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E4D" w:rsidRPr="001B3634" w:rsidRDefault="00927E4D" w:rsidP="00927E4D">
      <w:pPr>
        <w:tabs>
          <w:tab w:val="left" w:pos="576"/>
          <w:tab w:val="left" w:pos="1296"/>
          <w:tab w:val="left" w:pos="6336"/>
        </w:tabs>
        <w:spacing w:line="360" w:lineRule="auto"/>
        <w:jc w:val="center"/>
        <w:rPr>
          <w:rFonts w:ascii="Arial" w:hAnsi="Arial" w:cs="Arial"/>
          <w:b/>
          <w:bCs/>
          <w:sz w:val="32"/>
          <w:szCs w:val="32"/>
        </w:rPr>
      </w:pPr>
      <w:r w:rsidRPr="001B3634">
        <w:rPr>
          <w:rFonts w:ascii="Arial" w:hAnsi="Arial" w:cs="Arial"/>
          <w:b/>
          <w:bCs/>
          <w:sz w:val="32"/>
          <w:szCs w:val="32"/>
        </w:rPr>
        <w:t>NATIONAL ASSEMBLY</w:t>
      </w:r>
    </w:p>
    <w:p w:rsidR="00927E4D" w:rsidRPr="001B3634" w:rsidRDefault="00927E4D" w:rsidP="00927E4D">
      <w:pPr>
        <w:jc w:val="both"/>
        <w:rPr>
          <w:rFonts w:ascii="Arial" w:hAnsi="Arial" w:cs="Arial"/>
          <w:b/>
          <w:bCs/>
          <w:sz w:val="32"/>
          <w:szCs w:val="32"/>
          <w:u w:val="single"/>
        </w:rPr>
      </w:pPr>
      <w:r w:rsidRPr="001B3634">
        <w:rPr>
          <w:rFonts w:ascii="Arial" w:hAnsi="Arial" w:cs="Arial"/>
          <w:b/>
          <w:bCs/>
          <w:sz w:val="32"/>
          <w:szCs w:val="32"/>
          <w:u w:val="single"/>
        </w:rPr>
        <w:t>QUESTION NO</w:t>
      </w:r>
      <w:r w:rsidRPr="001B3634">
        <w:rPr>
          <w:rFonts w:ascii="Arial" w:hAnsi="Arial" w:cs="Arial"/>
          <w:b/>
          <w:bCs/>
          <w:color w:val="000000" w:themeColor="text1"/>
          <w:sz w:val="32"/>
          <w:szCs w:val="32"/>
          <w:u w:val="single"/>
        </w:rPr>
        <w:t>. 771</w:t>
      </w:r>
      <w:r w:rsidRPr="001B3634">
        <w:rPr>
          <w:rFonts w:ascii="Arial" w:hAnsi="Arial" w:cs="Arial"/>
          <w:b/>
          <w:bCs/>
          <w:sz w:val="32"/>
          <w:szCs w:val="32"/>
          <w:u w:val="single"/>
        </w:rPr>
        <w:t>-2022</w:t>
      </w:r>
    </w:p>
    <w:p w:rsidR="00927E4D" w:rsidRPr="001B3634" w:rsidRDefault="00927E4D" w:rsidP="00927E4D">
      <w:pPr>
        <w:pStyle w:val="DACBODYTEXT"/>
        <w:spacing w:line="240" w:lineRule="auto"/>
        <w:ind w:left="0"/>
        <w:rPr>
          <w:rFonts w:cs="Arial"/>
          <w:b/>
          <w:sz w:val="32"/>
          <w:szCs w:val="32"/>
          <w:u w:val="single"/>
        </w:rPr>
      </w:pPr>
      <w:r w:rsidRPr="001B3634">
        <w:rPr>
          <w:rFonts w:cs="Arial"/>
          <w:b/>
          <w:sz w:val="32"/>
          <w:szCs w:val="32"/>
          <w:u w:val="single"/>
        </w:rPr>
        <w:t>WRITTEN REPLY</w:t>
      </w:r>
    </w:p>
    <w:p w:rsidR="00927E4D" w:rsidRPr="001B3634" w:rsidRDefault="00927E4D" w:rsidP="00927E4D">
      <w:pPr>
        <w:pStyle w:val="DACBODYTEXT"/>
        <w:spacing w:line="240" w:lineRule="auto"/>
        <w:ind w:left="0"/>
        <w:rPr>
          <w:rFonts w:cs="Arial"/>
          <w:b/>
          <w:sz w:val="32"/>
          <w:szCs w:val="32"/>
        </w:rPr>
      </w:pPr>
      <w:r w:rsidRPr="001B3634">
        <w:rPr>
          <w:rFonts w:cs="Arial"/>
          <w:b/>
          <w:bCs/>
          <w:sz w:val="32"/>
          <w:szCs w:val="32"/>
        </w:rPr>
        <w:t>INTERNAL QUESTION PAPER NO.09–</w:t>
      </w:r>
      <w:r w:rsidRPr="001B3634">
        <w:rPr>
          <w:rFonts w:cs="Arial"/>
          <w:b/>
          <w:sz w:val="32"/>
          <w:szCs w:val="32"/>
        </w:rPr>
        <w:t xml:space="preserve">2022, DATE OF PUBLICATION 11 MARCH 2022 </w:t>
      </w:r>
    </w:p>
    <w:p w:rsidR="00927E4D" w:rsidRPr="001B3634" w:rsidRDefault="00927E4D" w:rsidP="00927E4D">
      <w:pPr>
        <w:spacing w:before="100" w:beforeAutospacing="1" w:after="100" w:afterAutospacing="1"/>
        <w:ind w:left="720" w:hanging="720"/>
        <w:jc w:val="both"/>
        <w:outlineLvl w:val="0"/>
        <w:rPr>
          <w:rFonts w:ascii="Arial" w:hAnsi="Arial" w:cs="Arial"/>
          <w:b/>
          <w:sz w:val="32"/>
          <w:szCs w:val="32"/>
        </w:rPr>
      </w:pPr>
      <w:r w:rsidRPr="001B3634">
        <w:rPr>
          <w:rFonts w:ascii="Arial" w:hAnsi="Arial" w:cs="Arial"/>
          <w:b/>
          <w:bCs/>
          <w:sz w:val="32"/>
          <w:szCs w:val="32"/>
        </w:rPr>
        <w:t>“</w:t>
      </w:r>
      <w:r w:rsidRPr="001B3634">
        <w:rPr>
          <w:rFonts w:ascii="Arial" w:hAnsi="Arial" w:cs="Arial"/>
          <w:b/>
          <w:sz w:val="32"/>
          <w:szCs w:val="32"/>
        </w:rPr>
        <w:t xml:space="preserve">Mr. B S </w:t>
      </w:r>
      <w:proofErr w:type="spellStart"/>
      <w:r w:rsidRPr="001B3634">
        <w:rPr>
          <w:rFonts w:ascii="Arial" w:hAnsi="Arial" w:cs="Arial"/>
          <w:b/>
          <w:sz w:val="32"/>
          <w:szCs w:val="32"/>
        </w:rPr>
        <w:t>Madlingozi</w:t>
      </w:r>
      <w:proofErr w:type="spellEnd"/>
      <w:r w:rsidRPr="001B3634">
        <w:rPr>
          <w:rFonts w:ascii="Arial" w:hAnsi="Arial" w:cs="Arial"/>
          <w:b/>
          <w:sz w:val="32"/>
          <w:szCs w:val="32"/>
        </w:rPr>
        <w:t xml:space="preserve"> (EFF) to ask the Minister of Sport, Arts and Culture</w:t>
      </w:r>
      <w:r w:rsidR="00485434" w:rsidRPr="001B3634">
        <w:rPr>
          <w:rFonts w:ascii="Arial" w:hAnsi="Arial" w:cs="Arial"/>
          <w:b/>
          <w:sz w:val="32"/>
          <w:szCs w:val="32"/>
        </w:rPr>
        <w:fldChar w:fldCharType="begin"/>
      </w:r>
      <w:r w:rsidRPr="001B3634">
        <w:rPr>
          <w:rFonts w:ascii="Arial" w:hAnsi="Arial" w:cs="Arial"/>
          <w:sz w:val="32"/>
          <w:szCs w:val="32"/>
        </w:rPr>
        <w:instrText xml:space="preserve"> XE "</w:instrText>
      </w:r>
      <w:r w:rsidRPr="001B3634">
        <w:rPr>
          <w:rFonts w:ascii="Arial" w:hAnsi="Arial" w:cs="Arial"/>
          <w:b/>
          <w:bCs/>
          <w:sz w:val="32"/>
          <w:szCs w:val="32"/>
        </w:rPr>
        <w:instrText>Sport, Arts and Culture</w:instrText>
      </w:r>
      <w:r w:rsidRPr="001B3634">
        <w:rPr>
          <w:rFonts w:ascii="Arial" w:hAnsi="Arial" w:cs="Arial"/>
          <w:sz w:val="32"/>
          <w:szCs w:val="32"/>
        </w:rPr>
        <w:instrText xml:space="preserve">" </w:instrText>
      </w:r>
      <w:r w:rsidR="00485434" w:rsidRPr="001B3634">
        <w:rPr>
          <w:rFonts w:ascii="Arial" w:hAnsi="Arial" w:cs="Arial"/>
          <w:b/>
          <w:sz w:val="32"/>
          <w:szCs w:val="32"/>
        </w:rPr>
        <w:fldChar w:fldCharType="end"/>
      </w:r>
      <w:r w:rsidRPr="001B3634">
        <w:rPr>
          <w:rFonts w:ascii="Arial" w:hAnsi="Arial" w:cs="Arial"/>
          <w:b/>
          <w:sz w:val="32"/>
          <w:szCs w:val="32"/>
        </w:rPr>
        <w:t>:</w:t>
      </w:r>
    </w:p>
    <w:p w:rsidR="00927E4D" w:rsidRPr="001B3634" w:rsidRDefault="00927E4D" w:rsidP="00927E4D">
      <w:pPr>
        <w:spacing w:before="100" w:beforeAutospacing="1" w:after="100" w:afterAutospacing="1"/>
        <w:jc w:val="both"/>
        <w:rPr>
          <w:rFonts w:ascii="Arial" w:hAnsi="Arial" w:cs="Arial"/>
          <w:sz w:val="32"/>
          <w:szCs w:val="32"/>
        </w:rPr>
      </w:pPr>
      <w:r w:rsidRPr="001B3634">
        <w:rPr>
          <w:rFonts w:ascii="Arial" w:hAnsi="Arial" w:cs="Arial"/>
          <w:sz w:val="32"/>
          <w:szCs w:val="32"/>
        </w:rPr>
        <w:t xml:space="preserve">Noting that 9 September 2022 will mark 149 years since Chief </w:t>
      </w:r>
      <w:proofErr w:type="spellStart"/>
      <w:r w:rsidRPr="001B3634">
        <w:rPr>
          <w:rFonts w:ascii="Arial" w:hAnsi="Arial" w:cs="Arial"/>
          <w:sz w:val="32"/>
          <w:szCs w:val="32"/>
        </w:rPr>
        <w:t>Maqoma</w:t>
      </w:r>
      <w:proofErr w:type="spellEnd"/>
      <w:r w:rsidRPr="001B3634">
        <w:rPr>
          <w:rFonts w:ascii="Arial" w:hAnsi="Arial" w:cs="Arial"/>
          <w:sz w:val="32"/>
          <w:szCs w:val="32"/>
        </w:rPr>
        <w:t xml:space="preserve">, who led three of the nine wars of dispossession against British colonialism in the Cape, was murdered by the British on Robben Island, (a) what engagements has he had with the </w:t>
      </w:r>
      <w:proofErr w:type="spellStart"/>
      <w:r w:rsidRPr="001B3634">
        <w:rPr>
          <w:rFonts w:ascii="Arial" w:hAnsi="Arial" w:cs="Arial"/>
          <w:sz w:val="32"/>
          <w:szCs w:val="32"/>
        </w:rPr>
        <w:t>Rharhabe</w:t>
      </w:r>
      <w:proofErr w:type="spellEnd"/>
      <w:r w:rsidRPr="001B3634">
        <w:rPr>
          <w:rFonts w:ascii="Arial" w:hAnsi="Arial" w:cs="Arial"/>
          <w:sz w:val="32"/>
          <w:szCs w:val="32"/>
        </w:rPr>
        <w:t xml:space="preserve"> Royal House to ensure that the 150th anniversary of </w:t>
      </w:r>
      <w:proofErr w:type="spellStart"/>
      <w:r w:rsidRPr="001B3634">
        <w:rPr>
          <w:rFonts w:ascii="Arial" w:hAnsi="Arial" w:cs="Arial"/>
          <w:sz w:val="32"/>
          <w:szCs w:val="32"/>
        </w:rPr>
        <w:t>Maqoma’s</w:t>
      </w:r>
      <w:proofErr w:type="spellEnd"/>
      <w:r w:rsidRPr="001B3634">
        <w:rPr>
          <w:rFonts w:ascii="Arial" w:hAnsi="Arial" w:cs="Arial"/>
          <w:sz w:val="32"/>
          <w:szCs w:val="32"/>
        </w:rPr>
        <w:t xml:space="preserve"> murder in 2023 is noted and that he is finally given the respect he deserves in the Republic’s liberation history and (b) why has his department left </w:t>
      </w:r>
      <w:proofErr w:type="spellStart"/>
      <w:r w:rsidRPr="001B3634">
        <w:rPr>
          <w:rFonts w:ascii="Arial" w:hAnsi="Arial" w:cs="Arial"/>
          <w:sz w:val="32"/>
          <w:szCs w:val="32"/>
        </w:rPr>
        <w:t>Maqoma’s</w:t>
      </w:r>
      <w:proofErr w:type="spellEnd"/>
      <w:r w:rsidRPr="001B3634">
        <w:rPr>
          <w:rFonts w:ascii="Arial" w:hAnsi="Arial" w:cs="Arial"/>
          <w:sz w:val="32"/>
          <w:szCs w:val="32"/>
        </w:rPr>
        <w:t xml:space="preserve"> final resting place in </w:t>
      </w:r>
      <w:proofErr w:type="spellStart"/>
      <w:r w:rsidRPr="001B3634">
        <w:rPr>
          <w:rFonts w:ascii="Arial" w:hAnsi="Arial" w:cs="Arial"/>
          <w:sz w:val="32"/>
          <w:szCs w:val="32"/>
        </w:rPr>
        <w:t>Ntaba</w:t>
      </w:r>
      <w:proofErr w:type="spellEnd"/>
      <w:r w:rsidRPr="001B3634">
        <w:rPr>
          <w:rFonts w:ascii="Arial" w:hAnsi="Arial" w:cs="Arial"/>
          <w:sz w:val="32"/>
          <w:szCs w:val="32"/>
        </w:rPr>
        <w:t xml:space="preserve"> </w:t>
      </w:r>
      <w:proofErr w:type="spellStart"/>
      <w:r w:rsidRPr="001B3634">
        <w:rPr>
          <w:rFonts w:ascii="Arial" w:hAnsi="Arial" w:cs="Arial"/>
          <w:sz w:val="32"/>
          <w:szCs w:val="32"/>
        </w:rPr>
        <w:t>kaNdoda</w:t>
      </w:r>
      <w:proofErr w:type="spellEnd"/>
      <w:r w:rsidRPr="001B3634">
        <w:rPr>
          <w:rFonts w:ascii="Arial" w:hAnsi="Arial" w:cs="Arial"/>
          <w:sz w:val="32"/>
          <w:szCs w:val="32"/>
        </w:rPr>
        <w:t xml:space="preserve">, </w:t>
      </w:r>
      <w:proofErr w:type="spellStart"/>
      <w:r w:rsidRPr="001B3634">
        <w:rPr>
          <w:rFonts w:ascii="Arial" w:hAnsi="Arial" w:cs="Arial"/>
          <w:sz w:val="32"/>
          <w:szCs w:val="32"/>
        </w:rPr>
        <w:t>Keiskammahoek</w:t>
      </w:r>
      <w:proofErr w:type="spellEnd"/>
      <w:r w:rsidRPr="001B3634">
        <w:rPr>
          <w:rFonts w:ascii="Arial" w:hAnsi="Arial" w:cs="Arial"/>
          <w:sz w:val="32"/>
          <w:szCs w:val="32"/>
        </w:rPr>
        <w:t xml:space="preserve"> in the Eastern Cape to be run down and desecrated?</w:t>
      </w:r>
      <w:r w:rsidRPr="001B3634">
        <w:rPr>
          <w:rFonts w:ascii="Arial" w:hAnsi="Arial" w:cs="Arial"/>
          <w:sz w:val="32"/>
          <w:szCs w:val="32"/>
        </w:rPr>
        <w:tab/>
      </w:r>
      <w:r w:rsidRPr="001B3634">
        <w:rPr>
          <w:rFonts w:ascii="Arial" w:hAnsi="Arial" w:cs="Arial"/>
          <w:b/>
          <w:sz w:val="32"/>
          <w:szCs w:val="32"/>
        </w:rPr>
        <w:t>NW948E</w:t>
      </w:r>
    </w:p>
    <w:p w:rsidR="00927E4D" w:rsidRPr="001B3634" w:rsidRDefault="00927E4D" w:rsidP="00927E4D">
      <w:pPr>
        <w:spacing w:before="100" w:beforeAutospacing="1" w:after="100" w:afterAutospacing="1"/>
        <w:ind w:left="720" w:hanging="720"/>
        <w:jc w:val="both"/>
        <w:outlineLvl w:val="0"/>
        <w:rPr>
          <w:rFonts w:ascii="Arial" w:hAnsi="Arial" w:cs="Arial"/>
          <w:b/>
          <w:sz w:val="32"/>
          <w:szCs w:val="32"/>
        </w:rPr>
      </w:pPr>
      <w:r w:rsidRPr="001B3634">
        <w:rPr>
          <w:rFonts w:ascii="Arial" w:hAnsi="Arial" w:cs="Arial"/>
          <w:b/>
          <w:sz w:val="32"/>
          <w:szCs w:val="32"/>
        </w:rPr>
        <w:t>Reply</w:t>
      </w:r>
    </w:p>
    <w:p w:rsidR="00927E4D" w:rsidRPr="001B3634" w:rsidRDefault="00927E4D" w:rsidP="00927E4D">
      <w:pPr>
        <w:tabs>
          <w:tab w:val="left" w:pos="375"/>
        </w:tabs>
        <w:jc w:val="both"/>
        <w:outlineLvl w:val="0"/>
        <w:rPr>
          <w:rFonts w:ascii="Arial" w:hAnsi="Arial" w:cs="Arial"/>
          <w:color w:val="000000"/>
          <w:sz w:val="32"/>
          <w:szCs w:val="32"/>
        </w:rPr>
      </w:pPr>
      <w:r w:rsidRPr="001B3634">
        <w:rPr>
          <w:rFonts w:ascii="Arial" w:hAnsi="Arial" w:cs="Arial"/>
          <w:color w:val="000000"/>
          <w:sz w:val="32"/>
          <w:szCs w:val="32"/>
        </w:rPr>
        <w:t xml:space="preserve">My Department has not made any engagements with the </w:t>
      </w:r>
      <w:proofErr w:type="spellStart"/>
      <w:r w:rsidRPr="001B3634">
        <w:rPr>
          <w:rFonts w:ascii="Arial" w:hAnsi="Arial" w:cs="Arial"/>
          <w:color w:val="000000"/>
          <w:sz w:val="32"/>
          <w:szCs w:val="32"/>
        </w:rPr>
        <w:t>Rharhabe</w:t>
      </w:r>
      <w:proofErr w:type="spellEnd"/>
      <w:r w:rsidRPr="001B3634">
        <w:rPr>
          <w:rFonts w:ascii="Arial" w:hAnsi="Arial" w:cs="Arial"/>
          <w:color w:val="000000"/>
          <w:sz w:val="32"/>
          <w:szCs w:val="32"/>
        </w:rPr>
        <w:t xml:space="preserve"> Royale House </w:t>
      </w:r>
      <w:r>
        <w:rPr>
          <w:rFonts w:ascii="Arial" w:hAnsi="Arial" w:cs="Arial"/>
          <w:color w:val="000000"/>
          <w:sz w:val="32"/>
          <w:szCs w:val="32"/>
        </w:rPr>
        <w:t xml:space="preserve">nor the Royal House contacted the Department </w:t>
      </w:r>
      <w:r w:rsidRPr="001B3634">
        <w:rPr>
          <w:rFonts w:ascii="Arial" w:hAnsi="Arial" w:cs="Arial"/>
          <w:color w:val="000000"/>
          <w:sz w:val="32"/>
          <w:szCs w:val="32"/>
        </w:rPr>
        <w:t>regarding the 150</w:t>
      </w:r>
      <w:r w:rsidRPr="001B3634">
        <w:rPr>
          <w:rFonts w:ascii="Arial" w:hAnsi="Arial" w:cs="Arial"/>
          <w:color w:val="000000"/>
          <w:sz w:val="32"/>
          <w:szCs w:val="32"/>
          <w:vertAlign w:val="superscript"/>
        </w:rPr>
        <w:t>th</w:t>
      </w:r>
      <w:r w:rsidRPr="001B3634">
        <w:rPr>
          <w:rFonts w:ascii="Arial" w:hAnsi="Arial" w:cs="Arial"/>
          <w:color w:val="000000"/>
          <w:sz w:val="32"/>
          <w:szCs w:val="32"/>
        </w:rPr>
        <w:t xml:space="preserve"> anniversary of the death of Chief </w:t>
      </w:r>
      <w:proofErr w:type="spellStart"/>
      <w:r w:rsidRPr="001B3634">
        <w:rPr>
          <w:rFonts w:ascii="Arial" w:hAnsi="Arial" w:cs="Arial"/>
          <w:color w:val="000000"/>
          <w:sz w:val="32"/>
          <w:szCs w:val="32"/>
        </w:rPr>
        <w:t>Maqoma</w:t>
      </w:r>
      <w:proofErr w:type="spellEnd"/>
      <w:r w:rsidRPr="001B3634">
        <w:rPr>
          <w:rFonts w:ascii="Arial" w:hAnsi="Arial" w:cs="Arial"/>
          <w:color w:val="000000"/>
          <w:sz w:val="32"/>
          <w:szCs w:val="32"/>
        </w:rPr>
        <w:t xml:space="preserve">. </w:t>
      </w:r>
    </w:p>
    <w:p w:rsidR="00927E4D" w:rsidRPr="005D1DDA" w:rsidRDefault="00927E4D" w:rsidP="00927E4D">
      <w:pPr>
        <w:numPr>
          <w:ilvl w:val="0"/>
          <w:numId w:val="1"/>
        </w:numPr>
        <w:suppressAutoHyphens/>
        <w:autoSpaceDE w:val="0"/>
        <w:autoSpaceDN w:val="0"/>
        <w:jc w:val="both"/>
        <w:textAlignment w:val="baseline"/>
        <w:rPr>
          <w:rFonts w:ascii="Arial" w:hAnsi="Arial" w:cs="Arial"/>
          <w:color w:val="000000"/>
          <w:sz w:val="32"/>
          <w:szCs w:val="32"/>
        </w:rPr>
      </w:pPr>
      <w:r w:rsidRPr="001B3634">
        <w:rPr>
          <w:rFonts w:ascii="Arial" w:hAnsi="Arial" w:cs="Arial"/>
          <w:color w:val="000000"/>
          <w:sz w:val="32"/>
          <w:szCs w:val="32"/>
        </w:rPr>
        <w:t xml:space="preserve">However, the Department has through its agency; the South African Heritage Resources Agency in January 2019 completed the construction of a memorial wall in commemoration of Chief </w:t>
      </w:r>
      <w:proofErr w:type="spellStart"/>
      <w:r w:rsidRPr="001B3634">
        <w:rPr>
          <w:rFonts w:ascii="Arial" w:hAnsi="Arial" w:cs="Arial"/>
          <w:color w:val="000000"/>
          <w:sz w:val="32"/>
          <w:szCs w:val="32"/>
        </w:rPr>
        <w:t>Maqoma</w:t>
      </w:r>
      <w:proofErr w:type="spellEnd"/>
      <w:r w:rsidRPr="001B3634">
        <w:rPr>
          <w:rFonts w:ascii="Arial" w:hAnsi="Arial" w:cs="Arial"/>
          <w:color w:val="000000"/>
          <w:sz w:val="32"/>
          <w:szCs w:val="32"/>
        </w:rPr>
        <w:t xml:space="preserve">, </w:t>
      </w:r>
      <w:proofErr w:type="spellStart"/>
      <w:r w:rsidRPr="001B3634">
        <w:rPr>
          <w:rFonts w:ascii="Arial" w:hAnsi="Arial" w:cs="Arial"/>
          <w:color w:val="000000"/>
          <w:sz w:val="32"/>
          <w:szCs w:val="32"/>
        </w:rPr>
        <w:t>Ntaba</w:t>
      </w:r>
      <w:proofErr w:type="spellEnd"/>
      <w:r w:rsidRPr="001B3634">
        <w:rPr>
          <w:rFonts w:ascii="Arial" w:hAnsi="Arial" w:cs="Arial"/>
          <w:color w:val="000000"/>
          <w:sz w:val="32"/>
          <w:szCs w:val="32"/>
        </w:rPr>
        <w:t xml:space="preserve"> Ka </w:t>
      </w:r>
      <w:proofErr w:type="spellStart"/>
      <w:r w:rsidRPr="001B3634">
        <w:rPr>
          <w:rFonts w:ascii="Arial" w:hAnsi="Arial" w:cs="Arial"/>
          <w:color w:val="000000"/>
          <w:sz w:val="32"/>
          <w:szCs w:val="32"/>
        </w:rPr>
        <w:t>Ndoda</w:t>
      </w:r>
      <w:proofErr w:type="spellEnd"/>
      <w:r w:rsidRPr="001B3634">
        <w:rPr>
          <w:rFonts w:ascii="Arial" w:hAnsi="Arial" w:cs="Arial"/>
          <w:color w:val="000000"/>
          <w:sz w:val="32"/>
          <w:szCs w:val="32"/>
        </w:rPr>
        <w:t>. The gravesite is not a Declared Site in accordance with the National Heritage Resources Act (Act 25 of 1999) and as such, its management remains under the custodianship of the province, and local authorities.</w:t>
      </w:r>
      <w:r>
        <w:rPr>
          <w:rFonts w:ascii="Arial" w:hAnsi="Arial" w:cs="Arial"/>
          <w:color w:val="000000"/>
          <w:sz w:val="32"/>
          <w:szCs w:val="32"/>
        </w:rPr>
        <w:t xml:space="preserve"> SAHRA will engage the </w:t>
      </w:r>
      <w:proofErr w:type="spellStart"/>
      <w:r>
        <w:rPr>
          <w:rFonts w:ascii="Arial" w:hAnsi="Arial" w:cs="Arial"/>
          <w:color w:val="000000"/>
          <w:sz w:val="32"/>
          <w:szCs w:val="32"/>
        </w:rPr>
        <w:t>Rharabe</w:t>
      </w:r>
      <w:proofErr w:type="spellEnd"/>
      <w:r>
        <w:rPr>
          <w:rFonts w:ascii="Arial" w:hAnsi="Arial" w:cs="Arial"/>
          <w:color w:val="000000"/>
          <w:sz w:val="32"/>
          <w:szCs w:val="32"/>
        </w:rPr>
        <w:t xml:space="preserve"> Royal House on the purpose of grading the grave. </w:t>
      </w:r>
    </w:p>
    <w:p w:rsidR="006A33F5" w:rsidRDefault="00F370FB">
      <w:bookmarkStart w:id="0" w:name="_GoBack"/>
      <w:bookmarkEnd w:id="0"/>
    </w:p>
    <w:sectPr w:rsidR="006A33F5" w:rsidSect="0048543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C84058"/>
    <w:multiLevelType w:val="hybridMultilevel"/>
    <w:tmpl w:val="3CCE2E50"/>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927E4D"/>
    <w:rsid w:val="00485434"/>
    <w:rsid w:val="00927E4D"/>
    <w:rsid w:val="00BE5DFB"/>
    <w:rsid w:val="00E71420"/>
    <w:rsid w:val="00F32270"/>
    <w:rsid w:val="00F370FB"/>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heme="minorHAnsi" w:hAnsi="Tahoma"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7E4D"/>
    <w:pPr>
      <w:spacing w:after="0" w:line="240" w:lineRule="auto"/>
    </w:pPr>
    <w:rPr>
      <w:rFonts w:asciiTheme="minorHAnsi" w:hAnsiTheme="minorHAns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CBODYTEXT">
    <w:name w:val="DAC BODY TEXT"/>
    <w:basedOn w:val="Normal"/>
    <w:qFormat/>
    <w:rsid w:val="00927E4D"/>
    <w:pPr>
      <w:spacing w:after="200" w:line="276" w:lineRule="auto"/>
      <w:ind w:left="993"/>
    </w:pPr>
    <w:rPr>
      <w:rFonts w:ascii="Arial" w:hAnsi="Arial"/>
      <w:sz w:val="18"/>
      <w:szCs w:val="18"/>
      <w:lang w:val="en-Z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223</Words>
  <Characters>1274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Simion Nkanunu</dc:creator>
  <cp:lastModifiedBy>USER</cp:lastModifiedBy>
  <cp:revision>2</cp:revision>
  <dcterms:created xsi:type="dcterms:W3CDTF">2022-04-04T08:33:00Z</dcterms:created>
  <dcterms:modified xsi:type="dcterms:W3CDTF">2022-04-04T08:33:00Z</dcterms:modified>
</cp:coreProperties>
</file>