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09" w:rsidRPr="00152509" w:rsidRDefault="00152509" w:rsidP="0015250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152509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inline distT="0" distB="0" distL="0" distR="0">
            <wp:extent cx="946150" cy="971550"/>
            <wp:effectExtent l="0" t="0" r="6350" b="0"/>
            <wp:docPr id="5" name="Picture 5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09" w:rsidRPr="00152509" w:rsidRDefault="00152509" w:rsidP="00152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MINISTRY FOR COOPERATIVE GOVERNANCE AND TRADITIONAL AFFAIRS</w:t>
      </w:r>
    </w:p>
    <w:p w:rsidR="00152509" w:rsidRPr="00152509" w:rsidRDefault="00152509" w:rsidP="001525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2509">
        <w:rPr>
          <w:rFonts w:ascii="Arial" w:eastAsia="Times New Roman" w:hAnsi="Arial" w:cs="Arial"/>
          <w:b/>
          <w:sz w:val="24"/>
          <w:szCs w:val="24"/>
        </w:rPr>
        <w:t>REPUBLIC OF SOUTH AFRICA</w:t>
      </w:r>
    </w:p>
    <w:p w:rsidR="00152509" w:rsidRPr="00152509" w:rsidRDefault="00152509" w:rsidP="001525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52509" w:rsidRP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52509" w:rsidRP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NATIONAL </w:t>
      </w:r>
      <w:r w:rsidR="00AC7333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ASSEMBLY</w:t>
      </w:r>
    </w:p>
    <w:p w:rsidR="00152509" w:rsidRPr="00152509" w:rsidRDefault="00152509" w:rsidP="00152509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1525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152509" w:rsidRDefault="00152509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52509">
        <w:rPr>
          <w:rFonts w:ascii="Arial" w:eastAsia="Times New Roman" w:hAnsi="Arial" w:cs="Arial"/>
          <w:b/>
          <w:bCs/>
          <w:sz w:val="24"/>
          <w:szCs w:val="24"/>
        </w:rPr>
        <w:t>QUESTION NUMBER</w:t>
      </w:r>
      <w:bookmarkStart w:id="0" w:name="_Hlk19093376"/>
      <w:r w:rsidRPr="00152509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bookmarkStart w:id="1" w:name="_Hlk25140787"/>
      <w:r w:rsidR="0075096A">
        <w:rPr>
          <w:rFonts w:ascii="Arial" w:eastAsia="Times New Roman" w:hAnsi="Arial" w:cs="Arial"/>
          <w:b/>
          <w:bCs/>
          <w:sz w:val="24"/>
          <w:szCs w:val="24"/>
        </w:rPr>
        <w:t>2021/</w:t>
      </w:r>
      <w:r w:rsidR="006935B4">
        <w:rPr>
          <w:rFonts w:ascii="Arial" w:eastAsia="Times New Roman" w:hAnsi="Arial" w:cs="Arial"/>
          <w:b/>
          <w:bCs/>
          <w:sz w:val="24"/>
          <w:szCs w:val="24"/>
        </w:rPr>
        <w:t>770</w:t>
      </w:r>
    </w:p>
    <w:p w:rsidR="00DE52E6" w:rsidRDefault="00DE52E6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52E6" w:rsidRDefault="00DE52E6" w:rsidP="0015250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52E6" w:rsidRPr="00124F06" w:rsidRDefault="00DE52E6" w:rsidP="00DC1889">
      <w:pPr>
        <w:ind w:right="-720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124F06">
        <w:rPr>
          <w:rFonts w:ascii="Arial" w:eastAsia="Calibri" w:hAnsi="Arial" w:cs="Arial"/>
          <w:b/>
          <w:bCs/>
          <w:sz w:val="24"/>
          <w:szCs w:val="24"/>
          <w:lang w:val="en-ZA"/>
        </w:rPr>
        <w:t>QUESTION:</w:t>
      </w:r>
    </w:p>
    <w:bookmarkEnd w:id="0"/>
    <w:bookmarkEnd w:id="1"/>
    <w:p w:rsidR="00DE52E6" w:rsidRPr="002C53B6" w:rsidRDefault="00DE52E6" w:rsidP="002C53B6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2C53B6" w:rsidRPr="002C53B6" w:rsidRDefault="002C53B6" w:rsidP="002C53B6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2C53B6">
        <w:rPr>
          <w:rFonts w:ascii="Arial" w:hAnsi="Arial" w:cs="Arial"/>
          <w:b/>
          <w:bCs/>
          <w:sz w:val="24"/>
          <w:szCs w:val="24"/>
        </w:rPr>
        <w:t>770.</w:t>
      </w:r>
      <w:r w:rsidRPr="002C53B6">
        <w:rPr>
          <w:rFonts w:ascii="Arial" w:hAnsi="Arial" w:cs="Arial"/>
          <w:b/>
          <w:bCs/>
          <w:sz w:val="24"/>
          <w:szCs w:val="24"/>
        </w:rPr>
        <w:tab/>
      </w:r>
      <w:r w:rsidRPr="002C53B6">
        <w:rPr>
          <w:rFonts w:ascii="Arial" w:hAnsi="Arial" w:cs="Arial"/>
          <w:b/>
          <w:sz w:val="24"/>
          <w:szCs w:val="24"/>
        </w:rPr>
        <w:t>Mr I M Groenewald (FF Plus) to ask the Minister of Cooperative Governance and Traditional Affairs</w:t>
      </w:r>
      <w:r w:rsidR="000B18EF" w:rsidRPr="002C53B6">
        <w:rPr>
          <w:rFonts w:ascii="Arial" w:hAnsi="Arial" w:cs="Arial"/>
          <w:b/>
          <w:sz w:val="24"/>
          <w:szCs w:val="24"/>
        </w:rPr>
        <w:fldChar w:fldCharType="begin"/>
      </w:r>
      <w:r w:rsidRPr="002C53B6">
        <w:rPr>
          <w:rFonts w:ascii="Arial" w:hAnsi="Arial" w:cs="Arial"/>
          <w:sz w:val="24"/>
          <w:szCs w:val="24"/>
        </w:rPr>
        <w:instrText xml:space="preserve"> XE "</w:instrText>
      </w:r>
      <w:r w:rsidRPr="002C53B6">
        <w:rPr>
          <w:rFonts w:ascii="Arial" w:hAnsi="Arial" w:cs="Arial"/>
          <w:b/>
          <w:sz w:val="24"/>
          <w:szCs w:val="24"/>
        </w:rPr>
        <w:instrText>Cooperative Governance and Traditional Affairs</w:instrText>
      </w:r>
      <w:r w:rsidRPr="002C53B6">
        <w:rPr>
          <w:rFonts w:ascii="Arial" w:hAnsi="Arial" w:cs="Arial"/>
          <w:sz w:val="24"/>
          <w:szCs w:val="24"/>
        </w:rPr>
        <w:instrText xml:space="preserve">" </w:instrText>
      </w:r>
      <w:r w:rsidR="000B18EF" w:rsidRPr="002C53B6">
        <w:rPr>
          <w:rFonts w:ascii="Arial" w:hAnsi="Arial" w:cs="Arial"/>
          <w:b/>
          <w:sz w:val="24"/>
          <w:szCs w:val="24"/>
        </w:rPr>
        <w:fldChar w:fldCharType="end"/>
      </w:r>
      <w:r w:rsidRPr="002C53B6">
        <w:rPr>
          <w:rFonts w:ascii="Arial" w:hAnsi="Arial" w:cs="Arial"/>
          <w:b/>
          <w:sz w:val="24"/>
          <w:szCs w:val="24"/>
        </w:rPr>
        <w:t>:</w:t>
      </w:r>
    </w:p>
    <w:p w:rsidR="00124F06" w:rsidRPr="00872784" w:rsidRDefault="002C53B6" w:rsidP="00B835A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2C53B6">
        <w:rPr>
          <w:rFonts w:ascii="Arial" w:hAnsi="Arial" w:cs="Arial"/>
          <w:sz w:val="24"/>
          <w:szCs w:val="24"/>
        </w:rPr>
        <w:t>What steps are being taken by her department to address the negative impact</w:t>
      </w:r>
      <w:r w:rsidR="00B835A0">
        <w:rPr>
          <w:rFonts w:ascii="Arial" w:hAnsi="Arial" w:cs="Arial"/>
          <w:sz w:val="24"/>
          <w:szCs w:val="24"/>
        </w:rPr>
        <w:t xml:space="preserve"> </w:t>
      </w:r>
      <w:r w:rsidRPr="002C53B6">
        <w:rPr>
          <w:rFonts w:ascii="Arial" w:hAnsi="Arial" w:cs="Arial"/>
          <w:sz w:val="24"/>
          <w:szCs w:val="24"/>
        </w:rPr>
        <w:t>of widespread political infighting at local government level on service delivery to local communities?</w:t>
      </w:r>
      <w:r w:rsidRPr="002C53B6">
        <w:rPr>
          <w:rFonts w:ascii="Arial" w:hAnsi="Arial" w:cs="Arial"/>
          <w:sz w:val="24"/>
          <w:szCs w:val="24"/>
        </w:rPr>
        <w:tab/>
      </w:r>
      <w:r w:rsidRPr="002C53B6">
        <w:rPr>
          <w:rFonts w:ascii="Arial" w:hAnsi="Arial" w:cs="Arial"/>
          <w:noProof/>
          <w:sz w:val="24"/>
          <w:szCs w:val="24"/>
          <w:lang w:val="af-ZA"/>
        </w:rPr>
        <w:t>NW906E</w:t>
      </w:r>
      <w:r w:rsidRPr="002C53B6">
        <w:rPr>
          <w:rFonts w:ascii="Times New Roman" w:hAnsi="Times New Roman" w:cs="Times New Roman"/>
          <w:noProof/>
          <w:sz w:val="28"/>
          <w:szCs w:val="28"/>
          <w:lang w:val="af-ZA"/>
        </w:rPr>
        <w:t xml:space="preserve"> </w:t>
      </w:r>
      <w:r w:rsidRPr="00EC357F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af-ZA"/>
        </w:rPr>
        <w:t xml:space="preserve"> </w:t>
      </w:r>
      <w:r w:rsidR="00124F06">
        <w:rPr>
          <w:rFonts w:ascii="Arial" w:eastAsia="Calibri" w:hAnsi="Arial" w:cs="Arial"/>
          <w:b/>
          <w:bCs/>
          <w:sz w:val="24"/>
          <w:szCs w:val="24"/>
          <w:lang w:val="en-ZA"/>
        </w:rPr>
        <w:br w:type="page"/>
      </w:r>
    </w:p>
    <w:p w:rsidR="00F034AC" w:rsidRPr="00124F06" w:rsidRDefault="00DE52E6" w:rsidP="00F034AC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124F06">
        <w:rPr>
          <w:rFonts w:ascii="Arial" w:eastAsia="Calibri" w:hAnsi="Arial" w:cs="Arial"/>
          <w:b/>
          <w:bCs/>
          <w:sz w:val="24"/>
          <w:szCs w:val="24"/>
          <w:lang w:val="en-ZA"/>
        </w:rPr>
        <w:lastRenderedPageBreak/>
        <w:t>REPLY:</w:t>
      </w:r>
    </w:p>
    <w:p w:rsidR="006828E0" w:rsidRPr="00973F39" w:rsidRDefault="00B835A0" w:rsidP="0031309F">
      <w:p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The </w:t>
      </w:r>
      <w:r w:rsidR="00490CCA" w:rsidRPr="00973F39">
        <w:rPr>
          <w:rFonts w:ascii="Arial" w:hAnsi="Arial" w:cs="Arial"/>
          <w:sz w:val="24"/>
          <w:szCs w:val="24"/>
        </w:rPr>
        <w:t xml:space="preserve">political and </w:t>
      </w:r>
      <w:r w:rsidR="0055788F" w:rsidRPr="00973F39">
        <w:rPr>
          <w:rFonts w:ascii="Arial" w:hAnsi="Arial" w:cs="Arial"/>
          <w:sz w:val="24"/>
          <w:szCs w:val="24"/>
        </w:rPr>
        <w:t>administrative</w:t>
      </w:r>
      <w:r w:rsidR="00C92AF2" w:rsidRPr="00973F39">
        <w:rPr>
          <w:rFonts w:ascii="Arial" w:hAnsi="Arial" w:cs="Arial"/>
          <w:sz w:val="24"/>
          <w:szCs w:val="24"/>
        </w:rPr>
        <w:t xml:space="preserve"> </w:t>
      </w:r>
      <w:r w:rsidR="00490CCA" w:rsidRPr="00973F39">
        <w:rPr>
          <w:rFonts w:ascii="Arial" w:hAnsi="Arial" w:cs="Arial"/>
          <w:sz w:val="24"/>
          <w:szCs w:val="24"/>
        </w:rPr>
        <w:t xml:space="preserve">levels in municipalities </w:t>
      </w:r>
      <w:r w:rsidR="00707A73">
        <w:rPr>
          <w:rFonts w:ascii="Arial" w:hAnsi="Arial" w:cs="Arial"/>
          <w:sz w:val="24"/>
          <w:szCs w:val="24"/>
        </w:rPr>
        <w:t xml:space="preserve">must work together to improve </w:t>
      </w:r>
      <w:r w:rsidR="00C92AF2" w:rsidRPr="00973F39">
        <w:rPr>
          <w:rFonts w:ascii="Arial" w:hAnsi="Arial" w:cs="Arial"/>
          <w:sz w:val="24"/>
          <w:szCs w:val="24"/>
        </w:rPr>
        <w:t>on service delivery.</w:t>
      </w:r>
      <w:r w:rsidR="00707A73">
        <w:rPr>
          <w:rFonts w:ascii="Arial" w:hAnsi="Arial" w:cs="Arial"/>
          <w:sz w:val="24"/>
          <w:szCs w:val="24"/>
        </w:rPr>
        <w:t xml:space="preserve"> Instability at any of the levels is has a negative impact on the ability of the municipality to perform its functions. </w:t>
      </w:r>
      <w:r w:rsidR="006828E0" w:rsidRPr="00973F39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6828E0" w:rsidRPr="00973F39">
        <w:rPr>
          <w:rFonts w:ascii="Arial" w:hAnsi="Arial" w:cs="Arial"/>
          <w:sz w:val="24"/>
          <w:szCs w:val="24"/>
        </w:rPr>
        <w:t>councillors</w:t>
      </w:r>
      <w:proofErr w:type="spellEnd"/>
      <w:r w:rsidR="006828E0" w:rsidRPr="00973F39">
        <w:rPr>
          <w:rFonts w:ascii="Arial" w:hAnsi="Arial" w:cs="Arial"/>
          <w:sz w:val="24"/>
          <w:szCs w:val="24"/>
        </w:rPr>
        <w:t xml:space="preserve"> are obliged to abide by the </w:t>
      </w:r>
      <w:proofErr w:type="spellStart"/>
      <w:r w:rsidR="006828E0"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="006828E0" w:rsidRPr="00973F39">
        <w:rPr>
          <w:rFonts w:ascii="Arial" w:hAnsi="Arial" w:cs="Arial"/>
          <w:sz w:val="24"/>
          <w:szCs w:val="24"/>
        </w:rPr>
        <w:t xml:space="preserve"> Code of Conduct (Schedule 1 of the Municipal Systems Act, 2000). T</w:t>
      </w:r>
      <w:r w:rsidR="00973F39" w:rsidRPr="00973F39">
        <w:rPr>
          <w:rFonts w:ascii="Arial" w:hAnsi="Arial" w:cs="Arial"/>
          <w:sz w:val="24"/>
          <w:szCs w:val="24"/>
        </w:rPr>
        <w:t>h</w:t>
      </w:r>
      <w:r w:rsidR="006828E0" w:rsidRPr="00973F39">
        <w:rPr>
          <w:rFonts w:ascii="Arial" w:hAnsi="Arial" w:cs="Arial"/>
          <w:sz w:val="24"/>
          <w:szCs w:val="24"/>
        </w:rPr>
        <w:t>e following clauses are pertinent:</w:t>
      </w:r>
    </w:p>
    <w:p w:rsidR="006828E0" w:rsidRPr="00973F39" w:rsidRDefault="006828E0" w:rsidP="0031309F">
      <w:p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2. A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must:</w:t>
      </w:r>
    </w:p>
    <w:p w:rsidR="006828E0" w:rsidRPr="00973F39" w:rsidRDefault="006828E0" w:rsidP="00973F3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perform the functions of office in good faith, honestly and a transparent manner; and </w:t>
      </w:r>
    </w:p>
    <w:p w:rsidR="006828E0" w:rsidRPr="00973F39" w:rsidRDefault="006828E0" w:rsidP="00973F3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at all times act in the best interest of the municipality and in such a way that the credibility and integrity of the municipality are not compromised.</w:t>
      </w:r>
    </w:p>
    <w:p w:rsidR="006828E0" w:rsidRPr="00973F39" w:rsidRDefault="006828E0" w:rsidP="0031309F">
      <w:p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11. A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may not, except as provided by law</w:t>
      </w:r>
    </w:p>
    <w:p w:rsidR="006828E0" w:rsidRPr="00973F39" w:rsidRDefault="006828E0" w:rsidP="00973F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interfere in the management or administration of any department of the municipal council unless mandated by council; </w:t>
      </w:r>
    </w:p>
    <w:p w:rsidR="006828E0" w:rsidRPr="00973F39" w:rsidRDefault="006828E0" w:rsidP="00973F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give or purport to give any instruction to any employee of the council except when authorised to do so; </w:t>
      </w:r>
    </w:p>
    <w:p w:rsidR="006828E0" w:rsidRPr="00973F39" w:rsidRDefault="006828E0" w:rsidP="00973F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obstruct or attempt to obstruct the implementation of any decision of the council or a committee by an employee of the council; or </w:t>
      </w:r>
    </w:p>
    <w:p w:rsidR="006828E0" w:rsidRPr="00973F39" w:rsidRDefault="006828E0" w:rsidP="00973F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encourage or participate in any conduct which would cause or contribute to maladministration in the council.</w:t>
      </w:r>
    </w:p>
    <w:p w:rsidR="0031309F" w:rsidRPr="00973F39" w:rsidRDefault="0031309F" w:rsidP="0031309F">
      <w:pPr>
        <w:jc w:val="both"/>
        <w:rPr>
          <w:rFonts w:ascii="Arial" w:hAnsi="Arial" w:cs="Arial"/>
          <w:sz w:val="24"/>
          <w:szCs w:val="24"/>
        </w:rPr>
      </w:pPr>
    </w:p>
    <w:p w:rsidR="006828E0" w:rsidRPr="00973F39" w:rsidRDefault="006828E0" w:rsidP="0031309F">
      <w:p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When the Code is breached, the recourse lies with the Municipal Council and the provincial MEC for Local Government</w:t>
      </w:r>
      <w:r w:rsidR="00973F39" w:rsidRPr="00973F39">
        <w:rPr>
          <w:rFonts w:ascii="Arial" w:hAnsi="Arial" w:cs="Arial"/>
          <w:sz w:val="24"/>
          <w:szCs w:val="24"/>
        </w:rPr>
        <w:t>.</w:t>
      </w:r>
    </w:p>
    <w:p w:rsidR="006828E0" w:rsidRPr="00973F39" w:rsidRDefault="006828E0" w:rsidP="0031309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The municipal council may</w:t>
      </w:r>
    </w:p>
    <w:p w:rsidR="006828E0" w:rsidRPr="00973F39" w:rsidRDefault="006828E0" w:rsidP="00973F39">
      <w:pPr>
        <w:pStyle w:val="ListParagraph"/>
        <w:numPr>
          <w:ilvl w:val="1"/>
          <w:numId w:val="39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investigate and make a finding on any alleged breach of a provision of this Code; or </w:t>
      </w:r>
    </w:p>
    <w:p w:rsidR="006828E0" w:rsidRPr="00973F39" w:rsidRDefault="006828E0" w:rsidP="00973F39">
      <w:pPr>
        <w:pStyle w:val="ListParagraph"/>
        <w:numPr>
          <w:ilvl w:val="1"/>
          <w:numId w:val="39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establish a special committee. to investigate and make a finding on any alleged breach of this Code; and ii. to make appropriate recommendations to the council. </w:t>
      </w:r>
    </w:p>
    <w:p w:rsidR="006828E0" w:rsidRPr="00973F39" w:rsidRDefault="006828E0" w:rsidP="00973F39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2)</w:t>
      </w:r>
      <w:r w:rsidRPr="00973F39">
        <w:rPr>
          <w:rFonts w:ascii="Arial" w:hAnsi="Arial" w:cs="Arial"/>
          <w:sz w:val="24"/>
          <w:szCs w:val="24"/>
        </w:rPr>
        <w:tab/>
        <w:t xml:space="preserve">If the council or a special committee finds that a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has breached a provision of this Code, the council may</w:t>
      </w:r>
    </w:p>
    <w:p w:rsidR="006828E0" w:rsidRPr="00973F39" w:rsidRDefault="006828E0" w:rsidP="00973F39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issue a formal warning to the councillor; </w:t>
      </w:r>
    </w:p>
    <w:p w:rsidR="006828E0" w:rsidRPr="00973F39" w:rsidRDefault="006828E0" w:rsidP="00973F39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 xml:space="preserve">reprimand the councillor; </w:t>
      </w:r>
    </w:p>
    <w:p w:rsidR="006828E0" w:rsidRPr="00973F39" w:rsidRDefault="006828E0" w:rsidP="00973F39">
      <w:pPr>
        <w:pStyle w:val="ListParagraph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request the MEC for local government in the province to suspend the councillor for a period; d. fine the councillor; and e. request the MEC to remove the councillor from office</w:t>
      </w:r>
    </w:p>
    <w:p w:rsidR="006828E0" w:rsidRPr="00973F39" w:rsidRDefault="006828E0" w:rsidP="00973F39">
      <w:pPr>
        <w:ind w:left="720" w:hanging="294"/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3)</w:t>
      </w:r>
      <w:r w:rsidRPr="00973F39">
        <w:rPr>
          <w:rFonts w:ascii="Arial" w:hAnsi="Arial" w:cs="Arial"/>
          <w:sz w:val="24"/>
          <w:szCs w:val="24"/>
        </w:rPr>
        <w:tab/>
        <w:t xml:space="preserve">The MEC for local government may appoint a person or a committee to investigate any alleged breach of a provision of this Code and to make a recommendation on whether the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should be suspended or removed from office.</w:t>
      </w:r>
    </w:p>
    <w:p w:rsidR="006828E0" w:rsidRPr="00973F39" w:rsidRDefault="006828E0" w:rsidP="00973F39">
      <w:pPr>
        <w:ind w:left="720" w:hanging="294"/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lastRenderedPageBreak/>
        <w:t>4)</w:t>
      </w:r>
      <w:r w:rsidRPr="00973F39">
        <w:rPr>
          <w:rFonts w:ascii="Arial" w:hAnsi="Arial" w:cs="Arial"/>
          <w:sz w:val="24"/>
          <w:szCs w:val="24"/>
        </w:rPr>
        <w:tab/>
        <w:t xml:space="preserve">If the MEC is of the opinion that the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has breached a provision of this Code, and that such contravention warrants a suspension or removal from office, the MEC maya. suspend the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for a period and on conditions determined by the MEC; or b. remove the </w:t>
      </w:r>
      <w:proofErr w:type="spellStart"/>
      <w:r w:rsidRPr="00973F39">
        <w:rPr>
          <w:rFonts w:ascii="Arial" w:hAnsi="Arial" w:cs="Arial"/>
          <w:sz w:val="24"/>
          <w:szCs w:val="24"/>
        </w:rPr>
        <w:t>councillor</w:t>
      </w:r>
      <w:proofErr w:type="spellEnd"/>
      <w:r w:rsidRPr="00973F39">
        <w:rPr>
          <w:rFonts w:ascii="Arial" w:hAnsi="Arial" w:cs="Arial"/>
          <w:sz w:val="24"/>
          <w:szCs w:val="24"/>
        </w:rPr>
        <w:t xml:space="preserve"> from office.</w:t>
      </w:r>
    </w:p>
    <w:p w:rsidR="00B10FB0" w:rsidRDefault="00B10FB0" w:rsidP="0031309F">
      <w:pPr>
        <w:jc w:val="both"/>
        <w:rPr>
          <w:rFonts w:ascii="Arial" w:hAnsi="Arial" w:cs="Arial"/>
          <w:sz w:val="24"/>
          <w:szCs w:val="24"/>
        </w:rPr>
      </w:pPr>
    </w:p>
    <w:p w:rsidR="00B10FB0" w:rsidRDefault="00B10FB0" w:rsidP="00B10FB0">
      <w:pPr>
        <w:jc w:val="both"/>
        <w:rPr>
          <w:rFonts w:ascii="Arial" w:hAnsi="Arial" w:cs="Arial"/>
          <w:sz w:val="24"/>
          <w:szCs w:val="24"/>
        </w:rPr>
      </w:pPr>
      <w:r w:rsidRPr="00B10FB0">
        <w:rPr>
          <w:rFonts w:ascii="Arial" w:hAnsi="Arial" w:cs="Arial"/>
          <w:sz w:val="24"/>
          <w:szCs w:val="24"/>
        </w:rPr>
        <w:t xml:space="preserve">In terms of the amendments to the Municipal Structures Act, an MEC for local government will be able to remove a </w:t>
      </w:r>
      <w:proofErr w:type="spellStart"/>
      <w:r w:rsidRPr="00B10FB0">
        <w:rPr>
          <w:rFonts w:ascii="Arial" w:hAnsi="Arial" w:cs="Arial"/>
          <w:sz w:val="24"/>
          <w:szCs w:val="24"/>
        </w:rPr>
        <w:t>councillor</w:t>
      </w:r>
      <w:proofErr w:type="spellEnd"/>
      <w:r w:rsidRPr="00B10FB0">
        <w:rPr>
          <w:rFonts w:ascii="Arial" w:hAnsi="Arial" w:cs="Arial"/>
          <w:sz w:val="24"/>
          <w:szCs w:val="24"/>
        </w:rPr>
        <w:t xml:space="preserve"> from office for a breach of the Code and that </w:t>
      </w:r>
      <w:proofErr w:type="spellStart"/>
      <w:r w:rsidRPr="00B10FB0">
        <w:rPr>
          <w:rFonts w:ascii="Arial" w:hAnsi="Arial" w:cs="Arial"/>
          <w:sz w:val="24"/>
          <w:szCs w:val="24"/>
        </w:rPr>
        <w:t>councillor</w:t>
      </w:r>
      <w:proofErr w:type="spellEnd"/>
      <w:r w:rsidRPr="00B10FB0">
        <w:rPr>
          <w:rFonts w:ascii="Arial" w:hAnsi="Arial" w:cs="Arial"/>
          <w:sz w:val="24"/>
          <w:szCs w:val="24"/>
        </w:rPr>
        <w:t xml:space="preserve"> will not be eligible to become a </w:t>
      </w:r>
      <w:proofErr w:type="spellStart"/>
      <w:r w:rsidRPr="00B10FB0">
        <w:rPr>
          <w:rFonts w:ascii="Arial" w:hAnsi="Arial" w:cs="Arial"/>
          <w:sz w:val="24"/>
          <w:szCs w:val="24"/>
        </w:rPr>
        <w:t>councillor</w:t>
      </w:r>
      <w:proofErr w:type="spellEnd"/>
      <w:r w:rsidRPr="00B10FB0">
        <w:rPr>
          <w:rFonts w:ascii="Arial" w:hAnsi="Arial" w:cs="Arial"/>
          <w:sz w:val="24"/>
          <w:szCs w:val="24"/>
        </w:rPr>
        <w:t xml:space="preserve"> for a period of two years.</w:t>
      </w:r>
    </w:p>
    <w:p w:rsidR="0033344F" w:rsidRPr="001E2CB0" w:rsidRDefault="008F6632" w:rsidP="0031309F">
      <w:pPr>
        <w:jc w:val="both"/>
        <w:rPr>
          <w:rFonts w:ascii="Arial" w:hAnsi="Arial" w:cs="Arial"/>
          <w:sz w:val="24"/>
          <w:szCs w:val="24"/>
        </w:rPr>
      </w:pPr>
      <w:r w:rsidRPr="00973F39">
        <w:rPr>
          <w:rFonts w:ascii="Arial" w:hAnsi="Arial" w:cs="Arial"/>
          <w:sz w:val="24"/>
          <w:szCs w:val="24"/>
        </w:rPr>
        <w:t>Political infighting requires a</w:t>
      </w:r>
      <w:r w:rsidR="007A786E" w:rsidRPr="00973F39">
        <w:rPr>
          <w:rFonts w:ascii="Arial" w:hAnsi="Arial" w:cs="Arial"/>
          <w:sz w:val="24"/>
          <w:szCs w:val="24"/>
        </w:rPr>
        <w:t>ll politicians and</w:t>
      </w:r>
      <w:r w:rsidR="00707A73">
        <w:rPr>
          <w:rFonts w:ascii="Arial" w:hAnsi="Arial" w:cs="Arial"/>
          <w:sz w:val="24"/>
          <w:szCs w:val="24"/>
        </w:rPr>
        <w:t xml:space="preserve"> the intervention of their</w:t>
      </w:r>
      <w:r w:rsidR="007A786E" w:rsidRPr="00973F39">
        <w:rPr>
          <w:rFonts w:ascii="Arial" w:hAnsi="Arial" w:cs="Arial"/>
          <w:sz w:val="24"/>
          <w:szCs w:val="24"/>
        </w:rPr>
        <w:t xml:space="preserve"> political parties</w:t>
      </w:r>
      <w:r w:rsidR="00AD2732" w:rsidRPr="00973F39">
        <w:rPr>
          <w:rFonts w:ascii="Arial" w:hAnsi="Arial" w:cs="Arial"/>
          <w:sz w:val="24"/>
          <w:szCs w:val="24"/>
        </w:rPr>
        <w:t xml:space="preserve"> to resolve their issues. All political office bearers</w:t>
      </w:r>
      <w:r w:rsidR="007A786E" w:rsidRPr="00973F39">
        <w:rPr>
          <w:rFonts w:ascii="Arial" w:hAnsi="Arial" w:cs="Arial"/>
          <w:sz w:val="24"/>
          <w:szCs w:val="24"/>
        </w:rPr>
        <w:t xml:space="preserve"> have the responsibility to ensure </w:t>
      </w:r>
      <w:r w:rsidR="003E3DB1" w:rsidRPr="00973F39">
        <w:rPr>
          <w:rFonts w:ascii="Arial" w:hAnsi="Arial" w:cs="Arial"/>
          <w:sz w:val="24"/>
          <w:szCs w:val="24"/>
        </w:rPr>
        <w:t xml:space="preserve">communities are served </w:t>
      </w:r>
      <w:r w:rsidR="00D55A3E" w:rsidRPr="00973F39">
        <w:rPr>
          <w:rFonts w:ascii="Arial" w:hAnsi="Arial" w:cs="Arial"/>
          <w:sz w:val="24"/>
          <w:szCs w:val="24"/>
        </w:rPr>
        <w:t>effectively, efficiently, and respectfully.</w:t>
      </w:r>
      <w:r w:rsidR="00D55A3E">
        <w:rPr>
          <w:rFonts w:ascii="Arial" w:hAnsi="Arial" w:cs="Arial"/>
          <w:sz w:val="24"/>
          <w:szCs w:val="24"/>
        </w:rPr>
        <w:t xml:space="preserve"> </w:t>
      </w:r>
    </w:p>
    <w:sectPr w:rsidR="0033344F" w:rsidRPr="001E2CB0" w:rsidSect="0004149D">
      <w:headerReference w:type="default" r:id="rId9"/>
      <w:footerReference w:type="default" r:id="rId10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F8" w:rsidRDefault="00573AF8">
      <w:pPr>
        <w:spacing w:after="0" w:line="240" w:lineRule="auto"/>
      </w:pPr>
      <w:r>
        <w:separator/>
      </w:r>
    </w:p>
  </w:endnote>
  <w:endnote w:type="continuationSeparator" w:id="0">
    <w:p w:rsidR="00573AF8" w:rsidRDefault="005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F01" w:rsidRDefault="000B18EF">
        <w:pPr>
          <w:pStyle w:val="Footer"/>
          <w:jc w:val="right"/>
        </w:pPr>
        <w:r>
          <w:fldChar w:fldCharType="begin"/>
        </w:r>
        <w:r w:rsidR="000C5F01">
          <w:instrText xml:space="preserve"> PAGE   \* MERGEFORMAT </w:instrText>
        </w:r>
        <w:r>
          <w:fldChar w:fldCharType="separate"/>
        </w:r>
        <w:r w:rsidR="00C07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F01" w:rsidRDefault="000C5F01" w:rsidP="0004149D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F8" w:rsidRDefault="00573AF8">
      <w:pPr>
        <w:spacing w:after="0" w:line="240" w:lineRule="auto"/>
      </w:pPr>
      <w:r>
        <w:separator/>
      </w:r>
    </w:p>
  </w:footnote>
  <w:footnote w:type="continuationSeparator" w:id="0">
    <w:p w:rsidR="00573AF8" w:rsidRDefault="005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01" w:rsidRPr="009C7B2B" w:rsidRDefault="000B18EF" w:rsidP="0004149D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C5F01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417"/>
    <w:multiLevelType w:val="hybridMultilevel"/>
    <w:tmpl w:val="3DCAE776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5025A51"/>
    <w:multiLevelType w:val="hybridMultilevel"/>
    <w:tmpl w:val="2FF2A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4AC"/>
    <w:multiLevelType w:val="hybridMultilevel"/>
    <w:tmpl w:val="9B58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B4C0F"/>
    <w:multiLevelType w:val="multilevel"/>
    <w:tmpl w:val="DFFEC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243094"/>
    <w:multiLevelType w:val="hybridMultilevel"/>
    <w:tmpl w:val="8F063ED8"/>
    <w:lvl w:ilvl="0" w:tplc="487C2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94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9CC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2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9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E2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3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2F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D4F0E"/>
    <w:multiLevelType w:val="hybridMultilevel"/>
    <w:tmpl w:val="015EC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237"/>
    <w:multiLevelType w:val="multilevel"/>
    <w:tmpl w:val="010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B0C29"/>
    <w:multiLevelType w:val="hybridMultilevel"/>
    <w:tmpl w:val="4274D7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1C14270"/>
    <w:multiLevelType w:val="hybridMultilevel"/>
    <w:tmpl w:val="FFF03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223F"/>
    <w:multiLevelType w:val="hybridMultilevel"/>
    <w:tmpl w:val="F25662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723B6"/>
    <w:multiLevelType w:val="multilevel"/>
    <w:tmpl w:val="CEE48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75" w:hanging="405"/>
      </w:pPr>
      <w:rPr>
        <w:rFonts w:ascii="Arial" w:hAnsi="Arial" w:cs="Arial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4A6B6A"/>
    <w:multiLevelType w:val="hybridMultilevel"/>
    <w:tmpl w:val="030057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3720"/>
    <w:multiLevelType w:val="multilevel"/>
    <w:tmpl w:val="08503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AD52B5"/>
    <w:multiLevelType w:val="hybridMultilevel"/>
    <w:tmpl w:val="5C720B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5FCF"/>
    <w:multiLevelType w:val="hybridMultilevel"/>
    <w:tmpl w:val="C8D07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D04A0"/>
    <w:multiLevelType w:val="hybridMultilevel"/>
    <w:tmpl w:val="CBD43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881"/>
    <w:multiLevelType w:val="hybridMultilevel"/>
    <w:tmpl w:val="10005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1F7D48"/>
    <w:multiLevelType w:val="hybridMultilevel"/>
    <w:tmpl w:val="9650F6CA"/>
    <w:lvl w:ilvl="0" w:tplc="9A36A9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60490C"/>
    <w:multiLevelType w:val="hybridMultilevel"/>
    <w:tmpl w:val="2EA013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C0991"/>
    <w:multiLevelType w:val="hybridMultilevel"/>
    <w:tmpl w:val="691CDBF0"/>
    <w:lvl w:ilvl="0" w:tplc="B2ACF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D6942"/>
    <w:multiLevelType w:val="hybridMultilevel"/>
    <w:tmpl w:val="94089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87857"/>
    <w:multiLevelType w:val="hybridMultilevel"/>
    <w:tmpl w:val="D7348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C602A"/>
    <w:multiLevelType w:val="multilevel"/>
    <w:tmpl w:val="010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712CC"/>
    <w:multiLevelType w:val="hybridMultilevel"/>
    <w:tmpl w:val="A97A2924"/>
    <w:lvl w:ilvl="0" w:tplc="5EEE69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7994"/>
    <w:multiLevelType w:val="multilevel"/>
    <w:tmpl w:val="058C2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B269B"/>
    <w:multiLevelType w:val="hybridMultilevel"/>
    <w:tmpl w:val="6186C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A8E2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A373C"/>
    <w:multiLevelType w:val="hybridMultilevel"/>
    <w:tmpl w:val="611286EC"/>
    <w:lvl w:ilvl="0" w:tplc="0658B17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9D8C79B6">
      <w:start w:val="1"/>
      <w:numFmt w:val="upperLetter"/>
      <w:lvlText w:val="%2."/>
      <w:lvlJc w:val="left"/>
      <w:pPr>
        <w:ind w:left="468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31201DD"/>
    <w:multiLevelType w:val="multilevel"/>
    <w:tmpl w:val="41FE16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3C601C9"/>
    <w:multiLevelType w:val="multilevel"/>
    <w:tmpl w:val="54EA0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4A72B8C"/>
    <w:multiLevelType w:val="multilevel"/>
    <w:tmpl w:val="541E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993A95"/>
    <w:multiLevelType w:val="hybridMultilevel"/>
    <w:tmpl w:val="57AA981E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D3D76"/>
    <w:multiLevelType w:val="hybridMultilevel"/>
    <w:tmpl w:val="0AE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E7631"/>
    <w:multiLevelType w:val="multilevel"/>
    <w:tmpl w:val="7B1202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E361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F5065"/>
    <w:multiLevelType w:val="hybridMultilevel"/>
    <w:tmpl w:val="A5CE7666"/>
    <w:lvl w:ilvl="0" w:tplc="42FA0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C1A8A"/>
    <w:multiLevelType w:val="hybridMultilevel"/>
    <w:tmpl w:val="6112724C"/>
    <w:lvl w:ilvl="0" w:tplc="576AE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C7AEA"/>
    <w:multiLevelType w:val="hybridMultilevel"/>
    <w:tmpl w:val="13447216"/>
    <w:lvl w:ilvl="0" w:tplc="EB4096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F6AFD"/>
    <w:multiLevelType w:val="hybridMultilevel"/>
    <w:tmpl w:val="04C082EA"/>
    <w:lvl w:ilvl="0" w:tplc="5394AF2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F1F187A"/>
    <w:multiLevelType w:val="hybridMultilevel"/>
    <w:tmpl w:val="5E52FE44"/>
    <w:lvl w:ilvl="0" w:tplc="54C6BB5C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9"/>
  </w:num>
  <w:num w:numId="2">
    <w:abstractNumId w:val="9"/>
  </w:num>
  <w:num w:numId="3">
    <w:abstractNumId w:val="3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</w:num>
  <w:num w:numId="7">
    <w:abstractNumId w:val="28"/>
  </w:num>
  <w:num w:numId="8">
    <w:abstractNumId w:val="35"/>
  </w:num>
  <w:num w:numId="9">
    <w:abstractNumId w:val="11"/>
  </w:num>
  <w:num w:numId="10">
    <w:abstractNumId w:val="12"/>
  </w:num>
  <w:num w:numId="11">
    <w:abstractNumId w:val="23"/>
  </w:num>
  <w:num w:numId="12">
    <w:abstractNumId w:val="33"/>
  </w:num>
  <w:num w:numId="13">
    <w:abstractNumId w:val="13"/>
  </w:num>
  <w:num w:numId="14">
    <w:abstractNumId w:val="0"/>
  </w:num>
  <w:num w:numId="15">
    <w:abstractNumId w:val="26"/>
  </w:num>
  <w:num w:numId="16">
    <w:abstractNumId w:val="4"/>
  </w:num>
  <w:num w:numId="17">
    <w:abstractNumId w:val="34"/>
  </w:num>
  <w:num w:numId="18">
    <w:abstractNumId w:val="27"/>
  </w:num>
  <w:num w:numId="19">
    <w:abstractNumId w:val="3"/>
  </w:num>
  <w:num w:numId="20">
    <w:abstractNumId w:val="10"/>
  </w:num>
  <w:num w:numId="21">
    <w:abstractNumId w:val="20"/>
  </w:num>
  <w:num w:numId="22">
    <w:abstractNumId w:val="7"/>
  </w:num>
  <w:num w:numId="23">
    <w:abstractNumId w:val="38"/>
  </w:num>
  <w:num w:numId="24">
    <w:abstractNumId w:val="36"/>
  </w:num>
  <w:num w:numId="25">
    <w:abstractNumId w:val="37"/>
  </w:num>
  <w:num w:numId="26">
    <w:abstractNumId w:val="19"/>
  </w:num>
  <w:num w:numId="27">
    <w:abstractNumId w:val="22"/>
  </w:num>
  <w:num w:numId="28">
    <w:abstractNumId w:val="24"/>
  </w:num>
  <w:num w:numId="29">
    <w:abstractNumId w:val="32"/>
  </w:num>
  <w:num w:numId="30">
    <w:abstractNumId w:val="18"/>
  </w:num>
  <w:num w:numId="31">
    <w:abstractNumId w:val="14"/>
  </w:num>
  <w:num w:numId="32">
    <w:abstractNumId w:val="6"/>
  </w:num>
  <w:num w:numId="33">
    <w:abstractNumId w:val="17"/>
  </w:num>
  <w:num w:numId="34">
    <w:abstractNumId w:val="25"/>
  </w:num>
  <w:num w:numId="35">
    <w:abstractNumId w:val="8"/>
  </w:num>
  <w:num w:numId="36">
    <w:abstractNumId w:val="15"/>
  </w:num>
  <w:num w:numId="37">
    <w:abstractNumId w:val="21"/>
  </w:num>
  <w:num w:numId="38">
    <w:abstractNumId w:val="1"/>
  </w:num>
  <w:num w:numId="39">
    <w:abstractNumId w:val="1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84"/>
    <w:rsid w:val="00031D66"/>
    <w:rsid w:val="0004149D"/>
    <w:rsid w:val="00053F7C"/>
    <w:rsid w:val="00061148"/>
    <w:rsid w:val="000622AD"/>
    <w:rsid w:val="000704ED"/>
    <w:rsid w:val="000810CE"/>
    <w:rsid w:val="000878E0"/>
    <w:rsid w:val="00091AAC"/>
    <w:rsid w:val="000A306B"/>
    <w:rsid w:val="000A6483"/>
    <w:rsid w:val="000B18EF"/>
    <w:rsid w:val="000C5F01"/>
    <w:rsid w:val="00101733"/>
    <w:rsid w:val="001134BD"/>
    <w:rsid w:val="001173E7"/>
    <w:rsid w:val="00124F06"/>
    <w:rsid w:val="0013566B"/>
    <w:rsid w:val="00152509"/>
    <w:rsid w:val="00164382"/>
    <w:rsid w:val="00165228"/>
    <w:rsid w:val="00190F6A"/>
    <w:rsid w:val="00193560"/>
    <w:rsid w:val="001B52A3"/>
    <w:rsid w:val="001C58EE"/>
    <w:rsid w:val="001E2CB0"/>
    <w:rsid w:val="001E7047"/>
    <w:rsid w:val="001F083E"/>
    <w:rsid w:val="00216BCE"/>
    <w:rsid w:val="0023117E"/>
    <w:rsid w:val="00242D46"/>
    <w:rsid w:val="002432D6"/>
    <w:rsid w:val="00265EB1"/>
    <w:rsid w:val="002812B4"/>
    <w:rsid w:val="00291995"/>
    <w:rsid w:val="002B4058"/>
    <w:rsid w:val="002C53B6"/>
    <w:rsid w:val="002E35B5"/>
    <w:rsid w:val="002F6FF8"/>
    <w:rsid w:val="0031309F"/>
    <w:rsid w:val="0033344F"/>
    <w:rsid w:val="00351CB6"/>
    <w:rsid w:val="0038768C"/>
    <w:rsid w:val="003B236E"/>
    <w:rsid w:val="003C51FE"/>
    <w:rsid w:val="003D5E83"/>
    <w:rsid w:val="003E3DB1"/>
    <w:rsid w:val="003F6885"/>
    <w:rsid w:val="00431D4A"/>
    <w:rsid w:val="00453624"/>
    <w:rsid w:val="00455E76"/>
    <w:rsid w:val="004626B9"/>
    <w:rsid w:val="00466911"/>
    <w:rsid w:val="00490CCA"/>
    <w:rsid w:val="00492F46"/>
    <w:rsid w:val="00496E7D"/>
    <w:rsid w:val="004B21D3"/>
    <w:rsid w:val="004B7D46"/>
    <w:rsid w:val="004D66D6"/>
    <w:rsid w:val="004D7169"/>
    <w:rsid w:val="004E755D"/>
    <w:rsid w:val="004F03AD"/>
    <w:rsid w:val="004F0773"/>
    <w:rsid w:val="0050334C"/>
    <w:rsid w:val="00527915"/>
    <w:rsid w:val="005531B6"/>
    <w:rsid w:val="0055788F"/>
    <w:rsid w:val="00560492"/>
    <w:rsid w:val="00573AF8"/>
    <w:rsid w:val="005B1658"/>
    <w:rsid w:val="005D43CE"/>
    <w:rsid w:val="005F258E"/>
    <w:rsid w:val="0061043C"/>
    <w:rsid w:val="00633970"/>
    <w:rsid w:val="00633C6F"/>
    <w:rsid w:val="00656927"/>
    <w:rsid w:val="006743E9"/>
    <w:rsid w:val="006828E0"/>
    <w:rsid w:val="00684C92"/>
    <w:rsid w:val="00692C2D"/>
    <w:rsid w:val="006935B4"/>
    <w:rsid w:val="006969F5"/>
    <w:rsid w:val="006B480C"/>
    <w:rsid w:val="00706675"/>
    <w:rsid w:val="00707A73"/>
    <w:rsid w:val="0071541E"/>
    <w:rsid w:val="00720F4E"/>
    <w:rsid w:val="00734E64"/>
    <w:rsid w:val="0075096A"/>
    <w:rsid w:val="0078783E"/>
    <w:rsid w:val="007920F2"/>
    <w:rsid w:val="007A786E"/>
    <w:rsid w:val="007B2585"/>
    <w:rsid w:val="007B32CC"/>
    <w:rsid w:val="007D7EA4"/>
    <w:rsid w:val="007E044A"/>
    <w:rsid w:val="007E0BC7"/>
    <w:rsid w:val="007F0B49"/>
    <w:rsid w:val="007F3610"/>
    <w:rsid w:val="00835BE0"/>
    <w:rsid w:val="00841936"/>
    <w:rsid w:val="00847388"/>
    <w:rsid w:val="0086751F"/>
    <w:rsid w:val="00872784"/>
    <w:rsid w:val="008767B9"/>
    <w:rsid w:val="00882A7C"/>
    <w:rsid w:val="00882B22"/>
    <w:rsid w:val="008B0808"/>
    <w:rsid w:val="008E0C72"/>
    <w:rsid w:val="008F6632"/>
    <w:rsid w:val="00907FB0"/>
    <w:rsid w:val="0091590F"/>
    <w:rsid w:val="009218FD"/>
    <w:rsid w:val="00930DAB"/>
    <w:rsid w:val="00952522"/>
    <w:rsid w:val="0096135E"/>
    <w:rsid w:val="0096539E"/>
    <w:rsid w:val="009706DB"/>
    <w:rsid w:val="00973F39"/>
    <w:rsid w:val="00987384"/>
    <w:rsid w:val="009A6D23"/>
    <w:rsid w:val="009C39AA"/>
    <w:rsid w:val="009C5395"/>
    <w:rsid w:val="009E4B37"/>
    <w:rsid w:val="00AB1028"/>
    <w:rsid w:val="00AC7333"/>
    <w:rsid w:val="00AD2732"/>
    <w:rsid w:val="00AD3C19"/>
    <w:rsid w:val="00B10FB0"/>
    <w:rsid w:val="00B2290F"/>
    <w:rsid w:val="00B26BC8"/>
    <w:rsid w:val="00B33D9E"/>
    <w:rsid w:val="00B4363A"/>
    <w:rsid w:val="00B64FC8"/>
    <w:rsid w:val="00B76AA7"/>
    <w:rsid w:val="00B809D8"/>
    <w:rsid w:val="00B835A0"/>
    <w:rsid w:val="00BB1A10"/>
    <w:rsid w:val="00BF6EB2"/>
    <w:rsid w:val="00BF7449"/>
    <w:rsid w:val="00C0718C"/>
    <w:rsid w:val="00C161C4"/>
    <w:rsid w:val="00C563E0"/>
    <w:rsid w:val="00C92AF2"/>
    <w:rsid w:val="00C97EFA"/>
    <w:rsid w:val="00CE7DFC"/>
    <w:rsid w:val="00D20D97"/>
    <w:rsid w:val="00D34DEA"/>
    <w:rsid w:val="00D412EA"/>
    <w:rsid w:val="00D55A3E"/>
    <w:rsid w:val="00D56317"/>
    <w:rsid w:val="00D70D84"/>
    <w:rsid w:val="00D9028F"/>
    <w:rsid w:val="00DC1889"/>
    <w:rsid w:val="00DC758E"/>
    <w:rsid w:val="00DE16C9"/>
    <w:rsid w:val="00DE52E6"/>
    <w:rsid w:val="00E16B0E"/>
    <w:rsid w:val="00E25284"/>
    <w:rsid w:val="00E332E7"/>
    <w:rsid w:val="00E61263"/>
    <w:rsid w:val="00E63DD2"/>
    <w:rsid w:val="00E752AE"/>
    <w:rsid w:val="00E84C6B"/>
    <w:rsid w:val="00E92438"/>
    <w:rsid w:val="00EA4471"/>
    <w:rsid w:val="00ED59F1"/>
    <w:rsid w:val="00EF2E2C"/>
    <w:rsid w:val="00F034AC"/>
    <w:rsid w:val="00F334C7"/>
    <w:rsid w:val="00F347D8"/>
    <w:rsid w:val="00FA2485"/>
    <w:rsid w:val="00FB4C18"/>
    <w:rsid w:val="00FB5B89"/>
    <w:rsid w:val="00FB7AFE"/>
    <w:rsid w:val="00FC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EF"/>
  </w:style>
  <w:style w:type="paragraph" w:styleId="Heading1">
    <w:name w:val="heading 1"/>
    <w:basedOn w:val="Normal"/>
    <w:next w:val="Normal"/>
    <w:link w:val="Heading1Char1"/>
    <w:uiPriority w:val="9"/>
    <w:qFormat/>
    <w:rsid w:val="0098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8738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8738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ZA"/>
    </w:rPr>
  </w:style>
  <w:style w:type="paragraph" w:styleId="ListParagraph">
    <w:name w:val="List Paragraph"/>
    <w:aliases w:val="Body text,List Paragraph1,Indent Paragraph,List Paragraph 1,Bullets,Table of contents numbered,footer text,Grey Bullet List,Grey Bullet Style"/>
    <w:basedOn w:val="Normal"/>
    <w:link w:val="ListParagraphChar"/>
    <w:uiPriority w:val="99"/>
    <w:qFormat/>
    <w:rsid w:val="00987384"/>
    <w:pPr>
      <w:ind w:left="720"/>
      <w:contextualSpacing/>
    </w:pPr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98738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873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8738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84"/>
    <w:pPr>
      <w:spacing w:after="0" w:line="240" w:lineRule="auto"/>
    </w:pPr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84"/>
    <w:rPr>
      <w:rFonts w:ascii="Segoe UI" w:hAnsi="Segoe UI" w:cs="Segoe UI"/>
      <w:sz w:val="18"/>
      <w:szCs w:val="18"/>
      <w:lang w:val="en-ZA"/>
    </w:rPr>
  </w:style>
  <w:style w:type="character" w:customStyle="1" w:styleId="Heading1Char">
    <w:name w:val="Heading 1 Char"/>
    <w:basedOn w:val="DefaultParagraphFont"/>
    <w:link w:val="Heading11"/>
    <w:uiPriority w:val="9"/>
    <w:rsid w:val="0098738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38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987384"/>
    <w:pPr>
      <w:tabs>
        <w:tab w:val="left" w:pos="851"/>
        <w:tab w:val="right" w:leader="dot" w:pos="9016"/>
      </w:tabs>
      <w:spacing w:before="120" w:after="120"/>
      <w:ind w:left="567" w:hanging="567"/>
    </w:pPr>
    <w:rPr>
      <w:rFonts w:ascii="Arial" w:hAnsi="Arial" w:cs="Arial"/>
      <w:b/>
      <w:bCs/>
      <w:caps/>
      <w:color w:val="000913"/>
      <w:sz w:val="20"/>
      <w:szCs w:val="20"/>
      <w:lang w:val="en-ZA"/>
    </w:rPr>
  </w:style>
  <w:style w:type="paragraph" w:styleId="TOC2">
    <w:name w:val="toc 2"/>
    <w:basedOn w:val="Normal"/>
    <w:next w:val="Normal"/>
    <w:autoRedefine/>
    <w:uiPriority w:val="39"/>
    <w:unhideWhenUsed/>
    <w:rsid w:val="00987384"/>
    <w:pPr>
      <w:tabs>
        <w:tab w:val="left" w:pos="567"/>
        <w:tab w:val="right" w:leader="dot" w:pos="9016"/>
      </w:tabs>
      <w:spacing w:after="0"/>
      <w:ind w:left="567" w:hanging="567"/>
    </w:pPr>
    <w:rPr>
      <w:smallCaps/>
      <w:sz w:val="20"/>
      <w:szCs w:val="20"/>
      <w:lang w:val="en-ZA"/>
    </w:rPr>
  </w:style>
  <w:style w:type="paragraph" w:styleId="TOC3">
    <w:name w:val="toc 3"/>
    <w:basedOn w:val="Normal"/>
    <w:next w:val="Normal"/>
    <w:autoRedefine/>
    <w:uiPriority w:val="39"/>
    <w:unhideWhenUsed/>
    <w:rsid w:val="00987384"/>
    <w:pPr>
      <w:spacing w:after="0"/>
      <w:ind w:left="440"/>
    </w:pPr>
    <w:rPr>
      <w:i/>
      <w:iCs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unhideWhenUsed/>
    <w:rsid w:val="00987384"/>
    <w:pPr>
      <w:spacing w:after="0"/>
      <w:ind w:left="660"/>
    </w:pPr>
    <w:rPr>
      <w:sz w:val="18"/>
      <w:szCs w:val="18"/>
      <w:lang w:val="en-ZA"/>
    </w:rPr>
  </w:style>
  <w:style w:type="paragraph" w:styleId="TOC5">
    <w:name w:val="toc 5"/>
    <w:basedOn w:val="Normal"/>
    <w:next w:val="Normal"/>
    <w:autoRedefine/>
    <w:uiPriority w:val="39"/>
    <w:unhideWhenUsed/>
    <w:rsid w:val="00987384"/>
    <w:pPr>
      <w:spacing w:after="0"/>
      <w:ind w:left="880"/>
    </w:pPr>
    <w:rPr>
      <w:sz w:val="18"/>
      <w:szCs w:val="18"/>
      <w:lang w:val="en-ZA"/>
    </w:rPr>
  </w:style>
  <w:style w:type="paragraph" w:styleId="TOC6">
    <w:name w:val="toc 6"/>
    <w:basedOn w:val="Normal"/>
    <w:next w:val="Normal"/>
    <w:autoRedefine/>
    <w:uiPriority w:val="39"/>
    <w:unhideWhenUsed/>
    <w:rsid w:val="00987384"/>
    <w:pPr>
      <w:spacing w:after="0"/>
      <w:ind w:left="1100"/>
    </w:pPr>
    <w:rPr>
      <w:sz w:val="18"/>
      <w:szCs w:val="18"/>
      <w:lang w:val="en-ZA"/>
    </w:rPr>
  </w:style>
  <w:style w:type="paragraph" w:styleId="TOC7">
    <w:name w:val="toc 7"/>
    <w:basedOn w:val="Normal"/>
    <w:next w:val="Normal"/>
    <w:autoRedefine/>
    <w:uiPriority w:val="39"/>
    <w:unhideWhenUsed/>
    <w:rsid w:val="00987384"/>
    <w:pPr>
      <w:spacing w:after="0"/>
      <w:ind w:left="1320"/>
    </w:pPr>
    <w:rPr>
      <w:sz w:val="18"/>
      <w:szCs w:val="18"/>
      <w:lang w:val="en-ZA"/>
    </w:rPr>
  </w:style>
  <w:style w:type="paragraph" w:styleId="TOC8">
    <w:name w:val="toc 8"/>
    <w:basedOn w:val="Normal"/>
    <w:next w:val="Normal"/>
    <w:autoRedefine/>
    <w:uiPriority w:val="39"/>
    <w:unhideWhenUsed/>
    <w:rsid w:val="00987384"/>
    <w:pPr>
      <w:spacing w:after="0"/>
      <w:ind w:left="1540"/>
    </w:pPr>
    <w:rPr>
      <w:sz w:val="18"/>
      <w:szCs w:val="18"/>
      <w:lang w:val="en-ZA"/>
    </w:rPr>
  </w:style>
  <w:style w:type="paragraph" w:styleId="TOC9">
    <w:name w:val="toc 9"/>
    <w:basedOn w:val="Normal"/>
    <w:next w:val="Normal"/>
    <w:autoRedefine/>
    <w:uiPriority w:val="39"/>
    <w:unhideWhenUsed/>
    <w:rsid w:val="00987384"/>
    <w:pPr>
      <w:spacing w:after="0"/>
      <w:ind w:left="1760"/>
    </w:pPr>
    <w:rPr>
      <w:sz w:val="18"/>
      <w:szCs w:val="18"/>
      <w:lang w:val="en-ZA"/>
    </w:rPr>
  </w:style>
  <w:style w:type="character" w:customStyle="1" w:styleId="Hyperlink1">
    <w:name w:val="Hyperlink1"/>
    <w:basedOn w:val="DefaultParagraphFont"/>
    <w:uiPriority w:val="99"/>
    <w:unhideWhenUsed/>
    <w:rsid w:val="00987384"/>
    <w:rPr>
      <w:color w:val="0563C1"/>
      <w:u w:val="single"/>
    </w:rPr>
  </w:style>
  <w:style w:type="character" w:customStyle="1" w:styleId="ListParagraphChar">
    <w:name w:val="List Paragraph Char"/>
    <w:aliases w:val="Body text Char,List Paragraph1 Char,Indent Paragraph Char,List Paragraph 1 Char,Bullets Char,Table of contents numbered Char,footer text Char,Grey Bullet List Char,Grey Bullet Style Char"/>
    <w:basedOn w:val="DefaultParagraphFont"/>
    <w:link w:val="ListParagraph"/>
    <w:uiPriority w:val="99"/>
    <w:locked/>
    <w:rsid w:val="00987384"/>
    <w:rPr>
      <w:lang w:val="en-ZA"/>
    </w:rPr>
  </w:style>
  <w:style w:type="paragraph" w:styleId="NormalWeb">
    <w:name w:val="Normal (Web)"/>
    <w:basedOn w:val="Normal"/>
    <w:uiPriority w:val="99"/>
    <w:semiHidden/>
    <w:unhideWhenUsed/>
    <w:rsid w:val="0098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8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84"/>
    <w:pPr>
      <w:spacing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8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84"/>
    <w:rPr>
      <w:b/>
      <w:bCs/>
      <w:sz w:val="20"/>
      <w:szCs w:val="20"/>
      <w:lang w:val="en-ZA"/>
    </w:rPr>
  </w:style>
  <w:style w:type="character" w:customStyle="1" w:styleId="Heading1Char1">
    <w:name w:val="Heading 1 Char1"/>
    <w:basedOn w:val="DefaultParagraphFont"/>
    <w:link w:val="Heading1"/>
    <w:uiPriority w:val="9"/>
    <w:rsid w:val="00987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7384"/>
    <w:pPr>
      <w:outlineLvl w:val="9"/>
    </w:pPr>
  </w:style>
  <w:style w:type="paragraph" w:styleId="Revision">
    <w:name w:val="Revision"/>
    <w:hidden/>
    <w:uiPriority w:val="99"/>
    <w:semiHidden/>
    <w:rsid w:val="00987384"/>
    <w:pPr>
      <w:spacing w:after="0" w:line="240" w:lineRule="auto"/>
    </w:pPr>
    <w:rPr>
      <w:lang w:val="en-ZA"/>
    </w:rPr>
  </w:style>
  <w:style w:type="character" w:customStyle="1" w:styleId="Heading2Char1">
    <w:name w:val="Heading 2 Char1"/>
    <w:basedOn w:val="DefaultParagraphFont"/>
    <w:uiPriority w:val="9"/>
    <w:semiHidden/>
    <w:rsid w:val="009873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87384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DE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8F75-8FC2-4482-B7C9-626DAD8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Fawzia Rassool</dc:creator>
  <cp:lastModifiedBy>USER</cp:lastModifiedBy>
  <cp:revision>2</cp:revision>
  <cp:lastPrinted>2021-03-24T14:11:00Z</cp:lastPrinted>
  <dcterms:created xsi:type="dcterms:W3CDTF">2021-04-15T09:14:00Z</dcterms:created>
  <dcterms:modified xsi:type="dcterms:W3CDTF">2021-04-15T09:14:00Z</dcterms:modified>
</cp:coreProperties>
</file>