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F37" w:rsidRDefault="00B66F37" w:rsidP="00150B04">
      <w:pPr>
        <w:jc w:val="center"/>
        <w:rPr>
          <w:rFonts w:ascii="Arial" w:hAnsi="Arial" w:cs="Arial"/>
          <w:sz w:val="22"/>
          <w:szCs w:val="22"/>
        </w:rPr>
      </w:pPr>
    </w:p>
    <w:p w:rsidR="00B66F37" w:rsidRPr="00A848B4" w:rsidRDefault="00B66F37" w:rsidP="00150B04">
      <w:pPr>
        <w:jc w:val="center"/>
        <w:rPr>
          <w:rFonts w:ascii="Arial" w:hAnsi="Arial" w:cs="Arial"/>
          <w:sz w:val="22"/>
          <w:szCs w:val="22"/>
        </w:rPr>
      </w:pPr>
      <w:r w:rsidRPr="00A848B4">
        <w:rPr>
          <w:rFonts w:ascii="Arial" w:hAnsi="Arial" w:cs="Arial"/>
          <w:sz w:val="22"/>
          <w:szCs w:val="22"/>
        </w:rPr>
        <w:t>THE NATIONAL ASSEMBLY</w:t>
      </w:r>
    </w:p>
    <w:p w:rsidR="00B66F37" w:rsidRPr="00A848B4" w:rsidRDefault="00B66F37" w:rsidP="00150B04">
      <w:pPr>
        <w:jc w:val="center"/>
        <w:rPr>
          <w:rFonts w:ascii="Arial" w:hAnsi="Arial" w:cs="Arial"/>
          <w:sz w:val="22"/>
          <w:szCs w:val="22"/>
        </w:rPr>
      </w:pPr>
      <w:r>
        <w:rPr>
          <w:rFonts w:ascii="Arial" w:hAnsi="Arial" w:cs="Arial"/>
          <w:sz w:val="22"/>
          <w:szCs w:val="22"/>
        </w:rPr>
        <w:t xml:space="preserve">  </w:t>
      </w:r>
      <w:r w:rsidRPr="00A848B4">
        <w:rPr>
          <w:rFonts w:ascii="Arial" w:hAnsi="Arial" w:cs="Arial"/>
          <w:sz w:val="22"/>
          <w:szCs w:val="22"/>
        </w:rPr>
        <w:t>QUESTION FOR WRITTEN REPLY</w:t>
      </w:r>
    </w:p>
    <w:p w:rsidR="00B66F37" w:rsidRPr="00A848B4" w:rsidRDefault="00B66F37" w:rsidP="00150B04">
      <w:pPr>
        <w:jc w:val="both"/>
        <w:rPr>
          <w:rFonts w:ascii="Arial" w:hAnsi="Arial" w:cs="Arial"/>
          <w:sz w:val="22"/>
          <w:szCs w:val="22"/>
        </w:rPr>
      </w:pPr>
    </w:p>
    <w:p w:rsidR="00B66F37" w:rsidRPr="00A848B4" w:rsidRDefault="00B66F37" w:rsidP="00150B04">
      <w:pPr>
        <w:jc w:val="both"/>
        <w:rPr>
          <w:rFonts w:ascii="Arial" w:hAnsi="Arial" w:cs="Arial"/>
          <w:sz w:val="22"/>
          <w:szCs w:val="22"/>
        </w:rPr>
      </w:pPr>
      <w:r w:rsidRPr="00A848B4">
        <w:rPr>
          <w:rFonts w:ascii="Arial" w:hAnsi="Arial" w:cs="Arial"/>
          <w:sz w:val="22"/>
          <w:szCs w:val="22"/>
        </w:rPr>
        <w:t>762.</w:t>
      </w:r>
      <w:r w:rsidRPr="00A848B4">
        <w:rPr>
          <w:rFonts w:ascii="Arial" w:hAnsi="Arial" w:cs="Arial"/>
          <w:sz w:val="22"/>
          <w:szCs w:val="22"/>
        </w:rPr>
        <w:tab/>
        <w:t>Mr D W Macpherson (DA) to ask the Minister of Trade and Industry:</w:t>
      </w:r>
    </w:p>
    <w:p w:rsidR="00B66F37" w:rsidRPr="00A848B4" w:rsidRDefault="00B66F37" w:rsidP="00150B04">
      <w:pPr>
        <w:jc w:val="both"/>
        <w:rPr>
          <w:rFonts w:ascii="Arial" w:hAnsi="Arial" w:cs="Arial"/>
          <w:sz w:val="22"/>
          <w:szCs w:val="22"/>
        </w:rPr>
      </w:pPr>
      <w:r w:rsidRPr="00A848B4">
        <w:rPr>
          <w:rFonts w:ascii="Arial" w:hAnsi="Arial" w:cs="Arial"/>
          <w:b w:val="0"/>
          <w:sz w:val="22"/>
          <w:szCs w:val="22"/>
        </w:rPr>
        <w:t>With reference to his reply to question 527 on 10 March 2016, (a) which class of travel did Ms Philisiwe Mthethwa use to travel to Cape Town for the specified event and (b) which key stakeholders did she meet with on the side-lines of the specified event for the benefit of the implementation of the mandate o</w:t>
      </w:r>
      <w:r>
        <w:rPr>
          <w:rFonts w:ascii="Arial" w:hAnsi="Arial" w:cs="Arial"/>
          <w:b w:val="0"/>
          <w:sz w:val="22"/>
          <w:szCs w:val="22"/>
        </w:rPr>
        <w:t>f the National Empowerment Fund?</w:t>
      </w:r>
    </w:p>
    <w:p w:rsidR="00B66F37" w:rsidRDefault="00B66F37" w:rsidP="00150B04">
      <w:pPr>
        <w:jc w:val="both"/>
        <w:rPr>
          <w:rFonts w:ascii="Arial" w:hAnsi="Arial" w:cs="Arial"/>
          <w:sz w:val="22"/>
          <w:szCs w:val="22"/>
        </w:rPr>
      </w:pPr>
    </w:p>
    <w:p w:rsidR="00B66F37" w:rsidRPr="00A848B4" w:rsidRDefault="00B66F37" w:rsidP="00150B04">
      <w:pPr>
        <w:jc w:val="both"/>
        <w:rPr>
          <w:rFonts w:ascii="Arial" w:hAnsi="Arial" w:cs="Arial"/>
          <w:sz w:val="22"/>
          <w:szCs w:val="22"/>
        </w:rPr>
      </w:pPr>
      <w:r w:rsidRPr="00A848B4">
        <w:rPr>
          <w:rFonts w:ascii="Arial" w:hAnsi="Arial" w:cs="Arial"/>
          <w:sz w:val="22"/>
          <w:szCs w:val="22"/>
        </w:rPr>
        <w:t>Response</w:t>
      </w:r>
    </w:p>
    <w:p w:rsidR="00B66F37" w:rsidRPr="00A848B4" w:rsidRDefault="00B66F37" w:rsidP="00A848B4">
      <w:pPr>
        <w:autoSpaceDE w:val="0"/>
        <w:autoSpaceDN w:val="0"/>
        <w:adjustRightInd w:val="0"/>
        <w:spacing w:after="0" w:line="240" w:lineRule="auto"/>
        <w:jc w:val="both"/>
        <w:rPr>
          <w:rFonts w:ascii="Arial" w:hAnsi="Arial" w:cs="Arial"/>
          <w:b w:val="0"/>
          <w:iCs/>
          <w:sz w:val="22"/>
          <w:szCs w:val="22"/>
          <w:lang w:eastAsia="en-US"/>
        </w:rPr>
      </w:pPr>
      <w:r w:rsidRPr="00A848B4">
        <w:rPr>
          <w:rFonts w:ascii="Arial" w:hAnsi="Arial" w:cs="Arial"/>
          <w:b w:val="0"/>
          <w:iCs/>
          <w:sz w:val="22"/>
          <w:szCs w:val="22"/>
          <w:lang w:eastAsia="en-US"/>
        </w:rPr>
        <w:t>Ms Philisiwe Mthethwa attended the budget vote on 24 February 2016, at the invitation of the National Treasury.</w:t>
      </w:r>
    </w:p>
    <w:p w:rsidR="00B66F37" w:rsidRPr="00A848B4" w:rsidRDefault="00B66F37" w:rsidP="00A848B4">
      <w:pPr>
        <w:autoSpaceDE w:val="0"/>
        <w:autoSpaceDN w:val="0"/>
        <w:adjustRightInd w:val="0"/>
        <w:spacing w:after="0" w:line="240" w:lineRule="auto"/>
        <w:jc w:val="both"/>
        <w:rPr>
          <w:rFonts w:ascii="Arial" w:hAnsi="Arial" w:cs="Arial"/>
          <w:b w:val="0"/>
          <w:iCs/>
          <w:sz w:val="22"/>
          <w:szCs w:val="22"/>
          <w:lang w:eastAsia="en-US"/>
        </w:rPr>
      </w:pPr>
    </w:p>
    <w:p w:rsidR="00B66F37" w:rsidRPr="00A848B4" w:rsidRDefault="00B66F37" w:rsidP="00A848B4">
      <w:pPr>
        <w:autoSpaceDE w:val="0"/>
        <w:autoSpaceDN w:val="0"/>
        <w:adjustRightInd w:val="0"/>
        <w:spacing w:after="0" w:line="240" w:lineRule="auto"/>
        <w:jc w:val="both"/>
        <w:rPr>
          <w:rFonts w:ascii="Arial" w:hAnsi="Arial" w:cs="Arial"/>
          <w:b w:val="0"/>
          <w:iCs/>
          <w:sz w:val="22"/>
          <w:szCs w:val="22"/>
          <w:lang w:eastAsia="en-US"/>
        </w:rPr>
      </w:pPr>
      <w:r w:rsidRPr="00A848B4">
        <w:rPr>
          <w:rFonts w:ascii="Arial" w:hAnsi="Arial" w:cs="Arial"/>
          <w:b w:val="0"/>
          <w:iCs/>
          <w:sz w:val="22"/>
          <w:szCs w:val="22"/>
          <w:lang w:eastAsia="en-US"/>
        </w:rPr>
        <w:t>The total cost of her attendance to the event was R7 419.44 which was for her Business Class return flight. The NEF did not incur any car rental or accommodation costs for this trip as the CEO stayed at the official residence of her husband and did not hire a car at the NEF’s expense.</w:t>
      </w:r>
    </w:p>
    <w:p w:rsidR="00B66F37" w:rsidRPr="00A848B4" w:rsidRDefault="00B66F37" w:rsidP="00A848B4">
      <w:pPr>
        <w:autoSpaceDE w:val="0"/>
        <w:autoSpaceDN w:val="0"/>
        <w:adjustRightInd w:val="0"/>
        <w:spacing w:after="0" w:line="240" w:lineRule="auto"/>
        <w:jc w:val="both"/>
        <w:rPr>
          <w:rFonts w:ascii="Arial" w:hAnsi="Arial" w:cs="Arial"/>
          <w:b w:val="0"/>
          <w:iCs/>
          <w:sz w:val="22"/>
          <w:szCs w:val="22"/>
          <w:lang w:eastAsia="en-US"/>
        </w:rPr>
      </w:pPr>
    </w:p>
    <w:p w:rsidR="00B66F37" w:rsidRPr="00A848B4" w:rsidRDefault="00B66F37" w:rsidP="00A848B4">
      <w:pPr>
        <w:autoSpaceDE w:val="0"/>
        <w:autoSpaceDN w:val="0"/>
        <w:adjustRightInd w:val="0"/>
        <w:spacing w:after="0" w:line="240" w:lineRule="auto"/>
        <w:jc w:val="both"/>
        <w:rPr>
          <w:rFonts w:ascii="Arial" w:hAnsi="Arial" w:cs="Arial"/>
          <w:b w:val="0"/>
          <w:iCs/>
          <w:sz w:val="22"/>
          <w:szCs w:val="22"/>
          <w:lang w:eastAsia="en-US"/>
        </w:rPr>
      </w:pPr>
      <w:r w:rsidRPr="00A848B4">
        <w:rPr>
          <w:rFonts w:ascii="Arial" w:hAnsi="Arial" w:cs="Arial"/>
          <w:b w:val="0"/>
          <w:iCs/>
          <w:sz w:val="22"/>
          <w:szCs w:val="22"/>
          <w:lang w:eastAsia="en-US"/>
        </w:rPr>
        <w:t>It should be noted that the CEO combined her attendance of this event with other meetings that relate to her role, including meetings with the Minister of Rural Development and Land Reform, the Hon. Mr Gugile Nkwinti (MP), the Minister of Labour, the Hon. Ms Mildred Oliphant (MP), as well as representatives of a rural community who have approached the NEF for development funding.</w:t>
      </w:r>
    </w:p>
    <w:p w:rsidR="00B66F37" w:rsidRPr="00A848B4" w:rsidRDefault="00B66F37" w:rsidP="00A848B4">
      <w:pPr>
        <w:autoSpaceDE w:val="0"/>
        <w:autoSpaceDN w:val="0"/>
        <w:adjustRightInd w:val="0"/>
        <w:spacing w:after="0" w:line="240" w:lineRule="auto"/>
        <w:jc w:val="both"/>
        <w:rPr>
          <w:rFonts w:ascii="Arial" w:hAnsi="Arial" w:cs="Arial"/>
          <w:b w:val="0"/>
          <w:iCs/>
          <w:sz w:val="22"/>
          <w:szCs w:val="22"/>
          <w:lang w:eastAsia="en-US"/>
        </w:rPr>
      </w:pPr>
    </w:p>
    <w:p w:rsidR="00B66F37" w:rsidRDefault="00B66F37" w:rsidP="00A848B4">
      <w:pPr>
        <w:autoSpaceDE w:val="0"/>
        <w:autoSpaceDN w:val="0"/>
        <w:adjustRightInd w:val="0"/>
        <w:spacing w:after="0" w:line="240" w:lineRule="auto"/>
        <w:jc w:val="both"/>
        <w:rPr>
          <w:rFonts w:ascii="Arial" w:hAnsi="Arial" w:cs="Arial"/>
          <w:b w:val="0"/>
          <w:iCs/>
          <w:sz w:val="22"/>
          <w:szCs w:val="22"/>
          <w:lang w:eastAsia="en-US"/>
        </w:rPr>
      </w:pPr>
      <w:r w:rsidRPr="00A848B4">
        <w:rPr>
          <w:rFonts w:ascii="Arial" w:hAnsi="Arial" w:cs="Arial"/>
          <w:b w:val="0"/>
          <w:iCs/>
          <w:sz w:val="22"/>
          <w:szCs w:val="22"/>
          <w:lang w:eastAsia="en-US"/>
        </w:rPr>
        <w:t>In her capacity as the CEO, Ms Mthethwa always looks for opportunities where she can efficiently and effectively engage with NEF stakeholders. The stature of the budget speech event is such that it brings various strategic stakeholders together in a central place. She therefore used the opportunity to engage with key stakeholders on the sides of the event, for the benefit of the implementation of the mandate of the NEF.</w:t>
      </w:r>
    </w:p>
    <w:p w:rsidR="00B66F37" w:rsidRDefault="00B66F37" w:rsidP="00A848B4">
      <w:pPr>
        <w:autoSpaceDE w:val="0"/>
        <w:autoSpaceDN w:val="0"/>
        <w:adjustRightInd w:val="0"/>
        <w:spacing w:after="0" w:line="240" w:lineRule="auto"/>
        <w:jc w:val="both"/>
        <w:rPr>
          <w:rFonts w:ascii="Arial" w:hAnsi="Arial" w:cs="Arial"/>
          <w:b w:val="0"/>
          <w:iCs/>
          <w:sz w:val="22"/>
          <w:szCs w:val="22"/>
          <w:lang w:eastAsia="en-US"/>
        </w:rPr>
      </w:pPr>
    </w:p>
    <w:p w:rsidR="00B66F37" w:rsidRPr="00A848B4" w:rsidRDefault="00B66F37" w:rsidP="00A848B4">
      <w:pPr>
        <w:spacing w:after="0" w:line="240" w:lineRule="auto"/>
        <w:rPr>
          <w:rFonts w:ascii="Arial" w:hAnsi="Arial" w:cs="Arial"/>
          <w:color w:val="auto"/>
          <w:sz w:val="22"/>
          <w:szCs w:val="22"/>
          <w:lang w:eastAsia="en-US"/>
        </w:rPr>
      </w:pPr>
    </w:p>
    <w:sectPr w:rsidR="00B66F37" w:rsidRPr="00A848B4" w:rsidSect="00A70A41">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F37" w:rsidRDefault="00B66F37" w:rsidP="00A848B4">
      <w:pPr>
        <w:spacing w:after="0" w:line="240" w:lineRule="auto"/>
      </w:pPr>
      <w:r>
        <w:separator/>
      </w:r>
    </w:p>
  </w:endnote>
  <w:endnote w:type="continuationSeparator" w:id="0">
    <w:p w:rsidR="00B66F37" w:rsidRDefault="00B66F37" w:rsidP="00A84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F37" w:rsidRPr="00A848B4" w:rsidRDefault="00B66F37">
    <w:pPr>
      <w:pStyle w:val="Footer"/>
      <w:jc w:val="right"/>
      <w:rPr>
        <w:b w:val="0"/>
      </w:rPr>
    </w:pPr>
    <w:r w:rsidRPr="00A848B4">
      <w:rPr>
        <w:rFonts w:ascii="Arial" w:hAnsi="Arial" w:cs="Arial"/>
        <w:b w:val="0"/>
      </w:rPr>
      <w:t xml:space="preserve">Page </w:t>
    </w:r>
    <w:r w:rsidRPr="00A848B4">
      <w:rPr>
        <w:rFonts w:ascii="Arial" w:hAnsi="Arial" w:cs="Arial"/>
        <w:b w:val="0"/>
        <w:bCs/>
      </w:rPr>
      <w:fldChar w:fldCharType="begin"/>
    </w:r>
    <w:r w:rsidRPr="00A848B4">
      <w:rPr>
        <w:rFonts w:ascii="Arial" w:hAnsi="Arial" w:cs="Arial"/>
        <w:b w:val="0"/>
        <w:bCs/>
      </w:rPr>
      <w:instrText xml:space="preserve"> PAGE </w:instrText>
    </w:r>
    <w:r w:rsidRPr="00A848B4">
      <w:rPr>
        <w:rFonts w:ascii="Arial" w:hAnsi="Arial" w:cs="Arial"/>
        <w:b w:val="0"/>
        <w:bCs/>
      </w:rPr>
      <w:fldChar w:fldCharType="separate"/>
    </w:r>
    <w:r>
      <w:rPr>
        <w:rFonts w:ascii="Arial" w:hAnsi="Arial" w:cs="Arial"/>
        <w:b w:val="0"/>
        <w:bCs/>
        <w:noProof/>
      </w:rPr>
      <w:t>1</w:t>
    </w:r>
    <w:r w:rsidRPr="00A848B4">
      <w:rPr>
        <w:rFonts w:ascii="Arial" w:hAnsi="Arial" w:cs="Arial"/>
        <w:b w:val="0"/>
        <w:bCs/>
      </w:rPr>
      <w:fldChar w:fldCharType="end"/>
    </w:r>
    <w:r w:rsidRPr="00A848B4">
      <w:rPr>
        <w:rFonts w:ascii="Arial" w:hAnsi="Arial" w:cs="Arial"/>
        <w:b w:val="0"/>
      </w:rPr>
      <w:t xml:space="preserve"> of </w:t>
    </w:r>
    <w:r w:rsidRPr="00A848B4">
      <w:rPr>
        <w:rFonts w:ascii="Arial" w:hAnsi="Arial" w:cs="Arial"/>
        <w:b w:val="0"/>
        <w:bCs/>
      </w:rPr>
      <w:fldChar w:fldCharType="begin"/>
    </w:r>
    <w:r w:rsidRPr="00A848B4">
      <w:rPr>
        <w:rFonts w:ascii="Arial" w:hAnsi="Arial" w:cs="Arial"/>
        <w:b w:val="0"/>
        <w:bCs/>
      </w:rPr>
      <w:instrText xml:space="preserve"> NUMPAGES  </w:instrText>
    </w:r>
    <w:r w:rsidRPr="00A848B4">
      <w:rPr>
        <w:rFonts w:ascii="Arial" w:hAnsi="Arial" w:cs="Arial"/>
        <w:b w:val="0"/>
        <w:bCs/>
      </w:rPr>
      <w:fldChar w:fldCharType="separate"/>
    </w:r>
    <w:r>
      <w:rPr>
        <w:rFonts w:ascii="Arial" w:hAnsi="Arial" w:cs="Arial"/>
        <w:b w:val="0"/>
        <w:bCs/>
        <w:noProof/>
      </w:rPr>
      <w:t>1</w:t>
    </w:r>
    <w:r w:rsidRPr="00A848B4">
      <w:rPr>
        <w:rFonts w:ascii="Arial" w:hAnsi="Arial" w:cs="Arial"/>
        <w:b w:val="0"/>
        <w:bCs/>
      </w:rPr>
      <w:fldChar w:fldCharType="end"/>
    </w:r>
  </w:p>
  <w:p w:rsidR="00B66F37" w:rsidRDefault="00B66F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F37" w:rsidRDefault="00B66F37" w:rsidP="00A848B4">
      <w:pPr>
        <w:spacing w:after="0" w:line="240" w:lineRule="auto"/>
      </w:pPr>
      <w:r>
        <w:separator/>
      </w:r>
    </w:p>
  </w:footnote>
  <w:footnote w:type="continuationSeparator" w:id="0">
    <w:p w:rsidR="00B66F37" w:rsidRDefault="00B66F37" w:rsidP="00A848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0B04"/>
    <w:rsid w:val="00150B04"/>
    <w:rsid w:val="00176C4B"/>
    <w:rsid w:val="003467FC"/>
    <w:rsid w:val="00430E86"/>
    <w:rsid w:val="00715A8B"/>
    <w:rsid w:val="0090350E"/>
    <w:rsid w:val="00914913"/>
    <w:rsid w:val="009727E4"/>
    <w:rsid w:val="00A70A41"/>
    <w:rsid w:val="00A848B4"/>
    <w:rsid w:val="00B66F37"/>
    <w:rsid w:val="00BA39C4"/>
    <w:rsid w:val="00BC174F"/>
    <w:rsid w:val="00CF26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A41"/>
    <w:pPr>
      <w:spacing w:after="200" w:line="276" w:lineRule="auto"/>
    </w:pPr>
    <w:rPr>
      <w:rFonts w:ascii="Times New Roman" w:hAnsi="Times New Roman" w:cs="Times New Roman"/>
      <w:b/>
      <w:color w:val="000000"/>
      <w:sz w:val="20"/>
      <w:szCs w:val="20"/>
      <w:lang w:val="en-ZA" w:eastAsia="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48B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848B4"/>
    <w:rPr>
      <w:rFonts w:ascii="Times New Roman" w:hAnsi="Times New Roman" w:cs="Times New Roman"/>
      <w:sz w:val="20"/>
      <w:szCs w:val="20"/>
      <w:lang w:eastAsia="en-ZA"/>
    </w:rPr>
  </w:style>
  <w:style w:type="paragraph" w:styleId="Footer">
    <w:name w:val="footer"/>
    <w:basedOn w:val="Normal"/>
    <w:link w:val="FooterChar"/>
    <w:uiPriority w:val="99"/>
    <w:rsid w:val="00A848B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848B4"/>
    <w:rPr>
      <w:rFonts w:ascii="Times New Roman" w:hAnsi="Times New Roman" w:cs="Times New Roman"/>
      <w:sz w:val="20"/>
      <w:szCs w:val="20"/>
      <w:lang w:eastAsia="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251</Words>
  <Characters>1435</Characters>
  <Application>Microsoft Office Outlook</Application>
  <DocSecurity>0</DocSecurity>
  <Lines>0</Lines>
  <Paragraphs>0</Paragraphs>
  <ScaleCrop>false</ScaleCrop>
  <Company>Dept. of Trade &amp; Industry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subject/>
  <dc:creator>Linda Moodley</dc:creator>
  <cp:keywords/>
  <dc:description/>
  <cp:lastModifiedBy>schuene</cp:lastModifiedBy>
  <cp:revision>2</cp:revision>
  <cp:lastPrinted>2016-03-18T13:25:00Z</cp:lastPrinted>
  <dcterms:created xsi:type="dcterms:W3CDTF">2016-03-29T08:29:00Z</dcterms:created>
  <dcterms:modified xsi:type="dcterms:W3CDTF">2016-03-29T08:29:00Z</dcterms:modified>
</cp:coreProperties>
</file>