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62" w:rsidRDefault="003D0362" w:rsidP="003D0362">
      <w:pPr>
        <w:spacing w:after="0" w:line="240" w:lineRule="auto"/>
        <w:ind w:left="-180"/>
        <w:rPr>
          <w:rFonts w:ascii="Arial" w:eastAsia="Times New Roman" w:hAnsi="Arial" w:cs="Arial"/>
          <w:sz w:val="20"/>
          <w:szCs w:val="20"/>
          <w:lang w:val="en-US"/>
        </w:rPr>
      </w:pPr>
      <w:bookmarkStart w:id="0" w:name="_GoBack"/>
      <w:bookmarkEnd w:id="0"/>
    </w:p>
    <w:p w:rsidR="003D0362" w:rsidRDefault="003D0362" w:rsidP="003D0362">
      <w:pPr>
        <w:spacing w:after="0" w:line="240" w:lineRule="auto"/>
        <w:ind w:left="-180"/>
        <w:rPr>
          <w:rFonts w:ascii="Arial" w:eastAsia="Times New Roman" w:hAnsi="Arial" w:cs="Arial"/>
          <w:sz w:val="20"/>
          <w:szCs w:val="20"/>
          <w:lang w:val="en-US"/>
        </w:rPr>
      </w:pPr>
    </w:p>
    <w:tbl>
      <w:tblPr>
        <w:tblW w:w="0" w:type="auto"/>
        <w:jc w:val="center"/>
        <w:tblLook w:val="0000" w:firstRow="0" w:lastRow="0" w:firstColumn="0" w:lastColumn="0" w:noHBand="0" w:noVBand="0"/>
      </w:tblPr>
      <w:tblGrid>
        <w:gridCol w:w="9026"/>
      </w:tblGrid>
      <w:tr w:rsidR="003D0362" w:rsidRPr="00B83122" w:rsidTr="000C42D2">
        <w:trPr>
          <w:trHeight w:val="1851"/>
          <w:jc w:val="center"/>
        </w:trPr>
        <w:tc>
          <w:tcPr>
            <w:tcW w:w="9026" w:type="dxa"/>
          </w:tcPr>
          <w:p w:rsidR="003D0362" w:rsidRPr="00B83122" w:rsidRDefault="003D0362" w:rsidP="000C42D2">
            <w:pPr>
              <w:spacing w:after="0" w:line="240" w:lineRule="auto"/>
              <w:jc w:val="center"/>
              <w:rPr>
                <w:rFonts w:ascii="Arial" w:eastAsia="Times New Roman" w:hAnsi="Arial" w:cs="Times New Roman"/>
                <w:sz w:val="24"/>
                <w:szCs w:val="24"/>
                <w:lang w:val="en-GB"/>
              </w:rPr>
            </w:pPr>
            <w:r>
              <w:rPr>
                <w:rFonts w:ascii="Arial" w:eastAsia="Times New Roman" w:hAnsi="Arial" w:cs="Times New Roman"/>
                <w:noProof/>
                <w:color w:val="0000FF"/>
                <w:sz w:val="24"/>
                <w:szCs w:val="24"/>
                <w:lang w:val="en-GB" w:eastAsia="en-GB"/>
              </w:rPr>
              <w:drawing>
                <wp:inline distT="0" distB="0" distL="0" distR="0" wp14:anchorId="53369841" wp14:editId="707BDE83">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D0362" w:rsidRPr="00B83122" w:rsidRDefault="003D0362" w:rsidP="000C42D2">
            <w:pPr>
              <w:spacing w:after="0" w:line="240" w:lineRule="auto"/>
              <w:rPr>
                <w:rFonts w:ascii="Arial" w:eastAsia="Times New Roman" w:hAnsi="Arial" w:cs="Times New Roman"/>
                <w:sz w:val="24"/>
                <w:szCs w:val="24"/>
                <w:lang w:val="en-GB"/>
              </w:rPr>
            </w:pPr>
          </w:p>
        </w:tc>
      </w:tr>
      <w:tr w:rsidR="003D0362" w:rsidRPr="00B83122" w:rsidTr="000C42D2">
        <w:trPr>
          <w:trHeight w:val="1111"/>
          <w:jc w:val="center"/>
        </w:trPr>
        <w:tc>
          <w:tcPr>
            <w:tcW w:w="9026" w:type="dxa"/>
          </w:tcPr>
          <w:p w:rsidR="003D0362" w:rsidRPr="00B83122" w:rsidRDefault="003D0362" w:rsidP="000C42D2">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3D0362" w:rsidRPr="00B83122" w:rsidRDefault="003D0362" w:rsidP="000C42D2">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3D0362" w:rsidRPr="00B83122" w:rsidRDefault="003D0362" w:rsidP="000C42D2">
            <w:pPr>
              <w:spacing w:after="0" w:line="264" w:lineRule="auto"/>
              <w:jc w:val="center"/>
              <w:rPr>
                <w:rFonts w:ascii="Arial" w:eastAsia="Times New Roman" w:hAnsi="Arial" w:cs="Times New Roman"/>
                <w:color w:val="5F5F5F"/>
                <w:sz w:val="16"/>
                <w:szCs w:val="24"/>
                <w:lang w:val="en-GB"/>
              </w:rPr>
            </w:pPr>
            <w:r w:rsidRPr="00B83122">
              <w:rPr>
                <w:rFonts w:ascii="Arial" w:eastAsia="Times New Roman" w:hAnsi="Arial" w:cs="Times New Roman"/>
                <w:color w:val="5F5F5F"/>
                <w:sz w:val="16"/>
                <w:szCs w:val="24"/>
                <w:lang w:val="en-GB"/>
              </w:rPr>
              <w:t xml:space="preserve">Tshedimosetso House,1035 Francis Baard Street, </w:t>
            </w:r>
            <w:r>
              <w:rPr>
                <w:rFonts w:ascii="Arial" w:eastAsia="Times New Roman" w:hAnsi="Arial" w:cs="Times New Roman"/>
                <w:color w:val="5F5F5F"/>
                <w:sz w:val="16"/>
                <w:szCs w:val="24"/>
                <w:lang w:val="en-GB"/>
              </w:rPr>
              <w:t xml:space="preserve">Tshedimosetso House, </w:t>
            </w:r>
            <w:r w:rsidRPr="00B83122">
              <w:rPr>
                <w:rFonts w:ascii="Arial" w:eastAsia="Times New Roman" w:hAnsi="Arial" w:cs="Times New Roman"/>
                <w:color w:val="5F5F5F"/>
                <w:sz w:val="16"/>
                <w:szCs w:val="24"/>
                <w:lang w:val="en-GB"/>
              </w:rPr>
              <w:t>Pretoria, 1000</w:t>
            </w:r>
          </w:p>
          <w:p w:rsidR="003D0362" w:rsidRPr="00B83122" w:rsidRDefault="003D0362" w:rsidP="000C42D2">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val="en-GB" w:eastAsia="en-GB"/>
              </w:rPr>
              <mc:AlternateContent>
                <mc:Choice Requires="wps">
                  <w:drawing>
                    <wp:anchor distT="0" distB="0" distL="114300" distR="114300" simplePos="0" relativeHeight="251659264" behindDoc="0" locked="0" layoutInCell="1" allowOverlap="1" wp14:anchorId="5B142CD1" wp14:editId="3008370D">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136A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D0362" w:rsidRPr="004B71F1" w:rsidRDefault="003D0362" w:rsidP="003D0362">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3D0362" w:rsidRPr="004B71F1" w:rsidRDefault="003D0362" w:rsidP="003D0362">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3D0362" w:rsidRPr="004B71F1" w:rsidRDefault="003D0362" w:rsidP="003D0362">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sidR="007334D0" w:rsidRPr="00980FB1">
        <w:rPr>
          <w:rFonts w:ascii="Arial" w:hAnsi="Arial" w:cs="Arial"/>
          <w:b/>
          <w:bCs/>
          <w:sz w:val="24"/>
          <w:szCs w:val="24"/>
          <w:lang w:val="en-US"/>
        </w:rPr>
        <w:t xml:space="preserve">76.       </w:t>
      </w:r>
    </w:p>
    <w:p w:rsidR="003D0362" w:rsidRPr="004B71F1" w:rsidRDefault="003D0362" w:rsidP="003D0362">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 xml:space="preserve">DATE OF PUBLICATION:  </w:t>
      </w:r>
      <w:r w:rsidR="007334D0">
        <w:rPr>
          <w:rFonts w:ascii="Arial" w:hAnsi="Arial" w:cs="Arial"/>
          <w:b/>
          <w:sz w:val="24"/>
          <w:szCs w:val="24"/>
        </w:rPr>
        <w:t>11 February 2016</w:t>
      </w:r>
    </w:p>
    <w:p w:rsidR="003D0362" w:rsidRPr="00980FB1" w:rsidRDefault="003D0362" w:rsidP="003D0362">
      <w:pPr>
        <w:spacing w:before="100" w:beforeAutospacing="1" w:after="100" w:afterAutospacing="1"/>
        <w:ind w:left="709" w:hanging="720"/>
        <w:jc w:val="both"/>
        <w:rPr>
          <w:rFonts w:ascii="Arial" w:hAnsi="Arial" w:cs="Arial"/>
          <w:b/>
          <w:bCs/>
          <w:sz w:val="24"/>
          <w:szCs w:val="24"/>
          <w:lang w:val="en-US"/>
        </w:rPr>
      </w:pPr>
      <w:r w:rsidRPr="00980FB1">
        <w:rPr>
          <w:rFonts w:ascii="Arial" w:hAnsi="Arial" w:cs="Arial"/>
          <w:b/>
          <w:bCs/>
          <w:sz w:val="24"/>
          <w:szCs w:val="24"/>
          <w:lang w:val="en-US"/>
        </w:rPr>
        <w:t>Mr T J Brauteseth (DA) to ask the Minister of Communications:</w:t>
      </w:r>
    </w:p>
    <w:p w:rsidR="003D0362" w:rsidRPr="00980FB1" w:rsidRDefault="003D0362" w:rsidP="003D0362">
      <w:pPr>
        <w:pBdr>
          <w:bottom w:val="single" w:sz="12" w:space="1" w:color="auto"/>
        </w:pBdr>
        <w:spacing w:line="360" w:lineRule="auto"/>
        <w:ind w:right="-285"/>
        <w:jc w:val="both"/>
        <w:rPr>
          <w:rFonts w:ascii="Arial" w:hAnsi="Arial" w:cs="Arial"/>
          <w:b/>
          <w:sz w:val="24"/>
          <w:szCs w:val="24"/>
        </w:rPr>
      </w:pPr>
      <w:r w:rsidRPr="00980FB1">
        <w:rPr>
          <w:rFonts w:ascii="Arial" w:hAnsi="Arial" w:cs="Arial"/>
          <w:sz w:val="24"/>
          <w:szCs w:val="24"/>
          <w:lang w:val="en-US"/>
        </w:rPr>
        <w:t>Whether she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she undertaken in consultation with the President since the agreement was signed, (c) what progress has been made in meeting the key indicators and targets from the MTSF, (d) what are the key obstacles to implementation and (e) what is the plan to address such obstacles?                                                     </w:t>
      </w:r>
    </w:p>
    <w:p w:rsidR="003D0362" w:rsidRPr="00EF77AD" w:rsidRDefault="003D0362" w:rsidP="003D0362">
      <w:pPr>
        <w:spacing w:after="160" w:line="360" w:lineRule="auto"/>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422494" w:rsidRDefault="00852F51" w:rsidP="00422494">
      <w:pPr>
        <w:pStyle w:val="NoSpacing"/>
        <w:spacing w:line="360" w:lineRule="auto"/>
        <w:jc w:val="both"/>
        <w:rPr>
          <w:rFonts w:ascii="Arial" w:hAnsi="Arial" w:cs="Arial"/>
          <w:sz w:val="24"/>
          <w:szCs w:val="24"/>
        </w:rPr>
      </w:pPr>
      <w:r>
        <w:rPr>
          <w:rFonts w:ascii="Arial" w:hAnsi="Arial" w:cs="Arial"/>
          <w:sz w:val="24"/>
          <w:szCs w:val="24"/>
        </w:rPr>
        <w:t>Yes, t</w:t>
      </w:r>
      <w:r w:rsidR="00422494" w:rsidRPr="00ED4F05">
        <w:rPr>
          <w:rFonts w:ascii="Arial" w:hAnsi="Arial" w:cs="Arial"/>
          <w:sz w:val="24"/>
          <w:szCs w:val="24"/>
        </w:rPr>
        <w:t>he</w:t>
      </w:r>
      <w:r w:rsidR="00422494">
        <w:rPr>
          <w:rFonts w:ascii="Arial" w:hAnsi="Arial" w:cs="Arial"/>
          <w:sz w:val="24"/>
          <w:szCs w:val="24"/>
        </w:rPr>
        <w:t xml:space="preserve"> Minister of Communications has signed the Performance Agreement with the President</w:t>
      </w:r>
      <w:r w:rsidR="006415F8">
        <w:rPr>
          <w:rFonts w:ascii="Arial" w:hAnsi="Arial" w:cs="Arial"/>
          <w:sz w:val="24"/>
          <w:szCs w:val="24"/>
        </w:rPr>
        <w:t xml:space="preserve"> JG Zuma</w:t>
      </w:r>
      <w:r w:rsidR="00422494">
        <w:rPr>
          <w:rFonts w:ascii="Arial" w:hAnsi="Arial" w:cs="Arial"/>
          <w:sz w:val="24"/>
          <w:szCs w:val="24"/>
        </w:rPr>
        <w:t xml:space="preserve">. </w:t>
      </w:r>
    </w:p>
    <w:p w:rsidR="002F740F" w:rsidRDefault="002F740F" w:rsidP="00E80D29">
      <w:pPr>
        <w:pStyle w:val="NoSpacing"/>
        <w:spacing w:line="360" w:lineRule="auto"/>
        <w:jc w:val="both"/>
        <w:rPr>
          <w:rFonts w:ascii="Arial" w:hAnsi="Arial" w:cs="Arial"/>
          <w:sz w:val="24"/>
          <w:szCs w:val="24"/>
        </w:rPr>
      </w:pPr>
    </w:p>
    <w:p w:rsidR="00422494" w:rsidRPr="00852F51" w:rsidRDefault="006A0367" w:rsidP="001A47DB">
      <w:pPr>
        <w:pStyle w:val="NoSpacing"/>
        <w:numPr>
          <w:ilvl w:val="0"/>
          <w:numId w:val="3"/>
        </w:numPr>
        <w:spacing w:line="360" w:lineRule="auto"/>
        <w:ind w:left="1080"/>
        <w:jc w:val="both"/>
        <w:rPr>
          <w:rFonts w:ascii="Arial" w:hAnsi="Arial" w:cs="Arial"/>
          <w:sz w:val="24"/>
          <w:szCs w:val="24"/>
        </w:rPr>
      </w:pPr>
      <w:r w:rsidRPr="00852F51">
        <w:rPr>
          <w:rFonts w:ascii="Arial" w:hAnsi="Arial" w:cs="Arial"/>
          <w:sz w:val="24"/>
          <w:szCs w:val="24"/>
        </w:rPr>
        <w:t xml:space="preserve">The </w:t>
      </w:r>
      <w:r w:rsidR="002F740F" w:rsidRPr="00852F51">
        <w:rPr>
          <w:rFonts w:ascii="Arial" w:hAnsi="Arial" w:cs="Arial"/>
          <w:sz w:val="24"/>
          <w:szCs w:val="24"/>
        </w:rPr>
        <w:t>following indicators and targets are reflected in the Minister’s Performance Agreement</w:t>
      </w:r>
      <w:r w:rsidR="00D32289">
        <w:rPr>
          <w:rFonts w:ascii="Arial" w:hAnsi="Arial" w:cs="Arial"/>
          <w:sz w:val="24"/>
          <w:szCs w:val="24"/>
        </w:rPr>
        <w:t>:</w:t>
      </w:r>
    </w:p>
    <w:tbl>
      <w:tblPr>
        <w:tblStyle w:val="TableGrid"/>
        <w:tblW w:w="9634" w:type="dxa"/>
        <w:tblLook w:val="04A0" w:firstRow="1" w:lastRow="0" w:firstColumn="1" w:lastColumn="0" w:noHBand="0" w:noVBand="1"/>
      </w:tblPr>
      <w:tblGrid>
        <w:gridCol w:w="4508"/>
        <w:gridCol w:w="5126"/>
      </w:tblGrid>
      <w:tr w:rsidR="005F49C9" w:rsidRPr="005F49C9" w:rsidTr="006009B9">
        <w:tc>
          <w:tcPr>
            <w:tcW w:w="4508" w:type="dxa"/>
            <w:shd w:val="clear" w:color="auto" w:fill="D9D9D9" w:themeFill="background1" w:themeFillShade="D9"/>
          </w:tcPr>
          <w:p w:rsidR="005F49C9" w:rsidRPr="00422494" w:rsidRDefault="005F49C9" w:rsidP="000C42D2">
            <w:pPr>
              <w:pStyle w:val="NoSpacing"/>
              <w:spacing w:line="360" w:lineRule="auto"/>
              <w:jc w:val="both"/>
              <w:rPr>
                <w:rFonts w:ascii="Arial" w:hAnsi="Arial" w:cs="Arial"/>
                <w:b/>
              </w:rPr>
            </w:pPr>
            <w:r w:rsidRPr="00422494">
              <w:rPr>
                <w:rFonts w:ascii="Arial" w:hAnsi="Arial" w:cs="Arial"/>
                <w:b/>
              </w:rPr>
              <w:t>Impact Indicators</w:t>
            </w:r>
          </w:p>
        </w:tc>
        <w:tc>
          <w:tcPr>
            <w:tcW w:w="5126" w:type="dxa"/>
            <w:shd w:val="clear" w:color="auto" w:fill="D9D9D9" w:themeFill="background1" w:themeFillShade="D9"/>
          </w:tcPr>
          <w:p w:rsidR="005F49C9" w:rsidRPr="00422494" w:rsidRDefault="005F49C9" w:rsidP="000C42D2">
            <w:pPr>
              <w:pStyle w:val="NoSpacing"/>
              <w:spacing w:line="360" w:lineRule="auto"/>
              <w:jc w:val="both"/>
              <w:rPr>
                <w:rFonts w:ascii="Arial" w:hAnsi="Arial" w:cs="Arial"/>
                <w:b/>
              </w:rPr>
            </w:pPr>
            <w:r w:rsidRPr="00422494">
              <w:rPr>
                <w:rFonts w:ascii="Arial" w:hAnsi="Arial" w:cs="Arial"/>
                <w:b/>
              </w:rPr>
              <w:t>Target 2019</w:t>
            </w:r>
          </w:p>
        </w:tc>
      </w:tr>
      <w:tr w:rsidR="005F49C9" w:rsidRPr="005F49C9" w:rsidTr="006009B9">
        <w:tc>
          <w:tcPr>
            <w:tcW w:w="4508"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Identity based on self-description</w:t>
            </w:r>
          </w:p>
        </w:tc>
        <w:tc>
          <w:tcPr>
            <w:tcW w:w="5126"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60% of population describing themselves as South</w:t>
            </w:r>
            <w:r w:rsidR="00206436">
              <w:rPr>
                <w:rFonts w:ascii="Arial" w:hAnsi="Arial" w:cs="Arial"/>
              </w:rPr>
              <w:t xml:space="preserve"> Africans</w:t>
            </w:r>
          </w:p>
        </w:tc>
      </w:tr>
      <w:tr w:rsidR="005F49C9" w:rsidRPr="005F49C9" w:rsidTr="006009B9">
        <w:tc>
          <w:tcPr>
            <w:tcW w:w="4508"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lastRenderedPageBreak/>
              <w:t>Pride in being South African</w:t>
            </w:r>
          </w:p>
        </w:tc>
        <w:tc>
          <w:tcPr>
            <w:tcW w:w="5126"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75% of South African reflectin</w:t>
            </w:r>
            <w:r w:rsidR="002B25A0">
              <w:rPr>
                <w:rFonts w:ascii="Arial" w:hAnsi="Arial" w:cs="Arial"/>
              </w:rPr>
              <w:t>g to be South African by 2018/19</w:t>
            </w:r>
            <w:r w:rsidRPr="00422494">
              <w:rPr>
                <w:rFonts w:ascii="Arial" w:hAnsi="Arial" w:cs="Arial"/>
              </w:rPr>
              <w:t xml:space="preserve"> </w:t>
            </w:r>
          </w:p>
        </w:tc>
      </w:tr>
      <w:tr w:rsidR="005F49C9" w:rsidRPr="005F49C9" w:rsidTr="006009B9">
        <w:tc>
          <w:tcPr>
            <w:tcW w:w="4508"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Pride in our national sporting teams</w:t>
            </w:r>
          </w:p>
        </w:tc>
        <w:tc>
          <w:tcPr>
            <w:tcW w:w="5126"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66% percent of South Africans proud of our national sporting teams</w:t>
            </w:r>
          </w:p>
        </w:tc>
      </w:tr>
      <w:tr w:rsidR="005F49C9" w:rsidRPr="005F49C9" w:rsidTr="006009B9">
        <w:tc>
          <w:tcPr>
            <w:tcW w:w="4508"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A diverse broadcasting system that preserves informs and reflects the cultural heritage of all South Africans</w:t>
            </w:r>
          </w:p>
        </w:tc>
        <w:tc>
          <w:tcPr>
            <w:tcW w:w="5126" w:type="dxa"/>
          </w:tcPr>
          <w:p w:rsidR="005F49C9" w:rsidRPr="00422494" w:rsidRDefault="005F49C9" w:rsidP="000C42D2">
            <w:pPr>
              <w:pStyle w:val="NoSpacing"/>
              <w:spacing w:line="360" w:lineRule="auto"/>
              <w:jc w:val="both"/>
              <w:rPr>
                <w:rFonts w:ascii="Arial" w:hAnsi="Arial" w:cs="Arial"/>
              </w:rPr>
            </w:pPr>
            <w:r w:rsidRPr="00422494">
              <w:rPr>
                <w:rFonts w:ascii="Arial" w:hAnsi="Arial" w:cs="Arial"/>
              </w:rPr>
              <w:t>70% of content reflects South Africans</w:t>
            </w:r>
          </w:p>
        </w:tc>
      </w:tr>
    </w:tbl>
    <w:p w:rsidR="00A01D74" w:rsidRDefault="00A01D74" w:rsidP="003D0362">
      <w:pPr>
        <w:pStyle w:val="NoSpacing"/>
        <w:spacing w:line="360" w:lineRule="auto"/>
        <w:jc w:val="both"/>
        <w:rPr>
          <w:rFonts w:ascii="Arial" w:hAnsi="Arial" w:cs="Arial"/>
          <w:sz w:val="24"/>
          <w:szCs w:val="24"/>
        </w:rPr>
      </w:pPr>
    </w:p>
    <w:p w:rsidR="00422494" w:rsidRDefault="00422494" w:rsidP="006415F8">
      <w:pPr>
        <w:pStyle w:val="NoSpacing"/>
        <w:spacing w:line="360" w:lineRule="auto"/>
        <w:ind w:left="720"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A01D74">
        <w:rPr>
          <w:rFonts w:ascii="Arial" w:hAnsi="Arial" w:cs="Arial"/>
          <w:sz w:val="24"/>
          <w:szCs w:val="24"/>
        </w:rPr>
        <w:t>Performance assessment</w:t>
      </w:r>
      <w:r w:rsidR="002B25A0">
        <w:rPr>
          <w:rFonts w:ascii="Arial" w:hAnsi="Arial" w:cs="Arial"/>
          <w:sz w:val="24"/>
          <w:szCs w:val="24"/>
        </w:rPr>
        <w:t>s are</w:t>
      </w:r>
      <w:r w:rsidR="00A01D74">
        <w:rPr>
          <w:rFonts w:ascii="Arial" w:hAnsi="Arial" w:cs="Arial"/>
          <w:sz w:val="24"/>
          <w:szCs w:val="24"/>
        </w:rPr>
        <w:t xml:space="preserve"> done on a quarterly basis</w:t>
      </w:r>
      <w:r w:rsidR="002B25A0">
        <w:rPr>
          <w:rFonts w:ascii="Arial" w:hAnsi="Arial" w:cs="Arial"/>
          <w:sz w:val="24"/>
          <w:szCs w:val="24"/>
        </w:rPr>
        <w:t>, and presented to Cabinet.</w:t>
      </w:r>
      <w:r w:rsidR="00A01D74">
        <w:rPr>
          <w:rFonts w:ascii="Arial" w:hAnsi="Arial" w:cs="Arial"/>
          <w:sz w:val="24"/>
          <w:szCs w:val="24"/>
        </w:rPr>
        <w:t xml:space="preserve"> </w:t>
      </w:r>
    </w:p>
    <w:p w:rsidR="00A01D74" w:rsidRDefault="00A01D74" w:rsidP="003D0362">
      <w:pPr>
        <w:pStyle w:val="NoSpacing"/>
        <w:spacing w:line="360" w:lineRule="auto"/>
        <w:jc w:val="both"/>
        <w:rPr>
          <w:rFonts w:ascii="Arial" w:hAnsi="Arial" w:cs="Arial"/>
          <w:sz w:val="24"/>
          <w:szCs w:val="24"/>
        </w:rPr>
      </w:pPr>
    </w:p>
    <w:p w:rsidR="00A01D74" w:rsidRDefault="000F61A6" w:rsidP="006415F8">
      <w:pPr>
        <w:pStyle w:val="NoSpacing"/>
        <w:spacing w:line="360" w:lineRule="auto"/>
        <w:jc w:val="both"/>
        <w:rPr>
          <w:rFonts w:ascii="Arial" w:hAnsi="Arial" w:cs="Arial"/>
          <w:sz w:val="24"/>
          <w:szCs w:val="24"/>
        </w:rPr>
      </w:pPr>
      <w:r>
        <w:rPr>
          <w:rFonts w:ascii="Arial" w:hAnsi="Arial" w:cs="Arial"/>
          <w:sz w:val="24"/>
          <w:szCs w:val="24"/>
        </w:rPr>
        <w:t xml:space="preserve">c) </w:t>
      </w:r>
      <w:r w:rsidR="00422494">
        <w:rPr>
          <w:rFonts w:ascii="Arial" w:hAnsi="Arial" w:cs="Arial"/>
          <w:sz w:val="24"/>
          <w:szCs w:val="24"/>
        </w:rPr>
        <w:tab/>
      </w:r>
      <w:r w:rsidR="00A01D74">
        <w:rPr>
          <w:rFonts w:ascii="Arial" w:hAnsi="Arial" w:cs="Arial"/>
          <w:sz w:val="24"/>
          <w:szCs w:val="24"/>
        </w:rPr>
        <w:t xml:space="preserve">The following is a synopsis of the progress made thus far: </w:t>
      </w:r>
    </w:p>
    <w:tbl>
      <w:tblPr>
        <w:tblStyle w:val="TableGrid"/>
        <w:tblW w:w="9634" w:type="dxa"/>
        <w:tblLook w:val="04A0" w:firstRow="1" w:lastRow="0" w:firstColumn="1" w:lastColumn="0" w:noHBand="0" w:noVBand="1"/>
      </w:tblPr>
      <w:tblGrid>
        <w:gridCol w:w="2081"/>
        <w:gridCol w:w="4010"/>
        <w:gridCol w:w="3543"/>
      </w:tblGrid>
      <w:tr w:rsidR="004673FE" w:rsidRPr="004673FE" w:rsidTr="004673FE">
        <w:tc>
          <w:tcPr>
            <w:tcW w:w="2081" w:type="dxa"/>
            <w:shd w:val="clear" w:color="auto" w:fill="D9D9D9" w:themeFill="background1" w:themeFillShade="D9"/>
          </w:tcPr>
          <w:p w:rsidR="004673FE" w:rsidRPr="004673FE" w:rsidRDefault="004673FE" w:rsidP="000C42D2">
            <w:pPr>
              <w:pStyle w:val="NoSpacing"/>
              <w:spacing w:line="360" w:lineRule="auto"/>
              <w:jc w:val="both"/>
              <w:rPr>
                <w:rFonts w:ascii="Arial" w:hAnsi="Arial" w:cs="Arial"/>
                <w:b/>
                <w:sz w:val="20"/>
                <w:szCs w:val="20"/>
              </w:rPr>
            </w:pPr>
            <w:r w:rsidRPr="004673FE">
              <w:rPr>
                <w:rFonts w:ascii="Arial" w:hAnsi="Arial" w:cs="Arial"/>
                <w:b/>
                <w:sz w:val="20"/>
                <w:szCs w:val="20"/>
              </w:rPr>
              <w:t>Impact Indicators</w:t>
            </w:r>
          </w:p>
        </w:tc>
        <w:tc>
          <w:tcPr>
            <w:tcW w:w="4010" w:type="dxa"/>
            <w:shd w:val="clear" w:color="auto" w:fill="D9D9D9" w:themeFill="background1" w:themeFillShade="D9"/>
          </w:tcPr>
          <w:p w:rsidR="004673FE" w:rsidRPr="004673FE" w:rsidRDefault="004673FE" w:rsidP="000C42D2">
            <w:pPr>
              <w:pStyle w:val="NoSpacing"/>
              <w:spacing w:line="360" w:lineRule="auto"/>
              <w:jc w:val="both"/>
              <w:rPr>
                <w:rFonts w:ascii="Arial" w:hAnsi="Arial" w:cs="Arial"/>
                <w:b/>
                <w:sz w:val="20"/>
                <w:szCs w:val="20"/>
              </w:rPr>
            </w:pPr>
            <w:r w:rsidRPr="004673FE">
              <w:rPr>
                <w:rFonts w:ascii="Arial" w:hAnsi="Arial" w:cs="Arial"/>
                <w:b/>
                <w:sz w:val="20"/>
                <w:szCs w:val="20"/>
              </w:rPr>
              <w:t>Target 2019</w:t>
            </w:r>
          </w:p>
        </w:tc>
        <w:tc>
          <w:tcPr>
            <w:tcW w:w="3543" w:type="dxa"/>
            <w:shd w:val="clear" w:color="auto" w:fill="D9D9D9" w:themeFill="background1" w:themeFillShade="D9"/>
          </w:tcPr>
          <w:p w:rsidR="004673FE" w:rsidRPr="004673FE" w:rsidRDefault="004673FE" w:rsidP="000C42D2">
            <w:pPr>
              <w:pStyle w:val="NoSpacing"/>
              <w:spacing w:line="360" w:lineRule="auto"/>
              <w:jc w:val="both"/>
              <w:rPr>
                <w:rFonts w:ascii="Arial" w:hAnsi="Arial" w:cs="Arial"/>
                <w:b/>
                <w:sz w:val="20"/>
                <w:szCs w:val="20"/>
              </w:rPr>
            </w:pPr>
            <w:r w:rsidRPr="004673FE">
              <w:rPr>
                <w:rFonts w:ascii="Arial" w:hAnsi="Arial" w:cs="Arial"/>
                <w:b/>
                <w:sz w:val="20"/>
                <w:szCs w:val="20"/>
              </w:rPr>
              <w:t>Q3</w:t>
            </w:r>
          </w:p>
          <w:p w:rsidR="004673FE" w:rsidRPr="004673FE" w:rsidRDefault="004673FE" w:rsidP="000C42D2">
            <w:pPr>
              <w:pStyle w:val="NoSpacing"/>
              <w:spacing w:line="360" w:lineRule="auto"/>
              <w:jc w:val="both"/>
              <w:rPr>
                <w:rFonts w:ascii="Arial" w:hAnsi="Arial" w:cs="Arial"/>
                <w:b/>
                <w:sz w:val="20"/>
                <w:szCs w:val="20"/>
              </w:rPr>
            </w:pPr>
          </w:p>
        </w:tc>
      </w:tr>
      <w:tr w:rsidR="004673FE" w:rsidRPr="004673FE" w:rsidTr="004673FE">
        <w:tc>
          <w:tcPr>
            <w:tcW w:w="2081" w:type="dxa"/>
          </w:tcPr>
          <w:p w:rsidR="004673FE" w:rsidRPr="00422494" w:rsidRDefault="004673FE" w:rsidP="000C42D2">
            <w:pPr>
              <w:pStyle w:val="NoSpacing"/>
              <w:spacing w:line="360" w:lineRule="auto"/>
              <w:jc w:val="both"/>
              <w:rPr>
                <w:rFonts w:ascii="Arial" w:hAnsi="Arial" w:cs="Arial"/>
              </w:rPr>
            </w:pPr>
            <w:r w:rsidRPr="00422494">
              <w:rPr>
                <w:rFonts w:ascii="Arial" w:hAnsi="Arial" w:cs="Arial"/>
              </w:rPr>
              <w:t>Identity based on self-description</w:t>
            </w:r>
          </w:p>
        </w:tc>
        <w:tc>
          <w:tcPr>
            <w:tcW w:w="4010" w:type="dxa"/>
          </w:tcPr>
          <w:p w:rsidR="004673FE" w:rsidRPr="00422494" w:rsidRDefault="004673FE" w:rsidP="000C42D2">
            <w:pPr>
              <w:pStyle w:val="NoSpacing"/>
              <w:spacing w:line="360" w:lineRule="auto"/>
              <w:jc w:val="both"/>
              <w:rPr>
                <w:rFonts w:ascii="Arial" w:hAnsi="Arial" w:cs="Arial"/>
              </w:rPr>
            </w:pPr>
            <w:r w:rsidRPr="00422494">
              <w:rPr>
                <w:rFonts w:ascii="Arial" w:hAnsi="Arial" w:cs="Arial"/>
              </w:rPr>
              <w:t>60% of population describing themselves as South</w:t>
            </w:r>
          </w:p>
        </w:tc>
        <w:tc>
          <w:tcPr>
            <w:tcW w:w="3543" w:type="dxa"/>
            <w:shd w:val="clear" w:color="auto" w:fill="FFFFFF" w:themeFill="background1"/>
          </w:tcPr>
          <w:p w:rsidR="004673FE" w:rsidRPr="00422494" w:rsidRDefault="004673FE" w:rsidP="000C42D2">
            <w:pPr>
              <w:pStyle w:val="NoSpacing"/>
              <w:spacing w:line="360" w:lineRule="auto"/>
              <w:jc w:val="both"/>
              <w:rPr>
                <w:rFonts w:ascii="Arial" w:hAnsi="Arial" w:cs="Arial"/>
              </w:rPr>
            </w:pPr>
            <w:r w:rsidRPr="00422494">
              <w:rPr>
                <w:rFonts w:ascii="Arial" w:hAnsi="Arial" w:cs="Arial"/>
              </w:rPr>
              <w:t>82% of population describe themselves as South Africans</w:t>
            </w:r>
          </w:p>
        </w:tc>
      </w:tr>
      <w:tr w:rsidR="004673FE" w:rsidRPr="004673FE" w:rsidTr="004673FE">
        <w:tc>
          <w:tcPr>
            <w:tcW w:w="2081" w:type="dxa"/>
          </w:tcPr>
          <w:p w:rsidR="004673FE" w:rsidRPr="00422494" w:rsidRDefault="004673FE" w:rsidP="007334D0">
            <w:pPr>
              <w:pStyle w:val="NoSpacing"/>
              <w:spacing w:line="360" w:lineRule="auto"/>
              <w:jc w:val="both"/>
              <w:rPr>
                <w:rFonts w:ascii="Arial" w:hAnsi="Arial" w:cs="Arial"/>
              </w:rPr>
            </w:pPr>
            <w:r w:rsidRPr="00422494">
              <w:rPr>
                <w:rFonts w:ascii="Arial" w:hAnsi="Arial" w:cs="Arial"/>
              </w:rPr>
              <w:t>Pride in being South African</w:t>
            </w:r>
          </w:p>
        </w:tc>
        <w:tc>
          <w:tcPr>
            <w:tcW w:w="4010" w:type="dxa"/>
          </w:tcPr>
          <w:p w:rsidR="004673FE" w:rsidRPr="00422494" w:rsidRDefault="004673FE" w:rsidP="007334D0">
            <w:pPr>
              <w:pStyle w:val="NoSpacing"/>
              <w:spacing w:line="360" w:lineRule="auto"/>
              <w:jc w:val="both"/>
              <w:rPr>
                <w:rFonts w:ascii="Arial" w:hAnsi="Arial" w:cs="Arial"/>
              </w:rPr>
            </w:pPr>
            <w:r w:rsidRPr="00422494">
              <w:rPr>
                <w:rFonts w:ascii="Arial" w:hAnsi="Arial" w:cs="Arial"/>
              </w:rPr>
              <w:t>75% of South African reflectin</w:t>
            </w:r>
            <w:r w:rsidR="002B25A0">
              <w:rPr>
                <w:rFonts w:ascii="Arial" w:hAnsi="Arial" w:cs="Arial"/>
              </w:rPr>
              <w:t>g to be South African by 2018/19</w:t>
            </w:r>
            <w:r w:rsidRPr="00422494">
              <w:rPr>
                <w:rFonts w:ascii="Arial" w:hAnsi="Arial" w:cs="Arial"/>
              </w:rPr>
              <w:t xml:space="preserve"> </w:t>
            </w:r>
          </w:p>
        </w:tc>
        <w:tc>
          <w:tcPr>
            <w:tcW w:w="3543" w:type="dxa"/>
          </w:tcPr>
          <w:p w:rsidR="004673FE" w:rsidRPr="00422494" w:rsidRDefault="004673FE" w:rsidP="007334D0">
            <w:pPr>
              <w:pStyle w:val="NoSpacing"/>
              <w:spacing w:line="360" w:lineRule="auto"/>
              <w:jc w:val="both"/>
              <w:rPr>
                <w:rFonts w:ascii="Arial" w:hAnsi="Arial" w:cs="Arial"/>
              </w:rPr>
            </w:pPr>
            <w:r w:rsidRPr="00422494">
              <w:rPr>
                <w:rFonts w:ascii="Arial" w:hAnsi="Arial" w:cs="Arial"/>
              </w:rPr>
              <w:t>96% of South African are proud to be South Africans</w:t>
            </w:r>
          </w:p>
        </w:tc>
      </w:tr>
      <w:tr w:rsidR="004673FE" w:rsidRPr="004673FE" w:rsidTr="004673FE">
        <w:tc>
          <w:tcPr>
            <w:tcW w:w="2081" w:type="dxa"/>
          </w:tcPr>
          <w:p w:rsidR="004673FE" w:rsidRPr="00422494" w:rsidRDefault="004673FE" w:rsidP="00A01D74">
            <w:pPr>
              <w:pStyle w:val="NoSpacing"/>
              <w:spacing w:line="360" w:lineRule="auto"/>
              <w:jc w:val="both"/>
              <w:rPr>
                <w:rFonts w:ascii="Arial" w:hAnsi="Arial" w:cs="Arial"/>
              </w:rPr>
            </w:pPr>
            <w:r w:rsidRPr="00422494">
              <w:rPr>
                <w:rFonts w:ascii="Arial" w:hAnsi="Arial" w:cs="Arial"/>
              </w:rPr>
              <w:t>Pride in our national sporting teams</w:t>
            </w:r>
          </w:p>
        </w:tc>
        <w:tc>
          <w:tcPr>
            <w:tcW w:w="4010" w:type="dxa"/>
          </w:tcPr>
          <w:p w:rsidR="004673FE" w:rsidRPr="00422494" w:rsidRDefault="004673FE" w:rsidP="00A01D74">
            <w:pPr>
              <w:pStyle w:val="NoSpacing"/>
              <w:spacing w:line="360" w:lineRule="auto"/>
              <w:jc w:val="both"/>
              <w:rPr>
                <w:rFonts w:ascii="Arial" w:hAnsi="Arial" w:cs="Arial"/>
              </w:rPr>
            </w:pPr>
            <w:r w:rsidRPr="00422494">
              <w:rPr>
                <w:rFonts w:ascii="Arial" w:hAnsi="Arial" w:cs="Arial"/>
              </w:rPr>
              <w:t>66% percent of South Africans proud of the national sporting teams</w:t>
            </w:r>
          </w:p>
        </w:tc>
        <w:tc>
          <w:tcPr>
            <w:tcW w:w="3543" w:type="dxa"/>
            <w:shd w:val="clear" w:color="auto" w:fill="auto"/>
          </w:tcPr>
          <w:p w:rsidR="004673FE" w:rsidRPr="00422494" w:rsidRDefault="004673FE" w:rsidP="00A01D74">
            <w:pPr>
              <w:rPr>
                <w:rFonts w:ascii="Arial" w:hAnsi="Arial" w:cs="Arial"/>
                <w:bCs/>
              </w:rPr>
            </w:pPr>
            <w:r w:rsidRPr="00422494">
              <w:rPr>
                <w:rFonts w:ascii="Arial" w:eastAsia="Calibri" w:hAnsi="Arial" w:cs="Arial"/>
                <w:lang w:val="en-US"/>
              </w:rPr>
              <w:t>82% of South Africans are proud of the national sporting teams</w:t>
            </w:r>
          </w:p>
        </w:tc>
      </w:tr>
      <w:tr w:rsidR="004673FE" w:rsidRPr="004673FE" w:rsidTr="006E477D">
        <w:tc>
          <w:tcPr>
            <w:tcW w:w="2081" w:type="dxa"/>
          </w:tcPr>
          <w:p w:rsidR="004673FE" w:rsidRPr="00422494" w:rsidRDefault="004673FE" w:rsidP="007334D0">
            <w:pPr>
              <w:pStyle w:val="NoSpacing"/>
              <w:spacing w:line="360" w:lineRule="auto"/>
              <w:jc w:val="both"/>
              <w:rPr>
                <w:rFonts w:ascii="Arial" w:hAnsi="Arial" w:cs="Arial"/>
              </w:rPr>
            </w:pPr>
            <w:r w:rsidRPr="00422494">
              <w:rPr>
                <w:rFonts w:ascii="Arial" w:hAnsi="Arial" w:cs="Arial"/>
              </w:rPr>
              <w:t>A diverse broadcasting system that preserves informs and reflects the cultural heritage of all South Africans</w:t>
            </w:r>
          </w:p>
        </w:tc>
        <w:tc>
          <w:tcPr>
            <w:tcW w:w="4010" w:type="dxa"/>
          </w:tcPr>
          <w:p w:rsidR="004673FE" w:rsidRPr="00422494" w:rsidRDefault="004673FE" w:rsidP="007334D0">
            <w:pPr>
              <w:pStyle w:val="NoSpacing"/>
              <w:spacing w:line="360" w:lineRule="auto"/>
              <w:jc w:val="both"/>
              <w:rPr>
                <w:rFonts w:ascii="Arial" w:hAnsi="Arial" w:cs="Arial"/>
              </w:rPr>
            </w:pPr>
            <w:r w:rsidRPr="00422494">
              <w:rPr>
                <w:rFonts w:ascii="Arial" w:hAnsi="Arial" w:cs="Arial"/>
              </w:rPr>
              <w:t>70% of content reflects South Africans</w:t>
            </w:r>
          </w:p>
        </w:tc>
        <w:tc>
          <w:tcPr>
            <w:tcW w:w="3543" w:type="dxa"/>
            <w:shd w:val="clear" w:color="auto" w:fill="FFFFFF" w:themeFill="background1"/>
          </w:tcPr>
          <w:p w:rsidR="004673FE" w:rsidRPr="00422494" w:rsidRDefault="006E477D" w:rsidP="007334D0">
            <w:pPr>
              <w:pStyle w:val="NoSpacing"/>
              <w:spacing w:line="360" w:lineRule="auto"/>
              <w:jc w:val="both"/>
              <w:rPr>
                <w:rFonts w:ascii="Arial" w:hAnsi="Arial" w:cs="Arial"/>
              </w:rPr>
            </w:pPr>
            <w:r w:rsidRPr="00422494">
              <w:rPr>
                <w:rFonts w:ascii="Arial" w:hAnsi="Arial" w:cs="Arial"/>
              </w:rPr>
              <w:t xml:space="preserve">70% of content reflects South Africans </w:t>
            </w:r>
          </w:p>
        </w:tc>
      </w:tr>
    </w:tbl>
    <w:p w:rsidR="005F49C9" w:rsidRDefault="005F49C9" w:rsidP="003D0362">
      <w:pPr>
        <w:pStyle w:val="NoSpacing"/>
        <w:spacing w:line="360" w:lineRule="auto"/>
        <w:jc w:val="both"/>
        <w:rPr>
          <w:rFonts w:ascii="Arial" w:hAnsi="Arial" w:cs="Arial"/>
          <w:sz w:val="18"/>
          <w:szCs w:val="18"/>
        </w:rPr>
      </w:pPr>
    </w:p>
    <w:p w:rsidR="00A01D74" w:rsidRPr="005F49C9" w:rsidRDefault="00A01D74" w:rsidP="003D0362">
      <w:pPr>
        <w:pStyle w:val="NoSpacing"/>
        <w:spacing w:line="360" w:lineRule="auto"/>
        <w:jc w:val="both"/>
        <w:rPr>
          <w:rFonts w:ascii="Arial" w:hAnsi="Arial" w:cs="Arial"/>
          <w:sz w:val="18"/>
          <w:szCs w:val="18"/>
        </w:rPr>
      </w:pPr>
    </w:p>
    <w:p w:rsidR="00A01D74" w:rsidRDefault="007334D0" w:rsidP="006415F8">
      <w:pPr>
        <w:pStyle w:val="NoSpacing"/>
        <w:spacing w:line="360" w:lineRule="auto"/>
        <w:jc w:val="both"/>
        <w:rPr>
          <w:rFonts w:ascii="Arial" w:hAnsi="Arial" w:cs="Arial"/>
          <w:sz w:val="24"/>
          <w:szCs w:val="24"/>
        </w:rPr>
      </w:pPr>
      <w:r>
        <w:rPr>
          <w:rFonts w:ascii="Arial" w:hAnsi="Arial" w:cs="Arial"/>
          <w:sz w:val="24"/>
          <w:szCs w:val="24"/>
        </w:rPr>
        <w:t>d)</w:t>
      </w:r>
      <w:r w:rsidR="006415F8">
        <w:rPr>
          <w:rFonts w:ascii="Arial" w:hAnsi="Arial" w:cs="Arial"/>
          <w:sz w:val="24"/>
          <w:szCs w:val="24"/>
        </w:rPr>
        <w:t xml:space="preserve"> </w:t>
      </w:r>
      <w:r w:rsidR="006415F8">
        <w:rPr>
          <w:rFonts w:ascii="Arial" w:hAnsi="Arial" w:cs="Arial"/>
          <w:sz w:val="24"/>
          <w:szCs w:val="24"/>
        </w:rPr>
        <w:tab/>
        <w:t>None</w:t>
      </w:r>
    </w:p>
    <w:p w:rsidR="00A01D74" w:rsidRDefault="00A01D74" w:rsidP="003D0362">
      <w:pPr>
        <w:pStyle w:val="NoSpacing"/>
        <w:spacing w:line="360" w:lineRule="auto"/>
        <w:jc w:val="both"/>
        <w:rPr>
          <w:rFonts w:ascii="Arial" w:hAnsi="Arial" w:cs="Arial"/>
          <w:sz w:val="24"/>
          <w:szCs w:val="24"/>
        </w:rPr>
      </w:pPr>
    </w:p>
    <w:p w:rsidR="007334D0" w:rsidRDefault="006415F8" w:rsidP="003D0362">
      <w:pPr>
        <w:pStyle w:val="NoSpacing"/>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Not applicable. </w:t>
      </w:r>
    </w:p>
    <w:p w:rsidR="000F61A6" w:rsidRDefault="000F61A6" w:rsidP="003D0362">
      <w:pPr>
        <w:pStyle w:val="NoSpacing"/>
        <w:spacing w:line="360" w:lineRule="auto"/>
        <w:jc w:val="both"/>
        <w:rPr>
          <w:rFonts w:ascii="Arial" w:hAnsi="Arial" w:cs="Arial"/>
          <w:sz w:val="24"/>
          <w:szCs w:val="24"/>
        </w:rPr>
      </w:pPr>
    </w:p>
    <w:p w:rsidR="000F61A6" w:rsidRDefault="000F61A6" w:rsidP="003D0362">
      <w:pPr>
        <w:pStyle w:val="NoSpacing"/>
        <w:spacing w:line="360" w:lineRule="auto"/>
        <w:jc w:val="both"/>
        <w:rPr>
          <w:rFonts w:ascii="Arial" w:hAnsi="Arial" w:cs="Arial"/>
          <w:sz w:val="24"/>
          <w:szCs w:val="24"/>
        </w:rPr>
      </w:pPr>
    </w:p>
    <w:p w:rsidR="000F61A6" w:rsidRDefault="000F61A6" w:rsidP="003D0362">
      <w:pPr>
        <w:pStyle w:val="NoSpacing"/>
        <w:spacing w:line="360" w:lineRule="auto"/>
        <w:jc w:val="both"/>
        <w:rPr>
          <w:rFonts w:ascii="Arial" w:hAnsi="Arial" w:cs="Arial"/>
          <w:sz w:val="24"/>
          <w:szCs w:val="24"/>
        </w:rPr>
      </w:pPr>
    </w:p>
    <w:p w:rsidR="003D0362" w:rsidRPr="007A2884" w:rsidRDefault="003D0362" w:rsidP="003D0362">
      <w:pPr>
        <w:pStyle w:val="NoSpacing"/>
        <w:spacing w:line="360"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6415F8" w:rsidP="003D0362">
      <w:pPr>
        <w:pStyle w:val="NoSpacing"/>
        <w:spacing w:line="276" w:lineRule="auto"/>
        <w:jc w:val="both"/>
        <w:rPr>
          <w:rFonts w:ascii="Arial" w:hAnsi="Arial" w:cs="Arial"/>
          <w:b/>
          <w:sz w:val="24"/>
          <w:szCs w:val="24"/>
        </w:rPr>
      </w:pPr>
      <w:r>
        <w:rPr>
          <w:rFonts w:ascii="Arial" w:hAnsi="Arial" w:cs="Arial"/>
          <w:b/>
          <w:sz w:val="24"/>
          <w:szCs w:val="24"/>
        </w:rPr>
        <w:t>MR N</w:t>
      </w:r>
      <w:r w:rsidR="003D0362">
        <w:rPr>
          <w:rFonts w:ascii="Arial" w:hAnsi="Arial" w:cs="Arial"/>
          <w:b/>
          <w:sz w:val="24"/>
          <w:szCs w:val="24"/>
        </w:rPr>
        <w:t xml:space="preserve"> MUNZHELELE</w:t>
      </w:r>
    </w:p>
    <w:p w:rsidR="003D0362" w:rsidRDefault="003D0362" w:rsidP="003D0362">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3D0362" w:rsidRDefault="003D0362" w:rsidP="003D0362">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3D0362" w:rsidRDefault="003D0362" w:rsidP="003D0362">
      <w:pPr>
        <w:pStyle w:val="NoSpacing"/>
        <w:spacing w:line="276" w:lineRule="auto"/>
        <w:jc w:val="both"/>
        <w:rPr>
          <w:rFonts w:ascii="Arial" w:hAnsi="Arial" w:cs="Arial"/>
          <w:b/>
          <w:sz w:val="24"/>
          <w:szCs w:val="24"/>
        </w:rPr>
      </w:pPr>
      <w:r>
        <w:rPr>
          <w:rFonts w:ascii="Arial" w:hAnsi="Arial" w:cs="Arial"/>
          <w:b/>
          <w:sz w:val="24"/>
          <w:szCs w:val="24"/>
        </w:rPr>
        <w:t>DATE:</w:t>
      </w: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p>
    <w:p w:rsidR="003D0362" w:rsidRDefault="003D0362" w:rsidP="003D0362">
      <w:pPr>
        <w:pStyle w:val="NoSpacing"/>
        <w:spacing w:line="276" w:lineRule="auto"/>
        <w:jc w:val="both"/>
        <w:rPr>
          <w:rFonts w:ascii="Arial" w:hAnsi="Arial" w:cs="Arial"/>
          <w:b/>
          <w:sz w:val="24"/>
          <w:szCs w:val="24"/>
        </w:rPr>
      </w:pPr>
      <w:r>
        <w:rPr>
          <w:rFonts w:ascii="Arial" w:hAnsi="Arial" w:cs="Arial"/>
          <w:b/>
          <w:sz w:val="24"/>
          <w:szCs w:val="24"/>
        </w:rPr>
        <w:t>MS AF MUTHAMBI (MP)</w:t>
      </w:r>
    </w:p>
    <w:p w:rsidR="003D0362" w:rsidRDefault="003D0362" w:rsidP="003D0362">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3D0362" w:rsidRPr="004B71F1" w:rsidRDefault="003D0362" w:rsidP="003D0362">
      <w:pPr>
        <w:pStyle w:val="NoSpacing"/>
        <w:spacing w:line="276" w:lineRule="auto"/>
        <w:jc w:val="both"/>
        <w:rPr>
          <w:rFonts w:ascii="Arial" w:hAnsi="Arial" w:cs="Arial"/>
          <w:b/>
          <w:sz w:val="24"/>
          <w:szCs w:val="24"/>
        </w:rPr>
      </w:pPr>
      <w:r>
        <w:rPr>
          <w:rFonts w:ascii="Arial" w:hAnsi="Arial" w:cs="Arial"/>
          <w:b/>
          <w:sz w:val="24"/>
          <w:szCs w:val="24"/>
        </w:rPr>
        <w:t>DATE</w:t>
      </w:r>
    </w:p>
    <w:p w:rsidR="00BF056D" w:rsidRDefault="00FA5A44"/>
    <w:sectPr w:rsidR="00BF056D"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40" w:rsidRDefault="00996B40" w:rsidP="007234AA">
      <w:pPr>
        <w:spacing w:after="0" w:line="240" w:lineRule="auto"/>
      </w:pPr>
      <w:r>
        <w:separator/>
      </w:r>
    </w:p>
  </w:endnote>
  <w:endnote w:type="continuationSeparator" w:id="0">
    <w:p w:rsidR="00996B40" w:rsidRDefault="00996B40" w:rsidP="0072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28" w:rsidRDefault="007234AA" w:rsidP="00176828">
    <w:pPr>
      <w:pStyle w:val="Footer"/>
    </w:pPr>
    <w:r>
      <w:t>Parliamentary Question</w:t>
    </w:r>
    <w:r w:rsidR="00422494">
      <w:t xml:space="preserve"> 76 of 2016</w:t>
    </w:r>
  </w:p>
  <w:p w:rsidR="006F49E7" w:rsidRDefault="00FA5A44"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40" w:rsidRDefault="00996B40" w:rsidP="007234AA">
      <w:pPr>
        <w:spacing w:after="0" w:line="240" w:lineRule="auto"/>
      </w:pPr>
      <w:r>
        <w:separator/>
      </w:r>
    </w:p>
  </w:footnote>
  <w:footnote w:type="continuationSeparator" w:id="0">
    <w:p w:rsidR="00996B40" w:rsidRDefault="00996B40" w:rsidP="0072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C5" w:rsidRPr="00AA0D77" w:rsidRDefault="001E62EE"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10EA"/>
    <w:multiLevelType w:val="hybridMultilevel"/>
    <w:tmpl w:val="E192369E"/>
    <w:lvl w:ilvl="0" w:tplc="DE947EBE">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EA90ED8"/>
    <w:multiLevelType w:val="hybridMultilevel"/>
    <w:tmpl w:val="53C06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DB5B1F"/>
    <w:multiLevelType w:val="hybridMultilevel"/>
    <w:tmpl w:val="D47E88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62"/>
    <w:rsid w:val="000F61A6"/>
    <w:rsid w:val="00184CA7"/>
    <w:rsid w:val="001D56D3"/>
    <w:rsid w:val="001E62EE"/>
    <w:rsid w:val="00206436"/>
    <w:rsid w:val="00226F16"/>
    <w:rsid w:val="002B25A0"/>
    <w:rsid w:val="002E3983"/>
    <w:rsid w:val="002F740F"/>
    <w:rsid w:val="0034503F"/>
    <w:rsid w:val="003D0362"/>
    <w:rsid w:val="00422494"/>
    <w:rsid w:val="004673FE"/>
    <w:rsid w:val="00471472"/>
    <w:rsid w:val="004A1A55"/>
    <w:rsid w:val="00502803"/>
    <w:rsid w:val="005A206B"/>
    <w:rsid w:val="005F49C9"/>
    <w:rsid w:val="006009B9"/>
    <w:rsid w:val="006415F8"/>
    <w:rsid w:val="006A0367"/>
    <w:rsid w:val="006A7FEB"/>
    <w:rsid w:val="006E477D"/>
    <w:rsid w:val="007234AA"/>
    <w:rsid w:val="007334D0"/>
    <w:rsid w:val="007D1E38"/>
    <w:rsid w:val="00852F51"/>
    <w:rsid w:val="00864275"/>
    <w:rsid w:val="008E6E18"/>
    <w:rsid w:val="00980FB1"/>
    <w:rsid w:val="00996B40"/>
    <w:rsid w:val="00A01D74"/>
    <w:rsid w:val="00A1485A"/>
    <w:rsid w:val="00AB6BDD"/>
    <w:rsid w:val="00AF1A9C"/>
    <w:rsid w:val="00C94E45"/>
    <w:rsid w:val="00D26BB6"/>
    <w:rsid w:val="00D32289"/>
    <w:rsid w:val="00D8623F"/>
    <w:rsid w:val="00E21033"/>
    <w:rsid w:val="00E80D29"/>
    <w:rsid w:val="00F93A76"/>
    <w:rsid w:val="00FA5A44"/>
    <w:rsid w:val="00FF7C27"/>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BC06E-E168-408A-BEEB-ABED2CBE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62"/>
    <w:pPr>
      <w:spacing w:after="200" w:line="276" w:lineRule="auto"/>
    </w:pPr>
  </w:style>
  <w:style w:type="paragraph" w:styleId="Heading1">
    <w:name w:val="heading 1"/>
    <w:basedOn w:val="Normal"/>
    <w:next w:val="Normal"/>
    <w:link w:val="Heading1Char"/>
    <w:uiPriority w:val="9"/>
    <w:qFormat/>
    <w:rsid w:val="003D03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62"/>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3D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62"/>
  </w:style>
  <w:style w:type="paragraph" w:styleId="NoSpacing">
    <w:name w:val="No Spacing"/>
    <w:uiPriority w:val="1"/>
    <w:qFormat/>
    <w:rsid w:val="003D0362"/>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2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AA"/>
  </w:style>
  <w:style w:type="table" w:styleId="TableGrid">
    <w:name w:val="Table Grid"/>
    <w:basedOn w:val="TableNormal"/>
    <w:uiPriority w:val="39"/>
    <w:rsid w:val="0072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0F"/>
    <w:rPr>
      <w:rFonts w:ascii="Segoe UI" w:hAnsi="Segoe UI" w:cs="Segoe UI"/>
      <w:sz w:val="18"/>
      <w:szCs w:val="18"/>
    </w:rPr>
  </w:style>
  <w:style w:type="character" w:styleId="CommentReference">
    <w:name w:val="annotation reference"/>
    <w:basedOn w:val="DefaultParagraphFont"/>
    <w:uiPriority w:val="99"/>
    <w:semiHidden/>
    <w:unhideWhenUsed/>
    <w:rsid w:val="00A01D74"/>
    <w:rPr>
      <w:sz w:val="16"/>
      <w:szCs w:val="16"/>
    </w:rPr>
  </w:style>
  <w:style w:type="paragraph" w:styleId="CommentText">
    <w:name w:val="annotation text"/>
    <w:basedOn w:val="Normal"/>
    <w:link w:val="CommentTextChar"/>
    <w:uiPriority w:val="99"/>
    <w:semiHidden/>
    <w:unhideWhenUsed/>
    <w:rsid w:val="00A01D74"/>
    <w:pPr>
      <w:spacing w:line="240" w:lineRule="auto"/>
    </w:pPr>
    <w:rPr>
      <w:sz w:val="20"/>
      <w:szCs w:val="20"/>
    </w:rPr>
  </w:style>
  <w:style w:type="character" w:customStyle="1" w:styleId="CommentTextChar">
    <w:name w:val="Comment Text Char"/>
    <w:basedOn w:val="DefaultParagraphFont"/>
    <w:link w:val="CommentText"/>
    <w:uiPriority w:val="99"/>
    <w:semiHidden/>
    <w:rsid w:val="00A01D74"/>
    <w:rPr>
      <w:sz w:val="20"/>
      <w:szCs w:val="20"/>
    </w:rPr>
  </w:style>
  <w:style w:type="paragraph" w:styleId="CommentSubject">
    <w:name w:val="annotation subject"/>
    <w:basedOn w:val="CommentText"/>
    <w:next w:val="CommentText"/>
    <w:link w:val="CommentSubjectChar"/>
    <w:uiPriority w:val="99"/>
    <w:semiHidden/>
    <w:unhideWhenUsed/>
    <w:rsid w:val="00A01D74"/>
    <w:rPr>
      <w:b/>
      <w:bCs/>
    </w:rPr>
  </w:style>
  <w:style w:type="character" w:customStyle="1" w:styleId="CommentSubjectChar">
    <w:name w:val="Comment Subject Char"/>
    <w:basedOn w:val="CommentTextChar"/>
    <w:link w:val="CommentSubject"/>
    <w:uiPriority w:val="99"/>
    <w:semiHidden/>
    <w:rsid w:val="00A01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Gcina Matakane</cp:lastModifiedBy>
  <cp:revision>2</cp:revision>
  <cp:lastPrinted>2016-02-24T06:26:00Z</cp:lastPrinted>
  <dcterms:created xsi:type="dcterms:W3CDTF">2016-02-29T14:59:00Z</dcterms:created>
  <dcterms:modified xsi:type="dcterms:W3CDTF">2016-02-29T14:59:00Z</dcterms:modified>
</cp:coreProperties>
</file>