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F5237D">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F5237D">
      <w:pPr>
        <w:ind w:left="284"/>
        <w:jc w:val="center"/>
        <w:rPr>
          <w:rFonts w:ascii="Tahoma" w:hAnsi="Tahoma" w:cs="Tahoma"/>
          <w:b/>
          <w:bCs/>
          <w:sz w:val="22"/>
          <w:szCs w:val="22"/>
          <w:lang w:val="en-ZA"/>
        </w:rPr>
      </w:pPr>
      <w:r w:rsidRPr="00987C9F">
        <w:rPr>
          <w:rFonts w:ascii="Tahoma" w:hAnsi="Tahoma" w:cs="Tahoma"/>
          <w:b/>
          <w:bCs/>
          <w:sz w:val="22"/>
          <w:szCs w:val="22"/>
          <w:lang w:val="en-ZA"/>
        </w:rPr>
        <w:t>QUESTION FOR REPLY</w:t>
      </w:r>
    </w:p>
    <w:p w:rsidR="006512FA" w:rsidRDefault="008960B2" w:rsidP="00F5237D">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6F5FEE">
        <w:rPr>
          <w:rFonts w:ascii="Tahoma" w:hAnsi="Tahoma" w:cs="Tahoma"/>
          <w:b/>
          <w:bCs/>
          <w:sz w:val="22"/>
          <w:szCs w:val="22"/>
          <w:lang w:val="en-ZA"/>
        </w:rPr>
        <w:t>740</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Default="00536F45" w:rsidP="008F1057">
      <w:pPr>
        <w:autoSpaceDE w:val="0"/>
        <w:autoSpaceDN w:val="0"/>
        <w:adjustRightInd w:val="0"/>
        <w:ind w:left="284"/>
        <w:rPr>
          <w:rFonts w:ascii="Arial" w:hAnsi="Arial" w:cs="Arial"/>
          <w:b/>
          <w:sz w:val="22"/>
          <w:szCs w:val="22"/>
        </w:rPr>
      </w:pPr>
      <w:r w:rsidRPr="00536F45">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6F5FEE" w:rsidRPr="006F5FEE" w:rsidRDefault="006F5FEE" w:rsidP="006F5FEE">
      <w:pPr>
        <w:widowControl w:val="0"/>
        <w:suppressAutoHyphens/>
        <w:spacing w:line="360" w:lineRule="auto"/>
        <w:ind w:left="851" w:hanging="567"/>
        <w:jc w:val="both"/>
        <w:rPr>
          <w:rFonts w:ascii="Arial" w:hAnsi="Arial" w:cs="Arial"/>
          <w:lang w:val="af-ZA"/>
        </w:rPr>
      </w:pPr>
      <w:r w:rsidRPr="006F5FEE">
        <w:rPr>
          <w:rFonts w:ascii="Arial" w:hAnsi="Arial" w:cs="Arial"/>
          <w:b/>
          <w:lang w:val="af-ZA"/>
        </w:rPr>
        <w:t>740.</w:t>
      </w:r>
      <w:r w:rsidRPr="006F5FEE">
        <w:rPr>
          <w:rFonts w:ascii="Arial" w:hAnsi="Arial" w:cs="Arial"/>
          <w:b/>
          <w:lang w:val="af-ZA"/>
        </w:rPr>
        <w:tab/>
        <w:t>Ms B M van Minnen (DA) to ask the Minister of Public Enterprises:</w:t>
      </w:r>
      <w:r w:rsidRPr="006F5FEE">
        <w:rPr>
          <w:rFonts w:ascii="Arial" w:hAnsi="Arial" w:cs="Arial"/>
          <w:lang w:val="af-ZA"/>
        </w:rPr>
        <w:t xml:space="preserve"> </w:t>
      </w:r>
      <w:r w:rsidRPr="006F5FEE">
        <w:rPr>
          <w:rFonts w:ascii="Arial" w:hAnsi="Arial" w:cs="Arial"/>
          <w:lang w:val="en-GB"/>
        </w:rPr>
        <w:t xml:space="preserve"> </w:t>
      </w:r>
    </w:p>
    <w:p w:rsidR="006F5FEE" w:rsidRPr="006F5FEE" w:rsidRDefault="006F5FEE" w:rsidP="006F5FEE">
      <w:pPr>
        <w:widowControl w:val="0"/>
        <w:suppressAutoHyphens/>
        <w:spacing w:line="360" w:lineRule="auto"/>
        <w:ind w:left="851" w:hanging="567"/>
        <w:jc w:val="both"/>
        <w:rPr>
          <w:rFonts w:ascii="Arial" w:hAnsi="Arial" w:cs="Arial"/>
          <w:lang w:val="af-ZA"/>
        </w:rPr>
      </w:pPr>
      <w:r w:rsidRPr="006F5FEE">
        <w:rPr>
          <w:rFonts w:ascii="Arial" w:hAnsi="Arial" w:cs="Arial"/>
          <w:lang w:val="af-ZA"/>
        </w:rPr>
        <w:tab/>
      </w:r>
    </w:p>
    <w:p w:rsidR="006F5FEE" w:rsidRPr="006F5FEE" w:rsidRDefault="006F5FEE" w:rsidP="006F5FEE">
      <w:pPr>
        <w:widowControl w:val="0"/>
        <w:suppressAutoHyphens/>
        <w:spacing w:line="360" w:lineRule="auto"/>
        <w:ind w:left="851" w:hanging="567"/>
        <w:jc w:val="both"/>
        <w:rPr>
          <w:rFonts w:ascii="Arial" w:hAnsi="Arial" w:cs="Arial"/>
          <w:lang w:val="af-ZA"/>
        </w:rPr>
      </w:pPr>
      <w:r w:rsidRPr="006F5FEE">
        <w:rPr>
          <w:rFonts w:ascii="Arial" w:hAnsi="Arial" w:cs="Arial"/>
          <w:lang w:val="af-ZA"/>
        </w:rPr>
        <w:tab/>
        <w:t>Whether he has been informed that 5 452 officials working for Eskom have to date failed to submit their declaration forms relating to potential conflicts of interest at Eskom; if not, why not; if so, what steps are being taken to ensure compliance?</w:t>
      </w:r>
    </w:p>
    <w:p w:rsidR="006F5FEE" w:rsidRPr="00A218F1" w:rsidRDefault="006F5FEE" w:rsidP="006F5FEE">
      <w:pPr>
        <w:widowControl w:val="0"/>
        <w:suppressAutoHyphens/>
        <w:ind w:left="851" w:hanging="567"/>
        <w:jc w:val="both"/>
        <w:rPr>
          <w:rFonts w:ascii="Arial" w:hAnsi="Arial" w:cs="Arial"/>
          <w:sz w:val="22"/>
          <w:szCs w:val="22"/>
          <w:lang w:val="en-GB"/>
        </w:rPr>
      </w:pPr>
    </w:p>
    <w:p w:rsidR="003042F7" w:rsidRPr="00F5237D" w:rsidRDefault="003042F7" w:rsidP="00817F1E">
      <w:pPr>
        <w:spacing w:line="360" w:lineRule="auto"/>
        <w:ind w:left="284"/>
        <w:jc w:val="both"/>
        <w:outlineLvl w:val="0"/>
        <w:rPr>
          <w:rFonts w:ascii="Arial" w:hAnsi="Arial" w:cs="Arial"/>
          <w:b/>
          <w:u w:val="single"/>
        </w:rPr>
      </w:pPr>
      <w:r w:rsidRPr="00F5237D">
        <w:rPr>
          <w:rFonts w:ascii="Arial" w:hAnsi="Arial" w:cs="Arial"/>
          <w:b/>
          <w:u w:val="single"/>
        </w:rPr>
        <w:t>REPLY:</w:t>
      </w:r>
    </w:p>
    <w:p w:rsidR="00C154E7" w:rsidRDefault="003042F7" w:rsidP="008F1057">
      <w:pPr>
        <w:spacing w:before="100" w:beforeAutospacing="1" w:after="100" w:afterAutospacing="1"/>
        <w:ind w:left="284"/>
        <w:jc w:val="both"/>
        <w:outlineLvl w:val="0"/>
        <w:rPr>
          <w:rFonts w:ascii="Arial" w:hAnsi="Arial" w:cs="Arial"/>
          <w:b/>
        </w:rPr>
      </w:pPr>
      <w:r w:rsidRPr="00941FC3">
        <w:rPr>
          <w:rFonts w:ascii="Arial" w:hAnsi="Arial" w:cs="Arial"/>
          <w:b/>
        </w:rPr>
        <w:t>According t</w:t>
      </w:r>
      <w:r w:rsidR="000F7318">
        <w:rPr>
          <w:rFonts w:ascii="Arial" w:hAnsi="Arial" w:cs="Arial"/>
          <w:b/>
        </w:rPr>
        <w:t xml:space="preserve">o the information received from </w:t>
      </w:r>
      <w:r w:rsidR="00B521A2">
        <w:rPr>
          <w:rFonts w:ascii="Arial" w:hAnsi="Arial" w:cs="Arial"/>
          <w:b/>
        </w:rPr>
        <w:t>Eskom</w:t>
      </w:r>
      <w:r w:rsidR="00F5237D">
        <w:rPr>
          <w:rFonts w:ascii="Arial" w:hAnsi="Arial" w:cs="Arial"/>
          <w:b/>
        </w:rPr>
        <w:t>:</w:t>
      </w:r>
    </w:p>
    <w:p w:rsidR="006F5FEE" w:rsidRPr="006F5FEE" w:rsidRDefault="006F5FEE" w:rsidP="006F5FEE">
      <w:pPr>
        <w:spacing w:before="100" w:beforeAutospacing="1" w:after="100" w:afterAutospacing="1" w:line="360" w:lineRule="auto"/>
        <w:ind w:left="284"/>
        <w:jc w:val="both"/>
        <w:outlineLvl w:val="0"/>
        <w:rPr>
          <w:rFonts w:ascii="Arial" w:hAnsi="Arial" w:cs="Arial"/>
          <w:lang w:val="af-ZA"/>
        </w:rPr>
      </w:pPr>
      <w:r w:rsidRPr="006F5FEE">
        <w:rPr>
          <w:rFonts w:ascii="Arial" w:hAnsi="Arial" w:cs="Arial"/>
          <w:lang w:val="af-ZA"/>
        </w:rPr>
        <w:t>On 14 October 2020, the SIU issued a report to SCOPA for the period 2015/16 to 2019/2020 identifying 5452 cases involving Eskom officials that had failed to submit declarations of interest for the indicated period. These cases have been handed over to Eskom by the SIU and the disciplinary process has commenced for the identified employees.</w:t>
      </w:r>
    </w:p>
    <w:p w:rsidR="006F5FEE" w:rsidRPr="006F5FEE" w:rsidRDefault="006F5FEE" w:rsidP="006F5FEE">
      <w:pPr>
        <w:spacing w:before="100" w:beforeAutospacing="1" w:after="100" w:afterAutospacing="1" w:line="360" w:lineRule="auto"/>
        <w:ind w:left="284"/>
        <w:jc w:val="both"/>
        <w:outlineLvl w:val="0"/>
        <w:rPr>
          <w:rFonts w:ascii="Arial" w:hAnsi="Arial" w:cs="Arial"/>
          <w:lang w:val="af-ZA"/>
        </w:rPr>
      </w:pPr>
      <w:r w:rsidRPr="006F5FEE">
        <w:rPr>
          <w:rFonts w:ascii="Arial" w:hAnsi="Arial" w:cs="Arial"/>
          <w:lang w:val="af-ZA"/>
        </w:rPr>
        <w:t>In order to ensure compliance, Eskom has implemented the following improvement actions to the declaration of interest management process:</w:t>
      </w:r>
    </w:p>
    <w:p w:rsidR="006F5FEE" w:rsidRPr="006F5FEE" w:rsidRDefault="006F5FEE" w:rsidP="006F5FEE">
      <w:pPr>
        <w:numPr>
          <w:ilvl w:val="0"/>
          <w:numId w:val="13"/>
        </w:numPr>
        <w:spacing w:before="100" w:beforeAutospacing="1" w:after="100" w:afterAutospacing="1" w:line="360" w:lineRule="auto"/>
        <w:ind w:left="851" w:hanging="567"/>
        <w:jc w:val="both"/>
        <w:outlineLvl w:val="0"/>
        <w:rPr>
          <w:rFonts w:ascii="Arial" w:hAnsi="Arial" w:cs="Arial"/>
          <w:lang w:val="af-ZA"/>
        </w:rPr>
      </w:pPr>
      <w:r w:rsidRPr="006F5FEE">
        <w:rPr>
          <w:rFonts w:ascii="Arial" w:hAnsi="Arial" w:cs="Arial"/>
          <w:lang w:val="af-ZA"/>
        </w:rPr>
        <w:t xml:space="preserve">The information system used to monitor employee declarations has been upgraded to enhance the ability to track and monitor non-compliances to the Eskom requirements. </w:t>
      </w:r>
    </w:p>
    <w:p w:rsidR="006F5FEE" w:rsidRDefault="006F5FEE" w:rsidP="006F5FEE">
      <w:pPr>
        <w:numPr>
          <w:ilvl w:val="0"/>
          <w:numId w:val="13"/>
        </w:numPr>
        <w:spacing w:before="100" w:beforeAutospacing="1" w:after="100" w:afterAutospacing="1" w:line="360" w:lineRule="auto"/>
        <w:ind w:left="851" w:hanging="567"/>
        <w:jc w:val="both"/>
        <w:outlineLvl w:val="0"/>
        <w:rPr>
          <w:rFonts w:ascii="Arial" w:hAnsi="Arial" w:cs="Arial"/>
          <w:lang w:val="af-ZA"/>
        </w:rPr>
      </w:pPr>
      <w:r w:rsidRPr="006F5FEE">
        <w:rPr>
          <w:rFonts w:ascii="Arial" w:hAnsi="Arial" w:cs="Arial"/>
          <w:lang w:val="af-ZA"/>
        </w:rPr>
        <w:t>Trained ethics coordinators and trainers have been appointed throughout the organisation to assist with ethics issues at the Eskom sites throughout the country.</w:t>
      </w:r>
    </w:p>
    <w:p w:rsidR="006F5FEE" w:rsidRDefault="006F5FEE">
      <w:pPr>
        <w:rPr>
          <w:rFonts w:ascii="Arial" w:hAnsi="Arial" w:cs="Arial"/>
          <w:lang w:val="af-ZA"/>
        </w:rPr>
      </w:pPr>
      <w:r>
        <w:rPr>
          <w:rFonts w:ascii="Arial" w:hAnsi="Arial" w:cs="Arial"/>
          <w:lang w:val="af-ZA"/>
        </w:rPr>
        <w:br w:type="page"/>
      </w:r>
    </w:p>
    <w:p w:rsidR="006F5FEE" w:rsidRDefault="006F5FEE">
      <w:pPr>
        <w:rPr>
          <w:rFonts w:ascii="Arial" w:hAnsi="Arial" w:cs="Arial"/>
          <w:lang w:val="af-ZA"/>
        </w:rPr>
      </w:pPr>
    </w:p>
    <w:p w:rsidR="006F5FEE" w:rsidRPr="006F5FEE" w:rsidRDefault="006F5FEE" w:rsidP="006F5FEE">
      <w:pPr>
        <w:numPr>
          <w:ilvl w:val="0"/>
          <w:numId w:val="13"/>
        </w:numPr>
        <w:spacing w:before="100" w:beforeAutospacing="1" w:after="100" w:afterAutospacing="1" w:line="360" w:lineRule="auto"/>
        <w:ind w:left="851" w:hanging="567"/>
        <w:jc w:val="both"/>
        <w:outlineLvl w:val="0"/>
        <w:rPr>
          <w:rFonts w:ascii="Arial" w:hAnsi="Arial" w:cs="Arial"/>
          <w:lang w:val="af-ZA"/>
        </w:rPr>
      </w:pPr>
      <w:r w:rsidRPr="006F5FEE">
        <w:rPr>
          <w:rFonts w:ascii="Arial" w:hAnsi="Arial" w:cs="Arial"/>
          <w:lang w:val="af-ZA"/>
        </w:rPr>
        <w:t>Ethics training is provided to all employees through online learning, as the classroom training sessions have been placed on hold due to the Covid-19 restrictions.</w:t>
      </w:r>
    </w:p>
    <w:p w:rsidR="006F5FEE" w:rsidRPr="006F5FEE" w:rsidRDefault="006F5FEE" w:rsidP="006F5FEE">
      <w:pPr>
        <w:numPr>
          <w:ilvl w:val="0"/>
          <w:numId w:val="13"/>
        </w:numPr>
        <w:spacing w:before="100" w:beforeAutospacing="1" w:after="100" w:afterAutospacing="1" w:line="360" w:lineRule="auto"/>
        <w:ind w:left="851" w:hanging="567"/>
        <w:jc w:val="both"/>
        <w:outlineLvl w:val="0"/>
        <w:rPr>
          <w:rFonts w:ascii="Arial" w:hAnsi="Arial" w:cs="Arial"/>
          <w:lang w:val="af-ZA"/>
        </w:rPr>
      </w:pPr>
      <w:r w:rsidRPr="006F5FEE">
        <w:rPr>
          <w:rFonts w:ascii="Arial" w:hAnsi="Arial" w:cs="Arial"/>
          <w:lang w:val="af-ZA"/>
        </w:rPr>
        <w:t>Employees that fail to comply are taken through a consequence management process.</w:t>
      </w:r>
      <w:bookmarkStart w:id="0" w:name="_GoBack"/>
      <w:bookmarkEnd w:id="0"/>
    </w:p>
    <w:sectPr w:rsidR="006F5FEE" w:rsidRPr="006F5FEE"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4AC" w:rsidRDefault="005A04AC" w:rsidP="006A43DE">
      <w:r>
        <w:separator/>
      </w:r>
    </w:p>
  </w:endnote>
  <w:endnote w:type="continuationSeparator" w:id="0">
    <w:p w:rsidR="005A04AC" w:rsidRDefault="005A04AC"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4AC" w:rsidRDefault="005A04AC" w:rsidP="006A43DE">
      <w:r>
        <w:separator/>
      </w:r>
    </w:p>
  </w:footnote>
  <w:footnote w:type="continuationSeparator" w:id="0">
    <w:p w:rsidR="005A04AC" w:rsidRDefault="005A04AC"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7">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9">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1">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12"/>
  </w:num>
  <w:num w:numId="3">
    <w:abstractNumId w:val="4"/>
  </w:num>
  <w:num w:numId="4">
    <w:abstractNumId w:val="9"/>
  </w:num>
  <w:num w:numId="5">
    <w:abstractNumId w:val="10"/>
  </w:num>
  <w:num w:numId="6">
    <w:abstractNumId w:val="0"/>
  </w:num>
  <w:num w:numId="7">
    <w:abstractNumId w:val="7"/>
  </w:num>
  <w:num w:numId="8">
    <w:abstractNumId w:val="8"/>
  </w:num>
  <w:num w:numId="9">
    <w:abstractNumId w:val="1"/>
  </w:num>
  <w:num w:numId="10">
    <w:abstractNumId w:val="2"/>
  </w:num>
  <w:num w:numId="11">
    <w:abstractNumId w:val="3"/>
  </w:num>
  <w:num w:numId="12">
    <w:abstractNumId w:val="6"/>
  </w:num>
  <w:num w:numId="13">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1506"/>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90AD5"/>
    <w:rsid w:val="000B6791"/>
    <w:rsid w:val="000B75A2"/>
    <w:rsid w:val="000C4756"/>
    <w:rsid w:val="000C48EB"/>
    <w:rsid w:val="000F6FB5"/>
    <w:rsid w:val="000F7318"/>
    <w:rsid w:val="001204BE"/>
    <w:rsid w:val="00125D8E"/>
    <w:rsid w:val="00141EAA"/>
    <w:rsid w:val="00152E8D"/>
    <w:rsid w:val="00153347"/>
    <w:rsid w:val="00162952"/>
    <w:rsid w:val="001633F2"/>
    <w:rsid w:val="00164073"/>
    <w:rsid w:val="00170AB9"/>
    <w:rsid w:val="00190B29"/>
    <w:rsid w:val="001961F0"/>
    <w:rsid w:val="001B13C2"/>
    <w:rsid w:val="001C647A"/>
    <w:rsid w:val="001D28C7"/>
    <w:rsid w:val="001D4235"/>
    <w:rsid w:val="001E09A9"/>
    <w:rsid w:val="001E1264"/>
    <w:rsid w:val="001F33B3"/>
    <w:rsid w:val="00203FBE"/>
    <w:rsid w:val="00210533"/>
    <w:rsid w:val="00225771"/>
    <w:rsid w:val="00232FDA"/>
    <w:rsid w:val="00243068"/>
    <w:rsid w:val="0024356C"/>
    <w:rsid w:val="00246DF8"/>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E48CD"/>
    <w:rsid w:val="003F2BC4"/>
    <w:rsid w:val="004019BD"/>
    <w:rsid w:val="00403B84"/>
    <w:rsid w:val="004048A9"/>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6935"/>
    <w:rsid w:val="004E4E93"/>
    <w:rsid w:val="004E50AB"/>
    <w:rsid w:val="004F5833"/>
    <w:rsid w:val="004F6D7D"/>
    <w:rsid w:val="00500074"/>
    <w:rsid w:val="00500581"/>
    <w:rsid w:val="00502990"/>
    <w:rsid w:val="00512022"/>
    <w:rsid w:val="005206AC"/>
    <w:rsid w:val="00521620"/>
    <w:rsid w:val="00533F1A"/>
    <w:rsid w:val="00534DDF"/>
    <w:rsid w:val="00536F45"/>
    <w:rsid w:val="0054518F"/>
    <w:rsid w:val="005703CE"/>
    <w:rsid w:val="005A04AC"/>
    <w:rsid w:val="005A2C09"/>
    <w:rsid w:val="005B2A1A"/>
    <w:rsid w:val="005C2884"/>
    <w:rsid w:val="005C28EA"/>
    <w:rsid w:val="005C408E"/>
    <w:rsid w:val="005D1885"/>
    <w:rsid w:val="005D4F0C"/>
    <w:rsid w:val="00601570"/>
    <w:rsid w:val="00612054"/>
    <w:rsid w:val="00612C27"/>
    <w:rsid w:val="00614DA3"/>
    <w:rsid w:val="00627F86"/>
    <w:rsid w:val="00647844"/>
    <w:rsid w:val="006512FA"/>
    <w:rsid w:val="0065694F"/>
    <w:rsid w:val="0066527A"/>
    <w:rsid w:val="00665425"/>
    <w:rsid w:val="006677EA"/>
    <w:rsid w:val="006807DC"/>
    <w:rsid w:val="006825A7"/>
    <w:rsid w:val="00694D5B"/>
    <w:rsid w:val="00697CC8"/>
    <w:rsid w:val="006A43DE"/>
    <w:rsid w:val="006C5A5E"/>
    <w:rsid w:val="006D3B92"/>
    <w:rsid w:val="006D650A"/>
    <w:rsid w:val="006E226F"/>
    <w:rsid w:val="006E28F9"/>
    <w:rsid w:val="006F5FEE"/>
    <w:rsid w:val="00711E1F"/>
    <w:rsid w:val="00716A5F"/>
    <w:rsid w:val="007410D8"/>
    <w:rsid w:val="00741768"/>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BDB"/>
    <w:rsid w:val="00817F1E"/>
    <w:rsid w:val="00824E8E"/>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54E6"/>
    <w:rsid w:val="00C376CE"/>
    <w:rsid w:val="00C46606"/>
    <w:rsid w:val="00C53F6B"/>
    <w:rsid w:val="00C6140B"/>
    <w:rsid w:val="00C71A4E"/>
    <w:rsid w:val="00C7276E"/>
    <w:rsid w:val="00C76C58"/>
    <w:rsid w:val="00CA1C75"/>
    <w:rsid w:val="00CA2555"/>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31673"/>
    <w:rsid w:val="00F31D7B"/>
    <w:rsid w:val="00F34711"/>
    <w:rsid w:val="00F40076"/>
    <w:rsid w:val="00F45181"/>
    <w:rsid w:val="00F5237D"/>
    <w:rsid w:val="00F62BDA"/>
    <w:rsid w:val="00F63886"/>
    <w:rsid w:val="00F651DA"/>
    <w:rsid w:val="00F7162E"/>
    <w:rsid w:val="00F77706"/>
    <w:rsid w:val="00F861E9"/>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45"/>
    <w:rPr>
      <w:sz w:val="24"/>
      <w:szCs w:val="24"/>
    </w:rPr>
  </w:style>
  <w:style w:type="paragraph" w:styleId="Heading1">
    <w:name w:val="heading 1"/>
    <w:basedOn w:val="Normal"/>
    <w:next w:val="Normal"/>
    <w:qFormat/>
    <w:rsid w:val="00536F45"/>
    <w:pPr>
      <w:keepNext/>
      <w:spacing w:line="312" w:lineRule="auto"/>
      <w:ind w:left="540"/>
      <w:outlineLvl w:val="0"/>
    </w:pPr>
    <w:rPr>
      <w:rFonts w:ascii="Arial" w:hAnsi="Arial" w:cs="Arial"/>
      <w:b/>
      <w:bCs/>
    </w:rPr>
  </w:style>
  <w:style w:type="paragraph" w:styleId="Heading2">
    <w:name w:val="heading 2"/>
    <w:basedOn w:val="Normal"/>
    <w:next w:val="Normal"/>
    <w:qFormat/>
    <w:rsid w:val="00536F45"/>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536F45"/>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536F45"/>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536F45"/>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F1DD-125C-4E7E-AB78-689FA0E7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1576</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2021-03-18T14:33:00Z</cp:lastPrinted>
  <dcterms:created xsi:type="dcterms:W3CDTF">2021-04-19T12:34:00Z</dcterms:created>
  <dcterms:modified xsi:type="dcterms:W3CDTF">2021-04-19T12:34:00Z</dcterms:modified>
</cp:coreProperties>
</file>