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D5" w:rsidRPr="00F91FD5" w:rsidRDefault="00F91FD5" w:rsidP="006D5184">
      <w:pP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707037994" r:id="rId12"/>
        </w:obje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bookmarkStart w:id="0" w:name="_GoBack"/>
      <w:bookmarkEnd w:id="0"/>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F94FB6" w:rsidRDefault="00C35053" w:rsidP="00C35053">
      <w:pPr>
        <w:spacing w:before="1"/>
        <w:ind w:left="8"/>
        <w:jc w:val="center"/>
        <w:rPr>
          <w:rFonts w:ascii="Arial" w:eastAsia="Arial" w:hAnsi="Arial" w:cs="Arial"/>
          <w:sz w:val="20"/>
          <w:lang w:eastAsia="en-US"/>
        </w:rPr>
      </w:pPr>
      <w:r w:rsidRPr="00F94FB6">
        <w:rPr>
          <w:rFonts w:ascii="Arial"/>
          <w:b/>
          <w:w w:val="120"/>
          <w:sz w:val="20"/>
          <w:lang w:eastAsia="en-US"/>
        </w:rPr>
        <w:t>MINISTRY</w:t>
      </w:r>
    </w:p>
    <w:p w:rsidR="00C35053" w:rsidRPr="00F94FB6" w:rsidRDefault="00C35053" w:rsidP="00C35053">
      <w:pPr>
        <w:spacing w:before="19" w:line="266" w:lineRule="auto"/>
        <w:ind w:left="20" w:right="18"/>
        <w:jc w:val="center"/>
        <w:rPr>
          <w:rFonts w:ascii="Arial"/>
          <w:b/>
          <w:w w:val="103"/>
          <w:sz w:val="20"/>
          <w:lang w:eastAsia="en-US"/>
        </w:rPr>
      </w:pPr>
      <w:r w:rsidRPr="00F94FB6">
        <w:rPr>
          <w:rFonts w:ascii="Arial"/>
          <w:b/>
          <w:w w:val="103"/>
          <w:sz w:val="20"/>
          <w:lang w:eastAsia="en-US"/>
        </w:rPr>
        <w:t>INTERNATIONAL</w:t>
      </w:r>
      <w:r w:rsidRPr="00F94FB6">
        <w:rPr>
          <w:rFonts w:ascii="Arial"/>
          <w:b/>
          <w:spacing w:val="19"/>
          <w:sz w:val="20"/>
          <w:lang w:eastAsia="en-US"/>
        </w:rPr>
        <w:t xml:space="preserve"> </w:t>
      </w:r>
      <w:r w:rsidRPr="00F94FB6">
        <w:rPr>
          <w:rFonts w:ascii="Arial"/>
          <w:b/>
          <w:w w:val="102"/>
          <w:sz w:val="20"/>
          <w:lang w:eastAsia="en-US"/>
        </w:rPr>
        <w:t>RELATIONS</w:t>
      </w:r>
      <w:r w:rsidRPr="00F94FB6">
        <w:rPr>
          <w:rFonts w:ascii="Arial"/>
          <w:b/>
          <w:spacing w:val="12"/>
          <w:sz w:val="20"/>
          <w:lang w:eastAsia="en-US"/>
        </w:rPr>
        <w:t xml:space="preserve"> </w:t>
      </w:r>
      <w:r w:rsidRPr="00F94FB6">
        <w:rPr>
          <w:rFonts w:ascii="Arial"/>
          <w:b/>
          <w:w w:val="102"/>
          <w:sz w:val="20"/>
          <w:lang w:eastAsia="en-US"/>
        </w:rPr>
        <w:t>AND</w:t>
      </w:r>
      <w:r w:rsidRPr="00F94FB6">
        <w:rPr>
          <w:rFonts w:ascii="Arial"/>
          <w:b/>
          <w:spacing w:val="20"/>
          <w:sz w:val="20"/>
          <w:lang w:eastAsia="en-US"/>
        </w:rPr>
        <w:t xml:space="preserve"> </w:t>
      </w:r>
      <w:r w:rsidRPr="00F94FB6">
        <w:rPr>
          <w:rFonts w:ascii="Arial"/>
          <w:b/>
          <w:w w:val="103"/>
          <w:sz w:val="20"/>
          <w:lang w:eastAsia="en-US"/>
        </w:rPr>
        <w:t xml:space="preserve">COOPERATION </w:t>
      </w:r>
    </w:p>
    <w:p w:rsidR="00C35053" w:rsidRPr="00F94FB6" w:rsidRDefault="00C35053" w:rsidP="009005B1">
      <w:pPr>
        <w:tabs>
          <w:tab w:val="center" w:pos="5044"/>
          <w:tab w:val="left" w:pos="9140"/>
        </w:tabs>
        <w:spacing w:before="19" w:line="266" w:lineRule="auto"/>
        <w:ind w:left="20" w:right="18"/>
        <w:rPr>
          <w:rFonts w:ascii="Arial"/>
          <w:b/>
          <w:w w:val="101"/>
          <w:sz w:val="20"/>
          <w:lang w:eastAsia="en-US"/>
        </w:rPr>
      </w:pPr>
      <w:r w:rsidRPr="00F94FB6">
        <w:rPr>
          <w:rFonts w:ascii="Arial"/>
          <w:b/>
          <w:w w:val="102"/>
          <w:sz w:val="20"/>
          <w:lang w:eastAsia="en-US"/>
        </w:rPr>
        <w:tab/>
        <w:t>REPUBLIC</w:t>
      </w:r>
      <w:r w:rsidRPr="00F94FB6">
        <w:rPr>
          <w:rFonts w:ascii="Arial"/>
          <w:b/>
          <w:spacing w:val="18"/>
          <w:sz w:val="20"/>
          <w:lang w:eastAsia="en-US"/>
        </w:rPr>
        <w:t xml:space="preserve"> </w:t>
      </w:r>
      <w:r w:rsidRPr="00F94FB6">
        <w:rPr>
          <w:rFonts w:ascii="Arial"/>
          <w:b/>
          <w:w w:val="103"/>
          <w:sz w:val="20"/>
          <w:lang w:eastAsia="en-US"/>
        </w:rPr>
        <w:t>OF</w:t>
      </w:r>
      <w:r w:rsidRPr="00F94FB6">
        <w:rPr>
          <w:rFonts w:ascii="Arial"/>
          <w:b/>
          <w:spacing w:val="5"/>
          <w:sz w:val="20"/>
          <w:lang w:eastAsia="en-US"/>
        </w:rPr>
        <w:t xml:space="preserve"> </w:t>
      </w:r>
      <w:r w:rsidRPr="00F94FB6">
        <w:rPr>
          <w:rFonts w:ascii="Arial"/>
          <w:b/>
          <w:w w:val="104"/>
          <w:sz w:val="20"/>
          <w:lang w:eastAsia="en-US"/>
        </w:rPr>
        <w:t>SOUTH</w:t>
      </w:r>
      <w:r w:rsidRPr="00F94FB6">
        <w:rPr>
          <w:rFonts w:ascii="Arial"/>
          <w:b/>
          <w:spacing w:val="7"/>
          <w:sz w:val="20"/>
          <w:lang w:eastAsia="en-US"/>
        </w:rPr>
        <w:t xml:space="preserve"> </w:t>
      </w:r>
      <w:r w:rsidRPr="00F94FB6">
        <w:rPr>
          <w:rFonts w:ascii="Arial"/>
          <w:b/>
          <w:w w:val="101"/>
          <w:sz w:val="20"/>
          <w:lang w:eastAsia="en-US"/>
        </w:rPr>
        <w:t>AFRICA</w:t>
      </w:r>
    </w:p>
    <w:p w:rsidR="00C35053" w:rsidRPr="00F94FB6" w:rsidRDefault="00C35053" w:rsidP="009005B1">
      <w:pPr>
        <w:tabs>
          <w:tab w:val="center" w:pos="5044"/>
          <w:tab w:val="left" w:pos="9140"/>
        </w:tabs>
        <w:spacing w:before="19" w:line="266" w:lineRule="auto"/>
        <w:ind w:left="20" w:right="18"/>
        <w:jc w:val="center"/>
        <w:rPr>
          <w:rFonts w:ascii="Arial"/>
          <w:b/>
          <w:w w:val="101"/>
          <w:sz w:val="20"/>
          <w:lang w:eastAsia="en-US"/>
        </w:rPr>
      </w:pPr>
      <w:r w:rsidRPr="00F94FB6">
        <w:rPr>
          <w:rFonts w:ascii="Arial"/>
          <w:b/>
          <w:w w:val="101"/>
          <w:sz w:val="20"/>
          <w:lang w:eastAsia="en-US"/>
        </w:rPr>
        <w:t>NATIONAL ASSEMBLY</w:t>
      </w:r>
    </w:p>
    <w:p w:rsidR="009005B1" w:rsidRPr="00F94FB6" w:rsidRDefault="009005B1" w:rsidP="009005B1">
      <w:pPr>
        <w:tabs>
          <w:tab w:val="center" w:pos="5044"/>
          <w:tab w:val="left" w:pos="9140"/>
        </w:tabs>
        <w:spacing w:before="19" w:line="264" w:lineRule="auto"/>
        <w:ind w:left="20" w:right="18"/>
        <w:jc w:val="center"/>
        <w:rPr>
          <w:rFonts w:ascii="Arial" w:hAnsi="Arial" w:cs="Arial"/>
          <w:b/>
          <w:bCs/>
          <w:sz w:val="20"/>
          <w:lang w:eastAsia="en-US"/>
        </w:rPr>
      </w:pPr>
    </w:p>
    <w:p w:rsidR="009005B1" w:rsidRPr="00F94FB6" w:rsidRDefault="009005B1" w:rsidP="009005B1">
      <w:pPr>
        <w:tabs>
          <w:tab w:val="center" w:pos="5044"/>
          <w:tab w:val="left" w:pos="9140"/>
        </w:tabs>
        <w:spacing w:before="19" w:line="264" w:lineRule="auto"/>
        <w:ind w:left="20" w:right="18"/>
        <w:jc w:val="center"/>
        <w:rPr>
          <w:rFonts w:ascii="Arial" w:hAnsi="Arial" w:cs="Arial"/>
          <w:b/>
          <w:bCs/>
          <w:sz w:val="20"/>
          <w:lang w:eastAsia="en-US"/>
        </w:rPr>
      </w:pPr>
      <w:r w:rsidRPr="00F94FB6">
        <w:rPr>
          <w:rFonts w:ascii="Arial" w:hAnsi="Arial" w:cs="Arial"/>
          <w:b/>
          <w:bCs/>
          <w:sz w:val="20"/>
          <w:lang w:eastAsia="en-US"/>
        </w:rPr>
        <w:t>A Question for a written Reply</w:t>
      </w:r>
    </w:p>
    <w:p w:rsidR="009005B1" w:rsidRPr="00F94FB6" w:rsidRDefault="009005B1" w:rsidP="009005B1">
      <w:pPr>
        <w:tabs>
          <w:tab w:val="center" w:pos="5044"/>
          <w:tab w:val="left" w:pos="9140"/>
        </w:tabs>
        <w:spacing w:before="19" w:line="264" w:lineRule="auto"/>
        <w:ind w:left="20" w:right="18"/>
        <w:jc w:val="center"/>
        <w:rPr>
          <w:rFonts w:ascii="Arial" w:hAnsi="Arial" w:cs="Arial"/>
          <w:b/>
          <w:bCs/>
          <w:sz w:val="20"/>
          <w:lang w:eastAsia="en-US"/>
        </w:rPr>
      </w:pPr>
      <w:r w:rsidRPr="00F94FB6">
        <w:rPr>
          <w:rFonts w:ascii="Arial" w:hAnsi="Arial" w:cs="Arial"/>
          <w:b/>
          <w:bCs/>
          <w:sz w:val="20"/>
          <w:lang w:eastAsia="en-US"/>
        </w:rPr>
        <w:t>Date of Publication: 10 February 2022</w:t>
      </w:r>
    </w:p>
    <w:p w:rsidR="00E07CCA" w:rsidRPr="00F94FB6" w:rsidRDefault="009005B1" w:rsidP="00F26F48">
      <w:pPr>
        <w:jc w:val="both"/>
        <w:rPr>
          <w:rFonts w:ascii="Arial" w:hAnsi="Arial" w:cs="Arial"/>
          <w:bCs/>
          <w:sz w:val="20"/>
          <w:lang w:eastAsia="en-US"/>
        </w:rPr>
      </w:pPr>
      <w:r w:rsidRPr="00F94FB6">
        <w:rPr>
          <w:rFonts w:ascii="Arial" w:hAnsi="Arial" w:cs="Arial"/>
          <w:bCs/>
          <w:sz w:val="20"/>
          <w:lang w:eastAsia="en-US"/>
        </w:rPr>
        <w:t xml:space="preserve"> </w:t>
      </w:r>
    </w:p>
    <w:p w:rsidR="00FD74F6" w:rsidRPr="00DE759A" w:rsidRDefault="00FD74F6" w:rsidP="00FD74F6">
      <w:pPr>
        <w:jc w:val="both"/>
        <w:rPr>
          <w:rFonts w:ascii="Arial" w:hAnsi="Arial" w:cs="Arial"/>
          <w:bCs/>
          <w:szCs w:val="24"/>
          <w:lang w:eastAsia="en-US"/>
        </w:rPr>
      </w:pPr>
      <w:r w:rsidRPr="00DE759A">
        <w:rPr>
          <w:rFonts w:ascii="Arial" w:hAnsi="Arial" w:cs="Arial"/>
          <w:b/>
          <w:bCs/>
          <w:szCs w:val="24"/>
          <w:lang w:eastAsia="en-US"/>
        </w:rPr>
        <w:t>73. Mr W F Faber (DA) to ask the Minister of International Relations and Cooperation:</w:t>
      </w:r>
    </w:p>
    <w:p w:rsidR="00FD74F6" w:rsidRPr="00DE759A" w:rsidRDefault="00FD74F6" w:rsidP="00FD74F6">
      <w:pPr>
        <w:jc w:val="both"/>
        <w:rPr>
          <w:rFonts w:ascii="Arial" w:hAnsi="Arial" w:cs="Arial"/>
          <w:bCs/>
          <w:szCs w:val="24"/>
          <w:lang w:eastAsia="en-US"/>
        </w:rPr>
      </w:pPr>
    </w:p>
    <w:p w:rsidR="00FD74F6" w:rsidRPr="00DE759A" w:rsidRDefault="00FD74F6" w:rsidP="00FD74F6">
      <w:pPr>
        <w:pStyle w:val="ListParagraph"/>
        <w:numPr>
          <w:ilvl w:val="0"/>
          <w:numId w:val="14"/>
        </w:numPr>
        <w:jc w:val="both"/>
        <w:rPr>
          <w:rFonts w:ascii="Arial" w:hAnsi="Arial" w:cs="Arial"/>
          <w:bCs/>
          <w:szCs w:val="24"/>
          <w:lang w:eastAsia="en-US"/>
        </w:rPr>
      </w:pPr>
      <w:r w:rsidRPr="00DE759A">
        <w:rPr>
          <w:rFonts w:ascii="Arial" w:hAnsi="Arial" w:cs="Arial"/>
          <w:bCs/>
          <w:szCs w:val="24"/>
          <w:lang w:eastAsia="en-US"/>
        </w:rPr>
        <w:t xml:space="preserve">What are </w:t>
      </w:r>
      <w:bookmarkStart w:id="1" w:name="_Hlk95455770"/>
      <w:r w:rsidRPr="00DE759A">
        <w:rPr>
          <w:rFonts w:ascii="Arial" w:hAnsi="Arial" w:cs="Arial"/>
          <w:bCs/>
          <w:szCs w:val="24"/>
          <w:lang w:eastAsia="en-US"/>
        </w:rPr>
        <w:t xml:space="preserve">the reasons that the Republic did not support and help stand for the </w:t>
      </w:r>
      <w:bookmarkEnd w:id="1"/>
      <w:r w:rsidRPr="00DE759A">
        <w:rPr>
          <w:rFonts w:ascii="Arial" w:hAnsi="Arial" w:cs="Arial"/>
          <w:bCs/>
          <w:szCs w:val="24"/>
          <w:lang w:eastAsia="en-US"/>
        </w:rPr>
        <w:t>international principle of sovereignty and respect of the borders of an independent state against Russia’ s aggression on Ukraine;</w:t>
      </w:r>
    </w:p>
    <w:p w:rsidR="00FD74F6" w:rsidRPr="00DE759A" w:rsidRDefault="00FD74F6" w:rsidP="00FD74F6">
      <w:pPr>
        <w:pStyle w:val="ListParagraph"/>
        <w:numPr>
          <w:ilvl w:val="0"/>
          <w:numId w:val="14"/>
        </w:numPr>
        <w:jc w:val="both"/>
        <w:rPr>
          <w:rFonts w:ascii="Arial" w:hAnsi="Arial" w:cs="Arial"/>
          <w:bCs/>
          <w:szCs w:val="24"/>
          <w:lang w:eastAsia="en-US"/>
        </w:rPr>
      </w:pPr>
      <w:r w:rsidRPr="00DE759A">
        <w:rPr>
          <w:rFonts w:ascii="Arial" w:hAnsi="Arial" w:cs="Arial"/>
          <w:bCs/>
          <w:szCs w:val="24"/>
          <w:lang w:eastAsia="en-US"/>
        </w:rPr>
        <w:t>What are the reasons that the Republic did not raise her voice to the war that cost Ukraine over 14, 000 lives and 1,5 million people who are internally displaced since the invasion of Ukraine in 2014 with the illegal annexing of Crime</w:t>
      </w:r>
      <w:r w:rsidR="00156448" w:rsidRPr="00DE759A">
        <w:rPr>
          <w:rFonts w:ascii="Arial" w:hAnsi="Arial" w:cs="Arial"/>
          <w:bCs/>
          <w:szCs w:val="24"/>
          <w:lang w:eastAsia="en-US"/>
        </w:rPr>
        <w:t>a</w:t>
      </w:r>
      <w:r w:rsidRPr="00DE759A">
        <w:rPr>
          <w:rFonts w:ascii="Arial" w:hAnsi="Arial" w:cs="Arial"/>
          <w:bCs/>
          <w:szCs w:val="24"/>
          <w:lang w:eastAsia="en-US"/>
        </w:rPr>
        <w:t xml:space="preserve">; </w:t>
      </w:r>
    </w:p>
    <w:p w:rsidR="00FD74F6" w:rsidRPr="00DE759A" w:rsidRDefault="00FD74F6" w:rsidP="00FD74F6">
      <w:pPr>
        <w:pStyle w:val="ListParagraph"/>
        <w:numPr>
          <w:ilvl w:val="0"/>
          <w:numId w:val="14"/>
        </w:numPr>
        <w:jc w:val="both"/>
        <w:rPr>
          <w:rFonts w:ascii="Arial" w:hAnsi="Arial" w:cs="Arial"/>
          <w:bCs/>
          <w:szCs w:val="24"/>
          <w:lang w:eastAsia="en-US"/>
        </w:rPr>
      </w:pPr>
      <w:r w:rsidRPr="00DE759A">
        <w:rPr>
          <w:rFonts w:ascii="Arial" w:hAnsi="Arial" w:cs="Arial"/>
          <w:bCs/>
          <w:szCs w:val="24"/>
          <w:lang w:eastAsia="en-US"/>
        </w:rPr>
        <w:t xml:space="preserve">Whether it is the policy of her department not to speak against the aggression of its BRICS partner towards Ukraine and other countries in the region? </w:t>
      </w:r>
      <w:r w:rsidRPr="00DE759A">
        <w:rPr>
          <w:rFonts w:ascii="Arial" w:hAnsi="Arial" w:cs="Arial"/>
          <w:b/>
          <w:bCs/>
          <w:szCs w:val="24"/>
          <w:lang w:eastAsia="en-US"/>
        </w:rPr>
        <w:t>NW7</w:t>
      </w:r>
      <w:r w:rsidR="00156448" w:rsidRPr="00DE759A">
        <w:rPr>
          <w:rFonts w:ascii="Arial" w:hAnsi="Arial" w:cs="Arial"/>
          <w:b/>
          <w:bCs/>
          <w:szCs w:val="24"/>
          <w:lang w:eastAsia="en-US"/>
        </w:rPr>
        <w:t>3</w:t>
      </w:r>
      <w:r w:rsidRPr="00DE759A">
        <w:rPr>
          <w:rFonts w:ascii="Arial" w:hAnsi="Arial" w:cs="Arial"/>
          <w:b/>
          <w:bCs/>
          <w:szCs w:val="24"/>
          <w:lang w:eastAsia="en-US"/>
        </w:rPr>
        <w:t>E</w:t>
      </w:r>
    </w:p>
    <w:p w:rsidR="00C35053" w:rsidRPr="00DE759A" w:rsidRDefault="00C35053" w:rsidP="00F91FD5">
      <w:pPr>
        <w:rPr>
          <w:rFonts w:ascii="Arial" w:hAnsi="Arial" w:cs="Arial"/>
          <w:b/>
          <w:bCs/>
          <w:szCs w:val="24"/>
          <w:lang w:eastAsia="en-US"/>
        </w:rPr>
      </w:pPr>
    </w:p>
    <w:p w:rsidR="00C35053" w:rsidRPr="00DE759A" w:rsidRDefault="00C35053" w:rsidP="00F91FD5">
      <w:pPr>
        <w:rPr>
          <w:rFonts w:ascii="Arial" w:hAnsi="Arial" w:cs="Arial"/>
          <w:b/>
          <w:bCs/>
          <w:szCs w:val="24"/>
          <w:lang w:eastAsia="en-US"/>
        </w:rPr>
      </w:pPr>
    </w:p>
    <w:p w:rsidR="009E18F7" w:rsidRPr="00DE759A" w:rsidRDefault="009E18F7" w:rsidP="009E18F7">
      <w:pPr>
        <w:spacing w:line="480" w:lineRule="auto"/>
        <w:ind w:left="720" w:hanging="720"/>
        <w:jc w:val="both"/>
        <w:rPr>
          <w:rFonts w:ascii="Arial" w:hAnsi="Arial" w:cs="Arial"/>
          <w:b/>
          <w:szCs w:val="24"/>
          <w:lang w:eastAsia="en-US"/>
        </w:rPr>
      </w:pPr>
      <w:r w:rsidRPr="00DE759A">
        <w:rPr>
          <w:rFonts w:ascii="Arial" w:hAnsi="Arial" w:cs="Arial"/>
          <w:b/>
          <w:szCs w:val="24"/>
          <w:lang w:eastAsia="en-US"/>
        </w:rPr>
        <w:t>REPLY:</w:t>
      </w:r>
    </w:p>
    <w:p w:rsidR="00A77EB5" w:rsidRPr="00DE759A" w:rsidRDefault="00A77EB5" w:rsidP="00F67AA5">
      <w:pPr>
        <w:spacing w:after="160" w:line="276" w:lineRule="auto"/>
        <w:ind w:left="720" w:hanging="720"/>
        <w:contextualSpacing/>
        <w:jc w:val="both"/>
        <w:rPr>
          <w:rFonts w:ascii="Arial" w:hAnsi="Arial" w:cs="Arial"/>
          <w:szCs w:val="24"/>
        </w:rPr>
      </w:pPr>
      <w:r w:rsidRPr="00DE759A">
        <w:rPr>
          <w:rFonts w:ascii="Arial" w:hAnsi="Arial" w:cs="Arial"/>
          <w:bCs/>
          <w:szCs w:val="24"/>
          <w:lang w:eastAsia="en-US"/>
        </w:rPr>
        <w:t>(1)</w:t>
      </w:r>
      <w:r w:rsidR="00F67AA5" w:rsidRPr="00DE759A">
        <w:rPr>
          <w:rFonts w:ascii="Arial" w:hAnsi="Arial" w:cs="Arial"/>
          <w:b/>
          <w:szCs w:val="24"/>
          <w:lang w:eastAsia="en-US"/>
        </w:rPr>
        <w:tab/>
      </w:r>
      <w:r w:rsidRPr="00DE759A">
        <w:rPr>
          <w:rFonts w:ascii="Arial" w:hAnsi="Arial" w:cs="Arial"/>
          <w:szCs w:val="24"/>
        </w:rPr>
        <w:t>South Africa’s position has been (and is) continuing to encourage all the parties to strengthen all diplomatic efforts to avoid an escalation of tensions, and work towards an inclusive, sustainable and peaceful solution based on cooperation and dialogue.  In this regard South Africa encourages all parties to approach dialogue with the spirit of compromise in order to move the process forward without accusing any party, something that will not be helpful in the efforts to resolve the conflict.  South Africa stands by its principled position of peaceful resolution of conflicts.</w:t>
      </w:r>
    </w:p>
    <w:p w:rsidR="00A77EB5" w:rsidRPr="00DE759A" w:rsidRDefault="00A77EB5" w:rsidP="00A77EB5">
      <w:pPr>
        <w:spacing w:after="160" w:line="276" w:lineRule="auto"/>
        <w:contextualSpacing/>
        <w:jc w:val="both"/>
        <w:rPr>
          <w:rFonts w:ascii="Arial" w:hAnsi="Arial" w:cs="Arial"/>
          <w:szCs w:val="24"/>
        </w:rPr>
      </w:pPr>
    </w:p>
    <w:p w:rsidR="00A77EB5" w:rsidRPr="00DE759A" w:rsidRDefault="00A77EB5" w:rsidP="00F67AA5">
      <w:pPr>
        <w:spacing w:after="160" w:line="276" w:lineRule="auto"/>
        <w:ind w:left="720" w:hanging="720"/>
        <w:contextualSpacing/>
        <w:jc w:val="both"/>
        <w:rPr>
          <w:rFonts w:ascii="Arial" w:hAnsi="Arial" w:cs="Arial"/>
          <w:szCs w:val="24"/>
        </w:rPr>
      </w:pPr>
      <w:r w:rsidRPr="00DE759A">
        <w:rPr>
          <w:rFonts w:ascii="Arial" w:hAnsi="Arial" w:cs="Arial"/>
          <w:szCs w:val="24"/>
        </w:rPr>
        <w:t xml:space="preserve">(2) </w:t>
      </w:r>
      <w:r w:rsidR="00F67AA5" w:rsidRPr="00DE759A">
        <w:rPr>
          <w:rFonts w:ascii="Arial" w:hAnsi="Arial" w:cs="Arial"/>
          <w:szCs w:val="24"/>
        </w:rPr>
        <w:tab/>
      </w:r>
      <w:r w:rsidRPr="00DE759A">
        <w:rPr>
          <w:rFonts w:ascii="Arial" w:hAnsi="Arial" w:cs="Arial"/>
          <w:szCs w:val="24"/>
        </w:rPr>
        <w:t>South Africa’s position has been (and is) continuing to encourage all the parties to strengthen all diplomatic efforts to avoid an escalation of tensions, and work towards an inclusive, sustainable and peaceful solution based on cooperation and dialogue.  In this regard South Africa encourages all parties to approach dialogue with the spirit of compromise in order to move the process forward without accusing any party, something that will not be helpful in the efforts to resolve the conflict.  South Africa stands by its principled position of peaceful resolution of conflicts.</w:t>
      </w:r>
    </w:p>
    <w:p w:rsidR="00F67AA5" w:rsidRPr="00DE759A" w:rsidRDefault="00F67AA5" w:rsidP="00F67AA5">
      <w:pPr>
        <w:spacing w:after="160" w:line="276" w:lineRule="auto"/>
        <w:ind w:left="720" w:hanging="720"/>
        <w:contextualSpacing/>
        <w:jc w:val="both"/>
        <w:rPr>
          <w:rFonts w:ascii="Arial" w:hAnsi="Arial" w:cs="Arial"/>
          <w:szCs w:val="24"/>
        </w:rPr>
      </w:pPr>
    </w:p>
    <w:p w:rsidR="00750702" w:rsidRPr="00DE759A" w:rsidRDefault="00B43CA3" w:rsidP="00156448">
      <w:pPr>
        <w:spacing w:line="276" w:lineRule="auto"/>
        <w:ind w:left="720" w:hanging="720"/>
        <w:jc w:val="both"/>
        <w:rPr>
          <w:rFonts w:ascii="Arial" w:hAnsi="Arial" w:cs="Arial"/>
          <w:szCs w:val="24"/>
        </w:rPr>
      </w:pPr>
      <w:r w:rsidRPr="00DE759A">
        <w:rPr>
          <w:rFonts w:ascii="Arial" w:hAnsi="Arial" w:cs="Arial"/>
          <w:bCs/>
          <w:szCs w:val="24"/>
          <w:lang w:eastAsia="en-US"/>
        </w:rPr>
        <w:t>(3)</w:t>
      </w:r>
      <w:r w:rsidRPr="00DE759A">
        <w:rPr>
          <w:rFonts w:ascii="Arial" w:hAnsi="Arial" w:cs="Arial"/>
          <w:bCs/>
          <w:szCs w:val="24"/>
          <w:lang w:eastAsia="en-US"/>
        </w:rPr>
        <w:tab/>
      </w:r>
      <w:r w:rsidRPr="00DE759A">
        <w:rPr>
          <w:rFonts w:ascii="Arial" w:hAnsi="Arial" w:cs="Arial"/>
          <w:szCs w:val="24"/>
        </w:rPr>
        <w:t xml:space="preserve">The BRICS partnership is built on a common commitment to multilateralism and the principles of mutual respect, sovereign equality, inclusiveness, and strengthened </w:t>
      </w:r>
      <w:r w:rsidRPr="00DE759A">
        <w:rPr>
          <w:rFonts w:ascii="Arial" w:hAnsi="Arial" w:cs="Arial"/>
          <w:szCs w:val="24"/>
        </w:rPr>
        <w:lastRenderedPageBreak/>
        <w:t>collaboration. In paragraph 22 of the BRICS New Delhi Declaration issued on 9 September 2021, BRICS Leaders expressed concern at the continuing conflicts and violence in different parts of the world. The BRICS Leaders reaffirmed their commitment to the principles of non-interference in the internal affairs of States and reiterate that all conflicts must be resolved by peaceful means and through political and diplomatic efforts in line with international law, in particular the UN Charter. BRICS Leaders also underscored the inadmissibility of the threat or use of force against the territorial integrity or political independence of any State, or in any other manner inconsistent with the purposes and principles of the United Nations.</w:t>
      </w:r>
    </w:p>
    <w:p w:rsidR="00B27ED4" w:rsidRDefault="00F94FB6" w:rsidP="00245D96">
      <w:pPr>
        <w:jc w:val="both"/>
        <w:rPr>
          <w:rFonts w:ascii="Arial" w:hAnsi="Arial" w:cs="Arial"/>
          <w:b/>
          <w:szCs w:val="24"/>
        </w:rPr>
      </w:pPr>
      <w:r>
        <w:br w:type="page"/>
      </w:r>
      <w:r w:rsidR="00245D96">
        <w:rPr>
          <w:rFonts w:ascii="Arial" w:hAnsi="Arial" w:cs="Arial"/>
          <w:b/>
          <w:szCs w:val="24"/>
        </w:rPr>
        <w:lastRenderedPageBreak/>
        <w:t xml:space="preserve"> </w:t>
      </w:r>
    </w:p>
    <w:p w:rsidR="00B27ED4" w:rsidRDefault="00B27ED4" w:rsidP="00750702">
      <w:pPr>
        <w:spacing w:line="360" w:lineRule="auto"/>
        <w:jc w:val="both"/>
        <w:rPr>
          <w:rFonts w:ascii="Arial" w:hAnsi="Arial" w:cs="Arial"/>
          <w:b/>
          <w:szCs w:val="24"/>
        </w:rPr>
      </w:pPr>
    </w:p>
    <w:sectPr w:rsidR="00B27ED4"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20C" w:rsidRDefault="009B220C">
      <w:r>
        <w:separator/>
      </w:r>
    </w:p>
  </w:endnote>
  <w:endnote w:type="continuationSeparator" w:id="0">
    <w:p w:rsidR="009B220C" w:rsidRDefault="009B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B66156">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20C" w:rsidRDefault="009B220C">
      <w:r>
        <w:separator/>
      </w:r>
    </w:p>
  </w:footnote>
  <w:footnote w:type="continuationSeparator" w:id="0">
    <w:p w:rsidR="009B220C" w:rsidRDefault="009B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0F" w:rsidRDefault="00803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15:restartNumberingAfterBreak="0">
    <w:nsid w:val="2F4D538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3A7B4118"/>
    <w:multiLevelType w:val="hybridMultilevel"/>
    <w:tmpl w:val="EA02DE90"/>
    <w:lvl w:ilvl="0" w:tplc="3B64BA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DF1BD9"/>
    <w:multiLevelType w:val="hybridMultilevel"/>
    <w:tmpl w:val="D72078FE"/>
    <w:lvl w:ilvl="0" w:tplc="6E3C967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60626941"/>
    <w:multiLevelType w:val="hybridMultilevel"/>
    <w:tmpl w:val="08D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F483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1" w15:restartNumberingAfterBreak="0">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2" w15:restartNumberingAfterBreak="0">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3" w15:restartNumberingAfterBreak="0">
    <w:nsid w:val="79910287"/>
    <w:multiLevelType w:val="hybridMultilevel"/>
    <w:tmpl w:val="592E9AD0"/>
    <w:lvl w:ilvl="0" w:tplc="451805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1"/>
  </w:num>
  <w:num w:numId="5">
    <w:abstractNumId w:val="12"/>
  </w:num>
  <w:num w:numId="6">
    <w:abstractNumId w:val="9"/>
  </w:num>
  <w:num w:numId="7">
    <w:abstractNumId w:val="2"/>
  </w:num>
  <w:num w:numId="8">
    <w:abstractNumId w:val="3"/>
  </w:num>
  <w:num w:numId="9">
    <w:abstractNumId w:val="0"/>
  </w:num>
  <w:num w:numId="10">
    <w:abstractNumId w:val="6"/>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A9"/>
    <w:rsid w:val="00003F59"/>
    <w:rsid w:val="00015916"/>
    <w:rsid w:val="00023A15"/>
    <w:rsid w:val="00032FDC"/>
    <w:rsid w:val="00046E8E"/>
    <w:rsid w:val="00053CA9"/>
    <w:rsid w:val="00054C74"/>
    <w:rsid w:val="00063D28"/>
    <w:rsid w:val="00063FAE"/>
    <w:rsid w:val="000C535D"/>
    <w:rsid w:val="000C68EB"/>
    <w:rsid w:val="000D6C6C"/>
    <w:rsid w:val="000E1090"/>
    <w:rsid w:val="000F1CE7"/>
    <w:rsid w:val="000F419D"/>
    <w:rsid w:val="000F4994"/>
    <w:rsid w:val="00116771"/>
    <w:rsid w:val="001234C0"/>
    <w:rsid w:val="0012737E"/>
    <w:rsid w:val="0013258A"/>
    <w:rsid w:val="0013274C"/>
    <w:rsid w:val="00144BB0"/>
    <w:rsid w:val="00156448"/>
    <w:rsid w:val="00157D26"/>
    <w:rsid w:val="0016266D"/>
    <w:rsid w:val="00164C55"/>
    <w:rsid w:val="00177034"/>
    <w:rsid w:val="001848D8"/>
    <w:rsid w:val="001D289F"/>
    <w:rsid w:val="001D76C7"/>
    <w:rsid w:val="001E18E7"/>
    <w:rsid w:val="00200124"/>
    <w:rsid w:val="0020753C"/>
    <w:rsid w:val="00210837"/>
    <w:rsid w:val="002162DD"/>
    <w:rsid w:val="00216EF4"/>
    <w:rsid w:val="00217963"/>
    <w:rsid w:val="00220D12"/>
    <w:rsid w:val="002272ED"/>
    <w:rsid w:val="00245D96"/>
    <w:rsid w:val="0025188D"/>
    <w:rsid w:val="00256B64"/>
    <w:rsid w:val="00261B61"/>
    <w:rsid w:val="00283374"/>
    <w:rsid w:val="002B61A5"/>
    <w:rsid w:val="002C6677"/>
    <w:rsid w:val="002D2E72"/>
    <w:rsid w:val="002D3DA3"/>
    <w:rsid w:val="002E1249"/>
    <w:rsid w:val="002F3C32"/>
    <w:rsid w:val="00323B05"/>
    <w:rsid w:val="00326462"/>
    <w:rsid w:val="00335DBB"/>
    <w:rsid w:val="00362EF0"/>
    <w:rsid w:val="003677F8"/>
    <w:rsid w:val="003D2D28"/>
    <w:rsid w:val="003E3BDA"/>
    <w:rsid w:val="003E3DFD"/>
    <w:rsid w:val="003E777F"/>
    <w:rsid w:val="0040394F"/>
    <w:rsid w:val="00407854"/>
    <w:rsid w:val="00407AE4"/>
    <w:rsid w:val="004228C9"/>
    <w:rsid w:val="0042459A"/>
    <w:rsid w:val="00430B8B"/>
    <w:rsid w:val="00435163"/>
    <w:rsid w:val="00437092"/>
    <w:rsid w:val="00447480"/>
    <w:rsid w:val="0045121C"/>
    <w:rsid w:val="004616E6"/>
    <w:rsid w:val="0046432F"/>
    <w:rsid w:val="004666E4"/>
    <w:rsid w:val="00467A4A"/>
    <w:rsid w:val="004D720C"/>
    <w:rsid w:val="004E5678"/>
    <w:rsid w:val="005175F8"/>
    <w:rsid w:val="00526195"/>
    <w:rsid w:val="0054243B"/>
    <w:rsid w:val="005441D7"/>
    <w:rsid w:val="005619FE"/>
    <w:rsid w:val="00563B20"/>
    <w:rsid w:val="005856CD"/>
    <w:rsid w:val="00592447"/>
    <w:rsid w:val="005B0F98"/>
    <w:rsid w:val="005B6D71"/>
    <w:rsid w:val="005C1EFD"/>
    <w:rsid w:val="006021C0"/>
    <w:rsid w:val="00605E7A"/>
    <w:rsid w:val="0062619B"/>
    <w:rsid w:val="00643D28"/>
    <w:rsid w:val="00667736"/>
    <w:rsid w:val="006D5184"/>
    <w:rsid w:val="00713FF1"/>
    <w:rsid w:val="00716B9C"/>
    <w:rsid w:val="00717881"/>
    <w:rsid w:val="00717D6C"/>
    <w:rsid w:val="00726763"/>
    <w:rsid w:val="007279EE"/>
    <w:rsid w:val="00750702"/>
    <w:rsid w:val="0075612D"/>
    <w:rsid w:val="007579D7"/>
    <w:rsid w:val="00791E68"/>
    <w:rsid w:val="007A2761"/>
    <w:rsid w:val="007C5820"/>
    <w:rsid w:val="007C771B"/>
    <w:rsid w:val="007E21EE"/>
    <w:rsid w:val="007F376E"/>
    <w:rsid w:val="0080310F"/>
    <w:rsid w:val="00806878"/>
    <w:rsid w:val="008110DB"/>
    <w:rsid w:val="00812046"/>
    <w:rsid w:val="00831D6D"/>
    <w:rsid w:val="00836BBD"/>
    <w:rsid w:val="008472B5"/>
    <w:rsid w:val="00861743"/>
    <w:rsid w:val="00863CC6"/>
    <w:rsid w:val="00867257"/>
    <w:rsid w:val="008851B4"/>
    <w:rsid w:val="00890EFB"/>
    <w:rsid w:val="008A5D1B"/>
    <w:rsid w:val="008E46AE"/>
    <w:rsid w:val="008E750A"/>
    <w:rsid w:val="009005B1"/>
    <w:rsid w:val="00903247"/>
    <w:rsid w:val="0091779A"/>
    <w:rsid w:val="00920CC8"/>
    <w:rsid w:val="0092638F"/>
    <w:rsid w:val="0095313F"/>
    <w:rsid w:val="009A60DE"/>
    <w:rsid w:val="009B220C"/>
    <w:rsid w:val="009C242A"/>
    <w:rsid w:val="009C7DAF"/>
    <w:rsid w:val="009E18F7"/>
    <w:rsid w:val="009E32F0"/>
    <w:rsid w:val="00A05EC1"/>
    <w:rsid w:val="00A30027"/>
    <w:rsid w:val="00A706E9"/>
    <w:rsid w:val="00A729C2"/>
    <w:rsid w:val="00A77EB5"/>
    <w:rsid w:val="00AA5BD0"/>
    <w:rsid w:val="00AC660C"/>
    <w:rsid w:val="00AC75CB"/>
    <w:rsid w:val="00AC7D25"/>
    <w:rsid w:val="00AE5D89"/>
    <w:rsid w:val="00AF1948"/>
    <w:rsid w:val="00AF359F"/>
    <w:rsid w:val="00AF50A2"/>
    <w:rsid w:val="00AF5888"/>
    <w:rsid w:val="00B25FA1"/>
    <w:rsid w:val="00B27ED4"/>
    <w:rsid w:val="00B328E8"/>
    <w:rsid w:val="00B43CA3"/>
    <w:rsid w:val="00B470E8"/>
    <w:rsid w:val="00B66156"/>
    <w:rsid w:val="00B75715"/>
    <w:rsid w:val="00B81D16"/>
    <w:rsid w:val="00B95B28"/>
    <w:rsid w:val="00B97248"/>
    <w:rsid w:val="00BB1359"/>
    <w:rsid w:val="00BC7AD3"/>
    <w:rsid w:val="00BF386D"/>
    <w:rsid w:val="00C11D75"/>
    <w:rsid w:val="00C35053"/>
    <w:rsid w:val="00C36227"/>
    <w:rsid w:val="00C641CF"/>
    <w:rsid w:val="00C8281E"/>
    <w:rsid w:val="00C84687"/>
    <w:rsid w:val="00CA039D"/>
    <w:rsid w:val="00CA0BB1"/>
    <w:rsid w:val="00CA4C2E"/>
    <w:rsid w:val="00CB24A4"/>
    <w:rsid w:val="00CE54A3"/>
    <w:rsid w:val="00CF622C"/>
    <w:rsid w:val="00D001C5"/>
    <w:rsid w:val="00D02477"/>
    <w:rsid w:val="00D12357"/>
    <w:rsid w:val="00D42050"/>
    <w:rsid w:val="00D57252"/>
    <w:rsid w:val="00D7271D"/>
    <w:rsid w:val="00D737CC"/>
    <w:rsid w:val="00D9582C"/>
    <w:rsid w:val="00D96CFC"/>
    <w:rsid w:val="00DA5CBC"/>
    <w:rsid w:val="00DA72D5"/>
    <w:rsid w:val="00DD3507"/>
    <w:rsid w:val="00DE759A"/>
    <w:rsid w:val="00DE774E"/>
    <w:rsid w:val="00E07CCA"/>
    <w:rsid w:val="00E14A76"/>
    <w:rsid w:val="00E23DD3"/>
    <w:rsid w:val="00E25882"/>
    <w:rsid w:val="00E325C5"/>
    <w:rsid w:val="00E34528"/>
    <w:rsid w:val="00E3480D"/>
    <w:rsid w:val="00E60D8B"/>
    <w:rsid w:val="00E7386C"/>
    <w:rsid w:val="00E75515"/>
    <w:rsid w:val="00E83E05"/>
    <w:rsid w:val="00E83E71"/>
    <w:rsid w:val="00E86F77"/>
    <w:rsid w:val="00E92A27"/>
    <w:rsid w:val="00EA2BB1"/>
    <w:rsid w:val="00EB3792"/>
    <w:rsid w:val="00EB3A06"/>
    <w:rsid w:val="00EC0DDD"/>
    <w:rsid w:val="00EC1425"/>
    <w:rsid w:val="00F26737"/>
    <w:rsid w:val="00F26F24"/>
    <w:rsid w:val="00F26F48"/>
    <w:rsid w:val="00F35517"/>
    <w:rsid w:val="00F35C3C"/>
    <w:rsid w:val="00F576DC"/>
    <w:rsid w:val="00F67AA5"/>
    <w:rsid w:val="00F80CB5"/>
    <w:rsid w:val="00F91FD5"/>
    <w:rsid w:val="00F925D3"/>
    <w:rsid w:val="00F94FB6"/>
    <w:rsid w:val="00FB0EA8"/>
    <w:rsid w:val="00FD550B"/>
    <w:rsid w:val="00FD74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D8E44B-E77A-4F4D-B639-ED1C1187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rPr>
      <w:lang w:eastAsia="x-none"/>
    </w:r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Dot pt"/>
    <w:basedOn w:val="Normal"/>
    <w:link w:val="ListParagraphChar"/>
    <w:uiPriority w:val="34"/>
    <w:qFormat/>
    <w:rsid w:val="00AF5888"/>
    <w:pPr>
      <w:ind w:left="720"/>
      <w:contextualSpacing/>
    </w:pPr>
    <w:rPr>
      <w:lang w:eastAsia="x-none"/>
    </w:rPr>
  </w:style>
  <w:style w:type="paragraph" w:styleId="BalloonText">
    <w:name w:val="Balloon Text"/>
    <w:basedOn w:val="Normal"/>
    <w:link w:val="BalloonTextChar"/>
    <w:uiPriority w:val="99"/>
    <w:semiHidden/>
    <w:unhideWhenUsed/>
    <w:rsid w:val="00FD550B"/>
    <w:rPr>
      <w:rFonts w:ascii="Segoe UI" w:hAnsi="Segoe UI"/>
      <w:sz w:val="18"/>
      <w:szCs w:val="18"/>
      <w:lang w:eastAsia="x-none"/>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34"/>
    <w:qFormat/>
    <w:locked/>
    <w:rsid w:val="009005B1"/>
    <w:rPr>
      <w:sz w:val="24"/>
      <w:lang w:val="en-GB"/>
    </w:rPr>
  </w:style>
  <w:style w:type="paragraph" w:styleId="NoSpacing">
    <w:name w:val="No Spacing"/>
    <w:uiPriority w:val="1"/>
    <w:qFormat/>
    <w:rsid w:val="001D76C7"/>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6570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lassification xmlns="0d1a67ae-c5d9-449d-aaef-57c501fea588"/>
    <Desrciption xmlns="0d1a67ae-c5d9-449d-aaef-57c501fea588" xsi:nil="true"/>
    <Source xmlns="0d1a67ae-c5d9-449d-aaef-57c501fea588" xsi:nil="true"/>
    <Date xmlns="7ba7d867-12df-4157-a129-851c72be7f72" xsi:nil="true"/>
    <Branch xmlns="0d1a67ae-c5d9-449d-aaef-57c501fea588" xsi:nil="true"/>
    <Priority xmlns="0d1a67ae-c5d9-449d-aaef-57c501fea588"/>
    <General_x0020_Notes xmlns="0d1a67ae-c5d9-449d-aaef-57c501fea588" xsi:nil="true"/>
    <Focused xmlns="49b0ecce-50c4-4e5d-a76f-0e48977cf784" xsi:nil="true"/>
    <Category xmlns="0d1a67ae-c5d9-449d-aaef-57c501fea588"/>
    <PublishingExpirationDate xmlns="http://schemas.microsoft.com/sharepoint/v3" xsi:nil="true"/>
    <Frequency xmlns="0d1a67ae-c5d9-449d-aaef-57c501fea588" xsi:nil="true"/>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DisplayName/>
        <AccountId xsi:nil="true"/>
        <AccountType/>
      </UserInfo>
    </Reseiver_x0020_for_x0020_Action>
    <Media_x0020_Type xmlns="49b0ecce-50c4-4e5d-a76f-0e48977cf784" xsi:nil="true"/>
    <Reciever_x0020_for_x0020_Information xmlns="0d1a67ae-c5d9-449d-aaef-57c501fea588">
      <UserInfo>
        <DisplayName/>
        <AccountId xsi:nil="true"/>
        <AccountType/>
      </UserInfo>
    </Reciever_x0020_for_x0020_Information>
    <Group xmlns="0d1a67ae-c5d9-449d-aaef-57c501fea588"/>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4E96606F-7E3A-43A8-A5FD-66A4A07F915A}">
  <ds:schemaRefs>
    <ds:schemaRef ds:uri="http://schemas.microsoft.com/office/2006/metadata/properties"/>
    <ds:schemaRef ds:uri="http://schemas.microsoft.com/office/infopath/2007/PartnerControl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subject/>
  <dc:creator>CZZ022</dc:creator>
  <cp:keywords/>
  <cp:lastModifiedBy>Sabelo</cp:lastModifiedBy>
  <cp:revision>2</cp:revision>
  <cp:lastPrinted>2018-05-28T07:49:00Z</cp:lastPrinted>
  <dcterms:created xsi:type="dcterms:W3CDTF">2022-02-22T10:27:00Z</dcterms:created>
  <dcterms:modified xsi:type="dcterms:W3CDTF">2022-02-22T10:27:00Z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