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563B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02879">
        <w:rPr>
          <w:u w:val="none"/>
        </w:rPr>
        <w:t>72</w:t>
      </w:r>
      <w:r w:rsidR="0033497A">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C02879">
        <w:rPr>
          <w:rFonts w:ascii="Arial" w:hAnsi="Arial" w:cs="Arial"/>
          <w:b/>
          <w:bCs/>
        </w:rPr>
        <w:t xml:space="preserve">24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C02879">
        <w:rPr>
          <w:u w:val="none"/>
        </w:rPr>
        <w:t>1</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C02879" w:rsidP="006A598D">
      <w:pPr>
        <w:spacing w:line="320" w:lineRule="exact"/>
        <w:jc w:val="both"/>
        <w:rPr>
          <w:rFonts w:ascii="Arial" w:hAnsi="Arial" w:cs="Arial"/>
          <w:b/>
          <w:lang w:val="en-US"/>
        </w:rPr>
      </w:pPr>
      <w:r w:rsidRPr="00C02879">
        <w:rPr>
          <w:rFonts w:ascii="Arial" w:hAnsi="Arial" w:cs="Arial"/>
          <w:b/>
          <w:lang w:val="en-US"/>
        </w:rPr>
        <w:t>72</w:t>
      </w:r>
      <w:r w:rsidR="0033497A">
        <w:rPr>
          <w:rFonts w:ascii="Arial" w:hAnsi="Arial" w:cs="Arial"/>
          <w:b/>
          <w:lang w:val="en-US"/>
        </w:rPr>
        <w:t>9</w:t>
      </w:r>
      <w:r w:rsidRPr="00C02879">
        <w:rPr>
          <w:rFonts w:ascii="Arial" w:hAnsi="Arial" w:cs="Arial"/>
          <w:b/>
          <w:lang w:val="en-US"/>
        </w:rPr>
        <w:t>.</w:t>
      </w:r>
      <w:r w:rsidRPr="00C02879">
        <w:rPr>
          <w:rFonts w:ascii="Arial" w:hAnsi="Arial" w:cs="Arial"/>
          <w:b/>
          <w:lang w:val="en-US"/>
        </w:rPr>
        <w:tab/>
        <w:t>Mr A M Figlan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1644E" w:rsidRDefault="0033497A" w:rsidP="00C02879">
      <w:pPr>
        <w:spacing w:line="320" w:lineRule="exact"/>
        <w:jc w:val="both"/>
        <w:rPr>
          <w:rFonts w:ascii="Arial" w:hAnsi="Arial" w:cs="Arial"/>
          <w:lang w:val="en-US"/>
        </w:rPr>
      </w:pPr>
      <w:r w:rsidRPr="0033497A">
        <w:rPr>
          <w:rFonts w:ascii="Arial" w:hAnsi="Arial" w:cs="Arial"/>
          <w:lang w:val="en-US"/>
        </w:rPr>
        <w:t>Given the imperative to move towards liberalising regional and continental migration as envisaged in the African Union’s Vision 2063, what more has he found can be done to harmonise the various Southern African migration laws in a way that fairly shares financial and social benefits and burdens between countries?</w:t>
      </w:r>
      <w:r w:rsidRPr="0033497A">
        <w:rPr>
          <w:rFonts w:ascii="Arial" w:hAnsi="Arial" w:cs="Arial"/>
          <w:lang w:val="en-US"/>
        </w:rPr>
        <w:tab/>
      </w:r>
      <w:r w:rsidRPr="0033497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C02879" w:rsidRDefault="0033497A" w:rsidP="00D1644E">
      <w:pPr>
        <w:spacing w:line="320" w:lineRule="exact"/>
        <w:ind w:left="6480" w:firstLine="720"/>
        <w:jc w:val="both"/>
        <w:rPr>
          <w:rFonts w:ascii="Arial" w:hAnsi="Arial" w:cs="Arial"/>
          <w:lang w:val="en-US"/>
        </w:rPr>
      </w:pPr>
      <w:r w:rsidRPr="0033497A">
        <w:rPr>
          <w:rFonts w:ascii="Arial" w:hAnsi="Arial" w:cs="Arial"/>
          <w:lang w:val="en-US"/>
        </w:rPr>
        <w:t>NW788E</w:t>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Default="0065316F" w:rsidP="00C3335E">
      <w:pPr>
        <w:tabs>
          <w:tab w:val="left" w:pos="432"/>
          <w:tab w:val="left" w:pos="864"/>
        </w:tabs>
        <w:spacing w:line="320" w:lineRule="exact"/>
        <w:jc w:val="both"/>
        <w:rPr>
          <w:rFonts w:ascii="Arial" w:hAnsi="Arial" w:cs="Arial"/>
        </w:rPr>
      </w:pPr>
      <w:r>
        <w:rPr>
          <w:rFonts w:ascii="Arial" w:hAnsi="Arial" w:cs="Arial"/>
        </w:rPr>
        <w:t>In order for progress to be made on this matter various regional blocks within the continent as well as the A</w:t>
      </w:r>
      <w:r w:rsidR="00D1644E">
        <w:rPr>
          <w:rFonts w:ascii="Arial" w:hAnsi="Arial" w:cs="Arial"/>
        </w:rPr>
        <w:t>frican Union (AU) are</w:t>
      </w:r>
      <w:r>
        <w:rPr>
          <w:rFonts w:ascii="Arial" w:hAnsi="Arial" w:cs="Arial"/>
        </w:rPr>
        <w:t xml:space="preserve"> considering the terms of Agenda 2063 to see how the objectives can be realised. Currently various experts on immigration from within the region and continent are discussing the technical aspects and other matters in relation to this</w:t>
      </w:r>
      <w:r w:rsidR="00D1644E">
        <w:rPr>
          <w:rFonts w:ascii="Arial" w:hAnsi="Arial" w:cs="Arial"/>
        </w:rPr>
        <w:t xml:space="preserve">. It is envisaged that a </w:t>
      </w:r>
      <w:r>
        <w:rPr>
          <w:rFonts w:ascii="Arial" w:hAnsi="Arial" w:cs="Arial"/>
        </w:rPr>
        <w:t xml:space="preserve">harmonised position </w:t>
      </w:r>
      <w:r w:rsidR="00D1644E">
        <w:rPr>
          <w:rFonts w:ascii="Arial" w:hAnsi="Arial" w:cs="Arial"/>
        </w:rPr>
        <w:t xml:space="preserve">will </w:t>
      </w:r>
      <w:r>
        <w:rPr>
          <w:rFonts w:ascii="Arial" w:hAnsi="Arial" w:cs="Arial"/>
        </w:rPr>
        <w:t xml:space="preserve">eventually be considered at a heads of state summit level. </w:t>
      </w:r>
    </w:p>
    <w:p w:rsidR="00AC39B0" w:rsidRDefault="00AC39B0" w:rsidP="00C3335E">
      <w:pPr>
        <w:tabs>
          <w:tab w:val="left" w:pos="432"/>
          <w:tab w:val="left" w:pos="864"/>
        </w:tabs>
        <w:spacing w:line="320" w:lineRule="exact"/>
        <w:jc w:val="both"/>
        <w:rPr>
          <w:rFonts w:ascii="Arial" w:hAnsi="Arial" w:cs="Arial"/>
        </w:rPr>
      </w:pPr>
    </w:p>
    <w:p w:rsidR="00D1644E" w:rsidRDefault="00D1644E" w:rsidP="00C3335E">
      <w:pPr>
        <w:tabs>
          <w:tab w:val="left" w:pos="432"/>
          <w:tab w:val="left" w:pos="864"/>
        </w:tabs>
        <w:spacing w:line="320" w:lineRule="exact"/>
        <w:jc w:val="both"/>
        <w:rPr>
          <w:rFonts w:ascii="Arial" w:hAnsi="Arial" w:cs="Arial"/>
        </w:rPr>
      </w:pPr>
    </w:p>
    <w:sectPr w:rsidR="00D1644E"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16" w:rsidRDefault="00710416">
      <w:r>
        <w:separator/>
      </w:r>
    </w:p>
  </w:endnote>
  <w:endnote w:type="continuationSeparator" w:id="0">
    <w:p w:rsidR="00710416" w:rsidRDefault="00710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16" w:rsidRDefault="00710416">
      <w:r>
        <w:separator/>
      </w:r>
    </w:p>
  </w:footnote>
  <w:footnote w:type="continuationSeparator" w:id="0">
    <w:p w:rsidR="00710416" w:rsidRDefault="00710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05C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4DC5"/>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16F"/>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474"/>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416"/>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190"/>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240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8B7"/>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644E"/>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3B2"/>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136"/>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24B-D272-45E6-AF30-D601ECD6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2017-04-03T06:32:00Z</cp:lastPrinted>
  <dcterms:created xsi:type="dcterms:W3CDTF">2017-04-19T10:13:00Z</dcterms:created>
  <dcterms:modified xsi:type="dcterms:W3CDTF">2017-04-19T10:13:00Z</dcterms:modified>
</cp:coreProperties>
</file>