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9" w:rsidRPr="00BE0552" w:rsidRDefault="00D53989" w:rsidP="00B17B36">
      <w:pPr>
        <w:spacing w:before="100" w:beforeAutospacing="1" w:after="100" w:afterAutospacing="1" w:line="360" w:lineRule="auto"/>
        <w:ind w:left="851" w:hanging="709"/>
        <w:jc w:val="center"/>
        <w:outlineLvl w:val="0"/>
        <w:rPr>
          <w:rFonts w:ascii="Arial" w:hAnsi="Arial" w:cs="Arial"/>
          <w:b/>
          <w:sz w:val="24"/>
          <w:szCs w:val="24"/>
        </w:rPr>
      </w:pPr>
      <w:r w:rsidRPr="00BE0552">
        <w:rPr>
          <w:rFonts w:ascii="Arial" w:hAnsi="Arial" w:cs="Arial"/>
          <w:b/>
          <w:sz w:val="24"/>
          <w:szCs w:val="24"/>
        </w:rPr>
        <w:t>THE NATIONAL ASSEMBLY</w:t>
      </w:r>
    </w:p>
    <w:p w:rsidR="00D53989" w:rsidRPr="00BE0552" w:rsidRDefault="00D53989" w:rsidP="00B17B36">
      <w:pPr>
        <w:spacing w:before="100" w:beforeAutospacing="1" w:after="100" w:afterAutospacing="1" w:line="360" w:lineRule="auto"/>
        <w:ind w:left="851" w:hanging="709"/>
        <w:jc w:val="center"/>
        <w:outlineLvl w:val="0"/>
        <w:rPr>
          <w:rFonts w:ascii="Arial" w:hAnsi="Arial" w:cs="Arial"/>
          <w:b/>
          <w:sz w:val="24"/>
          <w:szCs w:val="24"/>
        </w:rPr>
      </w:pPr>
      <w:r>
        <w:rPr>
          <w:rFonts w:ascii="Arial" w:hAnsi="Arial" w:cs="Arial"/>
          <w:b/>
          <w:sz w:val="24"/>
          <w:szCs w:val="24"/>
        </w:rPr>
        <w:t xml:space="preserve">  </w:t>
      </w:r>
      <w:r w:rsidRPr="00BE0552">
        <w:rPr>
          <w:rFonts w:ascii="Arial" w:hAnsi="Arial" w:cs="Arial"/>
          <w:b/>
          <w:sz w:val="24"/>
          <w:szCs w:val="24"/>
        </w:rPr>
        <w:t>QUESTION FOR WRITTEN REPLY</w:t>
      </w:r>
    </w:p>
    <w:p w:rsidR="00D53989" w:rsidRPr="00BE0552" w:rsidRDefault="00D53989" w:rsidP="00B17B36">
      <w:pPr>
        <w:spacing w:before="100" w:beforeAutospacing="1" w:after="100" w:afterAutospacing="1" w:line="360" w:lineRule="auto"/>
        <w:ind w:left="851" w:hanging="709"/>
        <w:jc w:val="both"/>
        <w:outlineLvl w:val="0"/>
        <w:rPr>
          <w:rFonts w:ascii="Arial" w:hAnsi="Arial" w:cs="Arial"/>
          <w:b/>
          <w:sz w:val="24"/>
          <w:szCs w:val="24"/>
          <w:lang w:val="en-GB"/>
        </w:rPr>
      </w:pPr>
      <w:r w:rsidRPr="00BE0552">
        <w:rPr>
          <w:rFonts w:ascii="Arial" w:hAnsi="Arial" w:cs="Arial"/>
          <w:b/>
          <w:sz w:val="24"/>
          <w:szCs w:val="24"/>
          <w:lang w:val="en-GB"/>
        </w:rPr>
        <w:t>724.</w:t>
      </w:r>
      <w:r w:rsidRPr="00BE0552">
        <w:rPr>
          <w:rFonts w:ascii="Arial" w:hAnsi="Arial" w:cs="Arial"/>
          <w:b/>
          <w:sz w:val="24"/>
          <w:szCs w:val="24"/>
          <w:lang w:val="en-GB"/>
        </w:rPr>
        <w:tab/>
        <w:t>Mr H B Holomisa (UDM) to ask the Minister of Trade and Industry:</w:t>
      </w:r>
    </w:p>
    <w:p w:rsidR="00D53989" w:rsidRPr="00BE0552" w:rsidRDefault="00D53989" w:rsidP="00B17B36">
      <w:pPr>
        <w:spacing w:before="100" w:beforeAutospacing="1" w:after="100" w:afterAutospacing="1" w:line="360" w:lineRule="auto"/>
        <w:ind w:left="851" w:hanging="851"/>
        <w:jc w:val="both"/>
        <w:outlineLvl w:val="0"/>
        <w:rPr>
          <w:rFonts w:ascii="Arial" w:hAnsi="Arial" w:cs="Arial"/>
          <w:sz w:val="24"/>
          <w:szCs w:val="24"/>
          <w:lang w:val="en-GB"/>
        </w:rPr>
      </w:pPr>
      <w:r w:rsidRPr="00BE0552">
        <w:rPr>
          <w:rFonts w:ascii="Arial" w:hAnsi="Arial" w:cs="Arial"/>
          <w:sz w:val="24"/>
          <w:szCs w:val="24"/>
          <w:lang w:val="en-GB"/>
        </w:rPr>
        <w:t>(1)</w:t>
      </w:r>
      <w:r w:rsidRPr="00BE0552">
        <w:rPr>
          <w:rFonts w:ascii="Arial" w:hAnsi="Arial" w:cs="Arial"/>
          <w:sz w:val="24"/>
          <w:szCs w:val="24"/>
          <w:lang w:val="en-GB"/>
        </w:rPr>
        <w:tab/>
      </w:r>
      <w:r w:rsidRPr="00DE682B">
        <w:rPr>
          <w:rFonts w:ascii="Arial" w:hAnsi="Arial" w:cs="Arial"/>
          <w:sz w:val="24"/>
          <w:szCs w:val="24"/>
        </w:rPr>
        <w:t>Whether , with reference to the activities of the original owners of the Gold Reef City Casino Gambling Licence and the Gauteng Gambling Board (GGB), the Registrar of Companies and the National Lotteries Commission, NLC, formerly known as National Lotteries Board, NLB</w:t>
      </w:r>
      <w:r w:rsidRPr="00DE682B">
        <w:rPr>
          <w:rFonts w:ascii="Arial" w:hAnsi="Arial" w:cs="Arial"/>
          <w:sz w:val="24"/>
          <w:szCs w:val="24"/>
          <w:lang w:val="en-GB"/>
        </w:rPr>
        <w:t>,</w:t>
      </w:r>
      <w:r w:rsidRPr="00BE0552">
        <w:rPr>
          <w:rFonts w:ascii="Arial" w:hAnsi="Arial" w:cs="Arial"/>
          <w:sz w:val="24"/>
          <w:szCs w:val="24"/>
          <w:lang w:val="en-GB"/>
        </w:rPr>
        <w:t xml:space="preserve"> whether a certain person (name furnished), a founding director of a certain company (name furnished), served for a period as Chief Executive Officer of the aforementioned board; if so, (a) what was the period of the employment of the specified person as CEO of the specified </w:t>
      </w:r>
      <w:r w:rsidRPr="00BE0552">
        <w:rPr>
          <w:rFonts w:ascii="Arial" w:hAnsi="Arial" w:cs="Arial"/>
          <w:color w:val="000000"/>
          <w:sz w:val="24"/>
          <w:szCs w:val="24"/>
        </w:rPr>
        <w:t>board</w:t>
      </w:r>
      <w:r w:rsidRPr="00BE0552">
        <w:rPr>
          <w:rFonts w:ascii="Arial" w:hAnsi="Arial" w:cs="Arial"/>
          <w:sz w:val="24"/>
          <w:szCs w:val="24"/>
          <w:lang w:val="en-GB"/>
        </w:rPr>
        <w:t xml:space="preserve">, (b) what circumstances gave rise to such a situation, (c) according to what statutory of legal authority was an external contractor appointed to serve in the position of CEO of a government institution and (e) was the appointment of the specified person not a breach of the specified board’s policy concerning the conflict of interests; </w:t>
      </w:r>
    </w:p>
    <w:p w:rsidR="00D53989" w:rsidRPr="00BE0552" w:rsidRDefault="00D53989" w:rsidP="00B17B36">
      <w:pPr>
        <w:spacing w:before="100" w:beforeAutospacing="1" w:after="100" w:afterAutospacing="1" w:line="360" w:lineRule="auto"/>
        <w:ind w:left="851" w:hanging="851"/>
        <w:jc w:val="both"/>
        <w:outlineLvl w:val="0"/>
        <w:rPr>
          <w:rFonts w:ascii="Arial" w:hAnsi="Arial" w:cs="Arial"/>
          <w:sz w:val="24"/>
          <w:szCs w:val="24"/>
          <w:lang w:val="en-GB"/>
        </w:rPr>
      </w:pPr>
      <w:r w:rsidRPr="00BE0552">
        <w:rPr>
          <w:rFonts w:ascii="Arial" w:hAnsi="Arial" w:cs="Arial"/>
          <w:sz w:val="24"/>
          <w:szCs w:val="24"/>
          <w:lang w:val="en-GB"/>
        </w:rPr>
        <w:t>(2)</w:t>
      </w:r>
      <w:r w:rsidRPr="00BE0552">
        <w:rPr>
          <w:rFonts w:ascii="Arial" w:hAnsi="Arial" w:cs="Arial"/>
          <w:sz w:val="24"/>
          <w:szCs w:val="24"/>
          <w:lang w:val="en-GB"/>
        </w:rPr>
        <w:tab/>
        <w:t xml:space="preserve">who were the other natural persons and/or juristic persons with a financial stake in certain </w:t>
      </w:r>
      <w:r w:rsidRPr="00BE0552">
        <w:rPr>
          <w:rFonts w:ascii="Arial" w:hAnsi="Arial" w:cs="Arial"/>
          <w:color w:val="000000"/>
          <w:sz w:val="24"/>
          <w:szCs w:val="24"/>
        </w:rPr>
        <w:t>companies</w:t>
      </w:r>
      <w:r w:rsidRPr="00BE0552">
        <w:rPr>
          <w:rFonts w:ascii="Arial" w:hAnsi="Arial" w:cs="Arial"/>
          <w:sz w:val="24"/>
          <w:szCs w:val="24"/>
          <w:lang w:val="en-GB"/>
        </w:rPr>
        <w:t xml:space="preserve"> (names furnished) at the time of the grant of R1.5 million; </w:t>
      </w:r>
    </w:p>
    <w:p w:rsidR="00D53989" w:rsidRPr="00BE0552" w:rsidRDefault="00D53989" w:rsidP="00B17B36">
      <w:pPr>
        <w:spacing w:before="100" w:beforeAutospacing="1" w:after="100" w:afterAutospacing="1" w:line="360" w:lineRule="auto"/>
        <w:ind w:left="851" w:hanging="851"/>
        <w:jc w:val="both"/>
        <w:outlineLvl w:val="0"/>
        <w:rPr>
          <w:rFonts w:ascii="Arial" w:hAnsi="Arial" w:cs="Arial"/>
          <w:sz w:val="24"/>
          <w:szCs w:val="24"/>
          <w:lang w:val="en-GB"/>
        </w:rPr>
      </w:pPr>
      <w:r w:rsidRPr="00BE0552">
        <w:rPr>
          <w:rFonts w:ascii="Arial" w:hAnsi="Arial" w:cs="Arial"/>
          <w:sz w:val="24"/>
          <w:szCs w:val="24"/>
          <w:lang w:val="en-GB"/>
        </w:rPr>
        <w:t>(3)</w:t>
      </w:r>
      <w:r w:rsidRPr="00BE0552">
        <w:rPr>
          <w:rFonts w:ascii="Arial" w:hAnsi="Arial" w:cs="Arial"/>
          <w:sz w:val="24"/>
          <w:szCs w:val="24"/>
          <w:lang w:val="en-GB"/>
        </w:rPr>
        <w:tab/>
        <w:t xml:space="preserve">whether a </w:t>
      </w:r>
      <w:r w:rsidRPr="00BE0552">
        <w:rPr>
          <w:rFonts w:ascii="Arial" w:hAnsi="Arial" w:cs="Arial"/>
          <w:color w:val="000000"/>
          <w:sz w:val="24"/>
          <w:szCs w:val="24"/>
        </w:rPr>
        <w:t>certain</w:t>
      </w:r>
      <w:r w:rsidRPr="00BE0552">
        <w:rPr>
          <w:rFonts w:ascii="Arial" w:hAnsi="Arial" w:cs="Arial"/>
          <w:sz w:val="24"/>
          <w:szCs w:val="24"/>
          <w:lang w:val="en-GB"/>
        </w:rPr>
        <w:t xml:space="preserve"> company (names furnished), in any manner, influenced the adjudication of the application for funding submitted by a certain person (name furnished) on behalf of a certain museum (name furnished);</w:t>
      </w:r>
    </w:p>
    <w:p w:rsidR="00D53989" w:rsidRDefault="00D53989" w:rsidP="00B17B36">
      <w:pPr>
        <w:spacing w:before="100" w:beforeAutospacing="1" w:after="100" w:afterAutospacing="1" w:line="360" w:lineRule="auto"/>
        <w:ind w:left="851" w:hanging="851"/>
        <w:jc w:val="both"/>
        <w:outlineLvl w:val="0"/>
        <w:rPr>
          <w:rFonts w:ascii="Arial" w:hAnsi="Arial" w:cs="Arial"/>
          <w:sz w:val="24"/>
          <w:szCs w:val="24"/>
          <w:lang w:val="en-GB"/>
        </w:rPr>
      </w:pPr>
      <w:r w:rsidRPr="00BE0552">
        <w:rPr>
          <w:rFonts w:ascii="Arial" w:hAnsi="Arial" w:cs="Arial"/>
          <w:sz w:val="24"/>
          <w:szCs w:val="24"/>
          <w:lang w:val="en-GB"/>
        </w:rPr>
        <w:t>(4)</w:t>
      </w:r>
      <w:r w:rsidRPr="00BE0552">
        <w:rPr>
          <w:rFonts w:ascii="Arial" w:hAnsi="Arial" w:cs="Arial"/>
          <w:sz w:val="24"/>
          <w:szCs w:val="24"/>
          <w:lang w:val="en-GB"/>
        </w:rPr>
        <w:tab/>
        <w:t xml:space="preserve">can the recordings of a certain trust fund (name furnished) be made available when they </w:t>
      </w:r>
      <w:r w:rsidRPr="00BE0552">
        <w:rPr>
          <w:rFonts w:ascii="Arial" w:hAnsi="Arial" w:cs="Arial"/>
          <w:color w:val="000000"/>
          <w:sz w:val="24"/>
          <w:szCs w:val="24"/>
        </w:rPr>
        <w:t>adjudicated</w:t>
      </w:r>
      <w:r w:rsidRPr="00BE0552">
        <w:rPr>
          <w:rFonts w:ascii="Arial" w:hAnsi="Arial" w:cs="Arial"/>
          <w:sz w:val="24"/>
          <w:szCs w:val="24"/>
          <w:lang w:val="en-GB"/>
        </w:rPr>
        <w:t xml:space="preserve"> the application for a grant-in-aid submitted by the specified person?NW844E</w:t>
      </w:r>
    </w:p>
    <w:p w:rsidR="00D53989" w:rsidRDefault="00D53989" w:rsidP="00B17B36">
      <w:pPr>
        <w:spacing w:before="100" w:beforeAutospacing="1" w:after="100" w:afterAutospacing="1" w:line="360" w:lineRule="auto"/>
        <w:ind w:left="851" w:hanging="851"/>
        <w:jc w:val="both"/>
        <w:outlineLvl w:val="0"/>
        <w:rPr>
          <w:rFonts w:ascii="Arial" w:hAnsi="Arial" w:cs="Arial"/>
          <w:sz w:val="24"/>
          <w:szCs w:val="24"/>
          <w:lang w:val="en-GB"/>
        </w:rPr>
      </w:pPr>
    </w:p>
    <w:p w:rsidR="00D53989" w:rsidRDefault="00D53989" w:rsidP="00B17B36">
      <w:pPr>
        <w:spacing w:before="100" w:beforeAutospacing="1" w:after="100" w:afterAutospacing="1" w:line="360" w:lineRule="auto"/>
        <w:ind w:left="851" w:hanging="851"/>
        <w:jc w:val="both"/>
        <w:outlineLvl w:val="0"/>
        <w:rPr>
          <w:rFonts w:ascii="Arial" w:hAnsi="Arial" w:cs="Arial"/>
          <w:sz w:val="24"/>
          <w:szCs w:val="24"/>
          <w:lang w:val="en-GB"/>
        </w:rPr>
      </w:pPr>
    </w:p>
    <w:p w:rsidR="00D53989" w:rsidRPr="00BE0552" w:rsidRDefault="00D53989" w:rsidP="00B17B36">
      <w:pPr>
        <w:spacing w:before="100" w:beforeAutospacing="1" w:after="100" w:afterAutospacing="1" w:line="360" w:lineRule="auto"/>
        <w:ind w:left="851" w:hanging="851"/>
        <w:jc w:val="both"/>
        <w:outlineLvl w:val="0"/>
        <w:rPr>
          <w:rFonts w:ascii="Arial" w:hAnsi="Arial" w:cs="Arial"/>
          <w:sz w:val="24"/>
          <w:szCs w:val="24"/>
          <w:lang w:val="en-GB"/>
        </w:rPr>
      </w:pPr>
      <w:r>
        <w:rPr>
          <w:rFonts w:ascii="Arial" w:hAnsi="Arial" w:cs="Arial"/>
          <w:sz w:val="24"/>
          <w:szCs w:val="24"/>
          <w:lang w:val="en-GB"/>
        </w:rPr>
        <w:t>Reply</w:t>
      </w:r>
    </w:p>
    <w:p w:rsidR="00D53989" w:rsidRPr="0089734C" w:rsidRDefault="00D53989" w:rsidP="0089734C">
      <w:pPr>
        <w:pStyle w:val="ListParagraph"/>
        <w:numPr>
          <w:ilvl w:val="0"/>
          <w:numId w:val="28"/>
        </w:numPr>
        <w:spacing w:line="360" w:lineRule="auto"/>
        <w:jc w:val="both"/>
        <w:rPr>
          <w:rFonts w:ascii="Arial" w:hAnsi="Arial" w:cs="Arial"/>
          <w:sz w:val="24"/>
          <w:szCs w:val="24"/>
        </w:rPr>
      </w:pPr>
      <w:r w:rsidRPr="0089734C">
        <w:rPr>
          <w:rFonts w:ascii="Arial" w:hAnsi="Arial" w:cs="Arial"/>
          <w:sz w:val="24"/>
          <w:szCs w:val="24"/>
        </w:rPr>
        <w:t xml:space="preserve"> (a) According to the response received from the NGB, Mr Biyela was never an employee of the Gauteng Gambling Board</w:t>
      </w:r>
      <w:r>
        <w:rPr>
          <w:rFonts w:ascii="Arial" w:hAnsi="Arial" w:cs="Arial"/>
          <w:sz w:val="24"/>
          <w:szCs w:val="24"/>
        </w:rPr>
        <w:t>.</w:t>
      </w:r>
    </w:p>
    <w:p w:rsidR="00D53989" w:rsidRPr="0089734C" w:rsidRDefault="00D53989" w:rsidP="0089734C">
      <w:pPr>
        <w:pStyle w:val="ListParagraph"/>
        <w:spacing w:line="360" w:lineRule="auto"/>
        <w:jc w:val="both"/>
        <w:rPr>
          <w:rFonts w:ascii="Arial" w:hAnsi="Arial" w:cs="Arial"/>
          <w:sz w:val="24"/>
          <w:szCs w:val="24"/>
        </w:rPr>
      </w:pPr>
      <w:r w:rsidRPr="0089734C">
        <w:rPr>
          <w:rFonts w:ascii="Arial" w:hAnsi="Arial" w:cs="Arial"/>
          <w:sz w:val="24"/>
          <w:szCs w:val="24"/>
        </w:rPr>
        <w:t>(b) According to the response received from the NGB, Mr Mokhobo served as an Acting Chief Executive Officer of the GGB.</w:t>
      </w:r>
    </w:p>
    <w:p w:rsidR="00D53989" w:rsidRPr="0089734C" w:rsidRDefault="00D53989" w:rsidP="0089734C">
      <w:pPr>
        <w:pStyle w:val="ListParagraph"/>
        <w:spacing w:line="360" w:lineRule="auto"/>
        <w:jc w:val="both"/>
        <w:rPr>
          <w:rFonts w:ascii="Arial" w:hAnsi="Arial" w:cs="Arial"/>
          <w:sz w:val="24"/>
          <w:szCs w:val="24"/>
        </w:rPr>
      </w:pPr>
      <w:r w:rsidRPr="0089734C">
        <w:rPr>
          <w:rFonts w:ascii="Arial" w:hAnsi="Arial" w:cs="Arial"/>
          <w:sz w:val="24"/>
          <w:szCs w:val="24"/>
        </w:rPr>
        <w:t>(c) According to the response received from the NGB, Mr Mokhobo served as an Acting Chief Executive Officer of the GGB from 01 January 1998</w:t>
      </w:r>
      <w:r>
        <w:rPr>
          <w:rFonts w:ascii="Arial" w:hAnsi="Arial" w:cs="Arial"/>
          <w:sz w:val="24"/>
          <w:szCs w:val="24"/>
        </w:rPr>
        <w:t xml:space="preserve"> to</w:t>
      </w:r>
      <w:r w:rsidRPr="0089734C">
        <w:rPr>
          <w:rFonts w:ascii="Arial" w:hAnsi="Arial" w:cs="Arial"/>
          <w:sz w:val="24"/>
          <w:szCs w:val="24"/>
        </w:rPr>
        <w:t xml:space="preserve"> 14 April 1998</w:t>
      </w:r>
      <w:r>
        <w:rPr>
          <w:rFonts w:ascii="Arial" w:hAnsi="Arial" w:cs="Arial"/>
          <w:sz w:val="24"/>
          <w:szCs w:val="24"/>
        </w:rPr>
        <w:t>.</w:t>
      </w:r>
    </w:p>
    <w:p w:rsidR="00D53989" w:rsidRPr="0089734C" w:rsidRDefault="00D53989" w:rsidP="0089734C">
      <w:pPr>
        <w:pStyle w:val="ListParagraph"/>
        <w:spacing w:line="360" w:lineRule="auto"/>
        <w:jc w:val="both"/>
        <w:rPr>
          <w:rFonts w:ascii="Arial" w:hAnsi="Arial" w:cs="Arial"/>
          <w:sz w:val="24"/>
          <w:szCs w:val="24"/>
        </w:rPr>
      </w:pPr>
      <w:r w:rsidRPr="0089734C">
        <w:rPr>
          <w:rFonts w:ascii="Arial" w:hAnsi="Arial" w:cs="Arial"/>
          <w:sz w:val="24"/>
          <w:szCs w:val="24"/>
        </w:rPr>
        <w:t>(d) According to the response received from the NGB, the position was vacant since the then Chief Executive Officer had resigned in December 1997</w:t>
      </w:r>
      <w:r>
        <w:rPr>
          <w:rFonts w:ascii="Arial" w:hAnsi="Arial" w:cs="Arial"/>
          <w:sz w:val="24"/>
          <w:szCs w:val="24"/>
        </w:rPr>
        <w:t>.</w:t>
      </w:r>
    </w:p>
    <w:p w:rsidR="00D53989" w:rsidRPr="00507BEE" w:rsidRDefault="00D53989" w:rsidP="0089734C">
      <w:pPr>
        <w:pStyle w:val="ListParagraph"/>
        <w:spacing w:line="360" w:lineRule="auto"/>
        <w:jc w:val="both"/>
        <w:rPr>
          <w:rFonts w:ascii="Arial" w:hAnsi="Arial" w:cs="Arial"/>
          <w:b/>
          <w:sz w:val="24"/>
          <w:szCs w:val="24"/>
          <w:lang w:val="en-GB"/>
        </w:rPr>
      </w:pPr>
      <w:r w:rsidRPr="0089734C">
        <w:rPr>
          <w:rFonts w:ascii="Arial" w:hAnsi="Arial" w:cs="Arial"/>
          <w:sz w:val="24"/>
          <w:szCs w:val="24"/>
        </w:rPr>
        <w:t>(e) At the time the Board had appointed Gobodo Incorporated to assist it with the probity investigations relating to the casino licen</w:t>
      </w:r>
      <w:r>
        <w:rPr>
          <w:rFonts w:ascii="Arial" w:hAnsi="Arial" w:cs="Arial"/>
          <w:sz w:val="24"/>
          <w:szCs w:val="24"/>
        </w:rPr>
        <w:t>c</w:t>
      </w:r>
      <w:r w:rsidRPr="0089734C">
        <w:rPr>
          <w:rFonts w:ascii="Arial" w:hAnsi="Arial" w:cs="Arial"/>
          <w:sz w:val="24"/>
          <w:szCs w:val="24"/>
        </w:rPr>
        <w:t>e applications in terms of section 15 of</w:t>
      </w:r>
      <w:r>
        <w:rPr>
          <w:rFonts w:ascii="Arial" w:hAnsi="Arial" w:cs="Arial"/>
          <w:sz w:val="24"/>
          <w:szCs w:val="24"/>
        </w:rPr>
        <w:t xml:space="preserve"> the Gauteng Gambling Board Act, </w:t>
      </w:r>
      <w:r w:rsidRPr="0089734C">
        <w:rPr>
          <w:rFonts w:ascii="Arial" w:hAnsi="Arial" w:cs="Arial"/>
          <w:sz w:val="24"/>
          <w:szCs w:val="24"/>
        </w:rPr>
        <w:t xml:space="preserve"> Mr Mokhobo was responsible for the Gobodo investigating team. Mr Mokhobo was appointed as the Acting Chief Executive Officer whilst the recruitment process was underway. A permanent Chief Executive Officer was then appointed effective from 15 April 1998.</w:t>
      </w:r>
      <w:r>
        <w:rPr>
          <w:rFonts w:ascii="Arial" w:hAnsi="Arial" w:cs="Arial"/>
          <w:sz w:val="24"/>
          <w:szCs w:val="24"/>
        </w:rPr>
        <w:t>The appointment of Mr Mokhobo did not breach any of the board’s policy concerning the conflict of interest since Gobodo was not an applicant to the Board nor licencee; and was already performing duties on behalf of the Board.</w:t>
      </w:r>
    </w:p>
    <w:p w:rsidR="00D53989" w:rsidRPr="007C62E1" w:rsidRDefault="00D53989" w:rsidP="00507BEE">
      <w:pPr>
        <w:pStyle w:val="ListParagraph"/>
        <w:spacing w:line="360" w:lineRule="auto"/>
        <w:jc w:val="both"/>
        <w:rPr>
          <w:rFonts w:ascii="Arial" w:hAnsi="Arial" w:cs="Arial"/>
          <w:b/>
          <w:sz w:val="24"/>
          <w:szCs w:val="24"/>
          <w:lang w:val="en-GB"/>
        </w:rPr>
      </w:pPr>
    </w:p>
    <w:p w:rsidR="00D53989" w:rsidRPr="00507BEE" w:rsidRDefault="00D53989" w:rsidP="00507BEE">
      <w:pPr>
        <w:pStyle w:val="ListParagraph"/>
        <w:numPr>
          <w:ilvl w:val="0"/>
          <w:numId w:val="28"/>
        </w:numPr>
        <w:spacing w:before="240" w:after="160" w:line="360" w:lineRule="auto"/>
        <w:jc w:val="both"/>
        <w:rPr>
          <w:rFonts w:ascii="Arial" w:hAnsi="Arial" w:cs="Arial"/>
          <w:sz w:val="24"/>
          <w:szCs w:val="24"/>
        </w:rPr>
      </w:pPr>
      <w:r w:rsidRPr="007C62E1">
        <w:rPr>
          <w:rFonts w:ascii="Arial" w:hAnsi="Arial" w:cs="Arial"/>
          <w:sz w:val="24"/>
          <w:szCs w:val="24"/>
          <w:lang w:val="en-GB"/>
        </w:rPr>
        <w:t xml:space="preserve">According to the response received from the NLC, </w:t>
      </w:r>
      <w:r>
        <w:rPr>
          <w:rFonts w:ascii="Arial" w:hAnsi="Arial" w:cs="Arial"/>
          <w:sz w:val="24"/>
          <w:szCs w:val="24"/>
          <w:lang w:val="en-GB"/>
        </w:rPr>
        <w:t>the NLC does not know who the financial stakeholders of the applicants are as this information is not required.</w:t>
      </w:r>
    </w:p>
    <w:p w:rsidR="00D53989" w:rsidRPr="00507BEE" w:rsidRDefault="00D53989" w:rsidP="00507BEE">
      <w:pPr>
        <w:pStyle w:val="ListParagraph"/>
        <w:rPr>
          <w:rFonts w:ascii="Arial" w:hAnsi="Arial" w:cs="Arial"/>
          <w:sz w:val="24"/>
          <w:szCs w:val="24"/>
        </w:rPr>
      </w:pPr>
    </w:p>
    <w:p w:rsidR="00D53989" w:rsidRPr="00507BEE" w:rsidRDefault="00D53989" w:rsidP="00507BEE">
      <w:pPr>
        <w:pStyle w:val="ListParagraph"/>
        <w:numPr>
          <w:ilvl w:val="0"/>
          <w:numId w:val="28"/>
        </w:numPr>
        <w:spacing w:before="240" w:after="160" w:line="360" w:lineRule="auto"/>
        <w:jc w:val="both"/>
        <w:rPr>
          <w:rFonts w:ascii="Arial" w:hAnsi="Arial" w:cs="Arial"/>
          <w:sz w:val="24"/>
          <w:szCs w:val="24"/>
        </w:rPr>
      </w:pPr>
      <w:r w:rsidRPr="007C62E1">
        <w:rPr>
          <w:rFonts w:ascii="Arial" w:hAnsi="Arial" w:cs="Arial"/>
          <w:sz w:val="24"/>
          <w:szCs w:val="24"/>
          <w:lang w:val="en-GB"/>
        </w:rPr>
        <w:t xml:space="preserve">According to the response received from the NLC, </w:t>
      </w:r>
      <w:r>
        <w:rPr>
          <w:rFonts w:ascii="Arial" w:hAnsi="Arial" w:cs="Arial"/>
          <w:sz w:val="24"/>
          <w:szCs w:val="24"/>
          <w:lang w:val="en-GB"/>
        </w:rPr>
        <w:t>the response is no.</w:t>
      </w:r>
    </w:p>
    <w:p w:rsidR="00D53989" w:rsidRPr="00507BEE" w:rsidRDefault="00D53989" w:rsidP="00507BEE">
      <w:pPr>
        <w:pStyle w:val="ListParagraph"/>
        <w:spacing w:before="240" w:after="0" w:line="360" w:lineRule="auto"/>
        <w:jc w:val="both"/>
        <w:rPr>
          <w:rFonts w:ascii="Arial" w:hAnsi="Arial" w:cs="Arial"/>
          <w:sz w:val="24"/>
          <w:szCs w:val="24"/>
        </w:rPr>
      </w:pPr>
    </w:p>
    <w:p w:rsidR="00D53989" w:rsidRPr="00B17B36" w:rsidRDefault="00D53989" w:rsidP="00B17B36">
      <w:pPr>
        <w:pStyle w:val="ListParagraph"/>
        <w:numPr>
          <w:ilvl w:val="0"/>
          <w:numId w:val="28"/>
        </w:numPr>
        <w:spacing w:line="360" w:lineRule="auto"/>
        <w:jc w:val="both"/>
        <w:rPr>
          <w:rFonts w:ascii="Arial" w:hAnsi="Arial" w:cs="Arial"/>
          <w:color w:val="000000"/>
          <w:sz w:val="24"/>
          <w:szCs w:val="24"/>
          <w:lang w:val="en-GB"/>
        </w:rPr>
      </w:pPr>
      <w:r w:rsidRPr="00B17B36">
        <w:rPr>
          <w:rFonts w:ascii="Arial" w:hAnsi="Arial" w:cs="Arial"/>
          <w:color w:val="000000"/>
          <w:sz w:val="24"/>
          <w:szCs w:val="24"/>
          <w:lang w:val="en-GB"/>
        </w:rPr>
        <w:t>According to the response received from the NLC,</w:t>
      </w:r>
      <w:r w:rsidRPr="00B17B36">
        <w:t xml:space="preserve"> </w:t>
      </w:r>
      <w:r w:rsidRPr="00B17B36">
        <w:rPr>
          <w:rFonts w:ascii="Arial" w:hAnsi="Arial" w:cs="Arial"/>
          <w:color w:val="000000"/>
          <w:sz w:val="24"/>
          <w:szCs w:val="24"/>
          <w:lang w:val="en-GB"/>
        </w:rPr>
        <w:t xml:space="preserve">the response is </w:t>
      </w:r>
      <w:r>
        <w:rPr>
          <w:rFonts w:ascii="Arial" w:hAnsi="Arial" w:cs="Arial"/>
          <w:color w:val="000000"/>
          <w:sz w:val="24"/>
          <w:szCs w:val="24"/>
          <w:lang w:val="en-GB"/>
        </w:rPr>
        <w:t>no</w:t>
      </w:r>
      <w:r w:rsidRPr="00B17B36">
        <w:rPr>
          <w:rFonts w:ascii="Arial" w:hAnsi="Arial" w:cs="Arial"/>
          <w:color w:val="000000"/>
          <w:sz w:val="24"/>
          <w:szCs w:val="24"/>
          <w:lang w:val="en-GB"/>
        </w:rPr>
        <w:t>.</w:t>
      </w:r>
      <w:r>
        <w:rPr>
          <w:rFonts w:ascii="Arial" w:hAnsi="Arial" w:cs="Arial"/>
          <w:color w:val="000000"/>
          <w:sz w:val="24"/>
          <w:szCs w:val="24"/>
          <w:lang w:val="en-GB"/>
        </w:rPr>
        <w:t xml:space="preserve"> </w:t>
      </w:r>
      <w:r w:rsidRPr="00B17B36">
        <w:rPr>
          <w:rFonts w:ascii="Arial" w:hAnsi="Arial" w:cs="Arial"/>
          <w:bCs/>
          <w:color w:val="000000"/>
          <w:sz w:val="24"/>
          <w:szCs w:val="24"/>
          <w:lang w:val="en-GB"/>
        </w:rPr>
        <w:t>Recordings are only kept for a period of five years. The adjudication of the application</w:t>
      </w:r>
      <w:r>
        <w:rPr>
          <w:rFonts w:ascii="Arial" w:hAnsi="Arial" w:cs="Arial"/>
          <w:bCs/>
          <w:color w:val="000000"/>
          <w:sz w:val="24"/>
          <w:szCs w:val="24"/>
          <w:lang w:val="en-GB"/>
        </w:rPr>
        <w:t xml:space="preserve"> was in 2008, and therefore records are not available</w:t>
      </w:r>
      <w:r w:rsidRPr="00B17B36">
        <w:rPr>
          <w:rFonts w:ascii="Arial" w:hAnsi="Arial" w:cs="Arial"/>
          <w:bCs/>
          <w:color w:val="000000"/>
          <w:sz w:val="24"/>
          <w:szCs w:val="24"/>
          <w:lang w:val="en-GB"/>
        </w:rPr>
        <w:t>.</w:t>
      </w:r>
    </w:p>
    <w:p w:rsidR="00D53989" w:rsidRDefault="00D53989" w:rsidP="00B17B36">
      <w:pPr>
        <w:spacing w:line="360" w:lineRule="auto"/>
        <w:ind w:left="720" w:hanging="720"/>
        <w:jc w:val="both"/>
        <w:rPr>
          <w:rFonts w:ascii="Arial" w:hAnsi="Arial" w:cs="Arial"/>
          <w:b/>
          <w:bCs/>
        </w:rPr>
      </w:pPr>
    </w:p>
    <w:p w:rsidR="00D53989" w:rsidRDefault="00D53989" w:rsidP="00B17B36">
      <w:pPr>
        <w:spacing w:line="360" w:lineRule="auto"/>
        <w:ind w:left="720" w:hanging="720"/>
        <w:jc w:val="both"/>
        <w:rPr>
          <w:rFonts w:ascii="Arial" w:hAnsi="Arial" w:cs="Arial"/>
          <w:b/>
          <w:bCs/>
        </w:rPr>
      </w:pPr>
    </w:p>
    <w:p w:rsidR="00D53989" w:rsidRDefault="00D53989" w:rsidP="00B17B36">
      <w:pPr>
        <w:spacing w:line="360" w:lineRule="auto"/>
        <w:ind w:left="720" w:hanging="720"/>
        <w:jc w:val="both"/>
        <w:rPr>
          <w:rFonts w:ascii="Arial" w:hAnsi="Arial" w:cs="Arial"/>
          <w:b/>
          <w:bCs/>
        </w:rPr>
      </w:pPr>
    </w:p>
    <w:p w:rsidR="00D53989" w:rsidRDefault="00D53989" w:rsidP="00B17B36">
      <w:pPr>
        <w:spacing w:line="360" w:lineRule="auto"/>
        <w:ind w:left="720" w:hanging="720"/>
        <w:jc w:val="both"/>
        <w:rPr>
          <w:rFonts w:ascii="Arial" w:hAnsi="Arial" w:cs="Arial"/>
          <w:b/>
          <w:bCs/>
        </w:rPr>
      </w:pPr>
    </w:p>
    <w:p w:rsidR="00D53989" w:rsidRDefault="00D53989" w:rsidP="00B17B36">
      <w:pPr>
        <w:spacing w:line="360" w:lineRule="auto"/>
        <w:ind w:left="720" w:hanging="720"/>
        <w:jc w:val="both"/>
        <w:rPr>
          <w:rFonts w:ascii="Arial" w:hAnsi="Arial" w:cs="Arial"/>
          <w:b/>
          <w:bCs/>
        </w:rPr>
      </w:pPr>
    </w:p>
    <w:p w:rsidR="00D53989" w:rsidRDefault="00D53989" w:rsidP="00B17B36">
      <w:pPr>
        <w:spacing w:line="360" w:lineRule="auto"/>
        <w:ind w:left="720" w:hanging="720"/>
        <w:jc w:val="both"/>
        <w:rPr>
          <w:rFonts w:ascii="Arial" w:hAnsi="Arial" w:cs="Arial"/>
          <w:b/>
          <w:bCs/>
        </w:rPr>
      </w:pPr>
    </w:p>
    <w:sectPr w:rsidR="00D53989" w:rsidSect="00950E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62D"/>
    <w:multiLevelType w:val="hybridMultilevel"/>
    <w:tmpl w:val="2452BBBE"/>
    <w:lvl w:ilvl="0" w:tplc="1009000F">
      <w:start w:val="1"/>
      <w:numFmt w:val="decimal"/>
      <w:lvlText w:val="%1."/>
      <w:lvlJc w:val="left"/>
      <w:pPr>
        <w:ind w:left="720" w:hanging="360"/>
      </w:pPr>
      <w:rPr>
        <w:rFonts w:eastAsia="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6F341E7"/>
    <w:multiLevelType w:val="hybridMultilevel"/>
    <w:tmpl w:val="712E5B4A"/>
    <w:lvl w:ilvl="0" w:tplc="CBE22492">
      <w:start w:val="1"/>
      <w:numFmt w:val="decimal"/>
      <w:lvlText w:val="%1."/>
      <w:lvlJc w:val="left"/>
      <w:pPr>
        <w:ind w:left="1211" w:hanging="360"/>
      </w:pPr>
      <w:rPr>
        <w:rFonts w:eastAsia="Times New Roman"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
    <w:nsid w:val="076B49A0"/>
    <w:multiLevelType w:val="hybridMultilevel"/>
    <w:tmpl w:val="547A5410"/>
    <w:lvl w:ilvl="0" w:tplc="708C4C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4166B0"/>
    <w:multiLevelType w:val="hybridMultilevel"/>
    <w:tmpl w:val="93662E7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F35EC4"/>
    <w:multiLevelType w:val="hybridMultilevel"/>
    <w:tmpl w:val="C7A208AE"/>
    <w:lvl w:ilvl="0" w:tplc="07EC6B48">
      <w:start w:val="1"/>
      <w:numFmt w:val="decimal"/>
      <w:lvlText w:val="%1."/>
      <w:lvlJc w:val="left"/>
      <w:pPr>
        <w:ind w:left="7691" w:hanging="360"/>
      </w:pPr>
      <w:rPr>
        <w:rFonts w:cs="Times New Roman" w:hint="default"/>
      </w:rPr>
    </w:lvl>
    <w:lvl w:ilvl="1" w:tplc="10090019">
      <w:start w:val="1"/>
      <w:numFmt w:val="lowerLetter"/>
      <w:lvlText w:val="%2."/>
      <w:lvlJc w:val="left"/>
      <w:pPr>
        <w:ind w:left="3218" w:hanging="360"/>
      </w:pPr>
      <w:rPr>
        <w:rFonts w:cs="Times New Roman"/>
      </w:rPr>
    </w:lvl>
    <w:lvl w:ilvl="2" w:tplc="1009001B" w:tentative="1">
      <w:start w:val="1"/>
      <w:numFmt w:val="lowerRoman"/>
      <w:lvlText w:val="%3."/>
      <w:lvlJc w:val="right"/>
      <w:pPr>
        <w:ind w:left="9131" w:hanging="180"/>
      </w:pPr>
      <w:rPr>
        <w:rFonts w:cs="Times New Roman"/>
      </w:rPr>
    </w:lvl>
    <w:lvl w:ilvl="3" w:tplc="1009000F" w:tentative="1">
      <w:start w:val="1"/>
      <w:numFmt w:val="decimal"/>
      <w:lvlText w:val="%4."/>
      <w:lvlJc w:val="left"/>
      <w:pPr>
        <w:ind w:left="9851" w:hanging="360"/>
      </w:pPr>
      <w:rPr>
        <w:rFonts w:cs="Times New Roman"/>
      </w:rPr>
    </w:lvl>
    <w:lvl w:ilvl="4" w:tplc="10090019" w:tentative="1">
      <w:start w:val="1"/>
      <w:numFmt w:val="lowerLetter"/>
      <w:lvlText w:val="%5."/>
      <w:lvlJc w:val="left"/>
      <w:pPr>
        <w:ind w:left="10571" w:hanging="360"/>
      </w:pPr>
      <w:rPr>
        <w:rFonts w:cs="Times New Roman"/>
      </w:rPr>
    </w:lvl>
    <w:lvl w:ilvl="5" w:tplc="1009001B" w:tentative="1">
      <w:start w:val="1"/>
      <w:numFmt w:val="lowerRoman"/>
      <w:lvlText w:val="%6."/>
      <w:lvlJc w:val="right"/>
      <w:pPr>
        <w:ind w:left="11291" w:hanging="180"/>
      </w:pPr>
      <w:rPr>
        <w:rFonts w:cs="Times New Roman"/>
      </w:rPr>
    </w:lvl>
    <w:lvl w:ilvl="6" w:tplc="1009000F" w:tentative="1">
      <w:start w:val="1"/>
      <w:numFmt w:val="decimal"/>
      <w:lvlText w:val="%7."/>
      <w:lvlJc w:val="left"/>
      <w:pPr>
        <w:ind w:left="12011" w:hanging="360"/>
      </w:pPr>
      <w:rPr>
        <w:rFonts w:cs="Times New Roman"/>
      </w:rPr>
    </w:lvl>
    <w:lvl w:ilvl="7" w:tplc="10090019" w:tentative="1">
      <w:start w:val="1"/>
      <w:numFmt w:val="lowerLetter"/>
      <w:lvlText w:val="%8."/>
      <w:lvlJc w:val="left"/>
      <w:pPr>
        <w:ind w:left="12731" w:hanging="360"/>
      </w:pPr>
      <w:rPr>
        <w:rFonts w:cs="Times New Roman"/>
      </w:rPr>
    </w:lvl>
    <w:lvl w:ilvl="8" w:tplc="1009001B" w:tentative="1">
      <w:start w:val="1"/>
      <w:numFmt w:val="lowerRoman"/>
      <w:lvlText w:val="%9."/>
      <w:lvlJc w:val="right"/>
      <w:pPr>
        <w:ind w:left="13451" w:hanging="180"/>
      </w:pPr>
      <w:rPr>
        <w:rFonts w:cs="Times New Roman"/>
      </w:rPr>
    </w:lvl>
  </w:abstractNum>
  <w:abstractNum w:abstractNumId="5">
    <w:nsid w:val="124629EB"/>
    <w:multiLevelType w:val="hybridMultilevel"/>
    <w:tmpl w:val="EB022FEC"/>
    <w:lvl w:ilvl="0" w:tplc="84D8F1EE">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6">
    <w:nsid w:val="12C00FEB"/>
    <w:multiLevelType w:val="hybridMultilevel"/>
    <w:tmpl w:val="F432AA8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167955A4"/>
    <w:multiLevelType w:val="hybridMultilevel"/>
    <w:tmpl w:val="3F3C6DA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BB3871"/>
    <w:multiLevelType w:val="hybridMultilevel"/>
    <w:tmpl w:val="9C62E694"/>
    <w:lvl w:ilvl="0" w:tplc="A82E9EC0">
      <w:start w:val="4"/>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AA56C6"/>
    <w:multiLevelType w:val="hybridMultilevel"/>
    <w:tmpl w:val="6E924D8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654B17"/>
    <w:multiLevelType w:val="hybridMultilevel"/>
    <w:tmpl w:val="F2600318"/>
    <w:lvl w:ilvl="0" w:tplc="2118ED0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C334BB"/>
    <w:multiLevelType w:val="hybridMultilevel"/>
    <w:tmpl w:val="3D5C5BA0"/>
    <w:lvl w:ilvl="0" w:tplc="DAF6AB32">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2">
    <w:nsid w:val="260D69C8"/>
    <w:multiLevelType w:val="hybridMultilevel"/>
    <w:tmpl w:val="DB78116E"/>
    <w:lvl w:ilvl="0" w:tplc="E3E2E19C">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3">
    <w:nsid w:val="295673EC"/>
    <w:multiLevelType w:val="hybridMultilevel"/>
    <w:tmpl w:val="E6FE5B00"/>
    <w:lvl w:ilvl="0" w:tplc="CCB8480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4B13781"/>
    <w:multiLevelType w:val="hybridMultilevel"/>
    <w:tmpl w:val="DFA097D0"/>
    <w:lvl w:ilvl="0" w:tplc="D0249E3C">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5">
    <w:nsid w:val="39787D5E"/>
    <w:multiLevelType w:val="hybridMultilevel"/>
    <w:tmpl w:val="547A5410"/>
    <w:lvl w:ilvl="0" w:tplc="708C4C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A7695A"/>
    <w:multiLevelType w:val="hybridMultilevel"/>
    <w:tmpl w:val="C69CED0C"/>
    <w:lvl w:ilvl="0" w:tplc="C268AD46">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17">
    <w:nsid w:val="43F97C3D"/>
    <w:multiLevelType w:val="hybridMultilevel"/>
    <w:tmpl w:val="96EE9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9E1D74"/>
    <w:multiLevelType w:val="hybridMultilevel"/>
    <w:tmpl w:val="A28686B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6A03FA"/>
    <w:multiLevelType w:val="hybridMultilevel"/>
    <w:tmpl w:val="D7403184"/>
    <w:lvl w:ilvl="0" w:tplc="1009000F">
      <w:start w:val="1"/>
      <w:numFmt w:val="decimal"/>
      <w:lvlText w:val="%1."/>
      <w:lvlJc w:val="left"/>
      <w:pPr>
        <w:ind w:left="720" w:hanging="360"/>
      </w:pPr>
      <w:rPr>
        <w:rFonts w:eastAsia="Times New Roman"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51480707"/>
    <w:multiLevelType w:val="hybridMultilevel"/>
    <w:tmpl w:val="D28E377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54576193"/>
    <w:multiLevelType w:val="hybridMultilevel"/>
    <w:tmpl w:val="E6FE5B00"/>
    <w:lvl w:ilvl="0" w:tplc="CCB8480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7A77B69"/>
    <w:multiLevelType w:val="hybridMultilevel"/>
    <w:tmpl w:val="DAC0A2AC"/>
    <w:lvl w:ilvl="0" w:tplc="10090019">
      <w:start w:val="9"/>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589D53FD"/>
    <w:multiLevelType w:val="hybridMultilevel"/>
    <w:tmpl w:val="D3EA6618"/>
    <w:lvl w:ilvl="0" w:tplc="148217C2">
      <w:start w:val="2"/>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4">
    <w:nsid w:val="602B2E08"/>
    <w:multiLevelType w:val="hybridMultilevel"/>
    <w:tmpl w:val="F866119A"/>
    <w:lvl w:ilvl="0" w:tplc="39F4B9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67C6650"/>
    <w:multiLevelType w:val="hybridMultilevel"/>
    <w:tmpl w:val="10806D8C"/>
    <w:lvl w:ilvl="0" w:tplc="1764C4E4">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6A62F3C"/>
    <w:multiLevelType w:val="hybridMultilevel"/>
    <w:tmpl w:val="10F010C2"/>
    <w:lvl w:ilvl="0" w:tplc="668EDF5A">
      <w:start w:val="1"/>
      <w:numFmt w:val="decimal"/>
      <w:lvlText w:val="(%1)"/>
      <w:lvlJc w:val="left"/>
      <w:pPr>
        <w:ind w:left="1026" w:hanging="360"/>
      </w:pPr>
      <w:rPr>
        <w:rFonts w:cs="Times New Roman" w:hint="default"/>
      </w:rPr>
    </w:lvl>
    <w:lvl w:ilvl="1" w:tplc="04090019" w:tentative="1">
      <w:start w:val="1"/>
      <w:numFmt w:val="lowerLetter"/>
      <w:lvlText w:val="%2."/>
      <w:lvlJc w:val="left"/>
      <w:pPr>
        <w:ind w:left="1746" w:hanging="360"/>
      </w:pPr>
      <w:rPr>
        <w:rFonts w:cs="Times New Roman"/>
      </w:rPr>
    </w:lvl>
    <w:lvl w:ilvl="2" w:tplc="0409001B" w:tentative="1">
      <w:start w:val="1"/>
      <w:numFmt w:val="lowerRoman"/>
      <w:lvlText w:val="%3."/>
      <w:lvlJc w:val="right"/>
      <w:pPr>
        <w:ind w:left="2466" w:hanging="180"/>
      </w:pPr>
      <w:rPr>
        <w:rFonts w:cs="Times New Roman"/>
      </w:rPr>
    </w:lvl>
    <w:lvl w:ilvl="3" w:tplc="0409000F" w:tentative="1">
      <w:start w:val="1"/>
      <w:numFmt w:val="decimal"/>
      <w:lvlText w:val="%4."/>
      <w:lvlJc w:val="left"/>
      <w:pPr>
        <w:ind w:left="3186" w:hanging="360"/>
      </w:pPr>
      <w:rPr>
        <w:rFonts w:cs="Times New Roman"/>
      </w:rPr>
    </w:lvl>
    <w:lvl w:ilvl="4" w:tplc="04090019" w:tentative="1">
      <w:start w:val="1"/>
      <w:numFmt w:val="lowerLetter"/>
      <w:lvlText w:val="%5."/>
      <w:lvlJc w:val="left"/>
      <w:pPr>
        <w:ind w:left="3906" w:hanging="360"/>
      </w:pPr>
      <w:rPr>
        <w:rFonts w:cs="Times New Roman"/>
      </w:rPr>
    </w:lvl>
    <w:lvl w:ilvl="5" w:tplc="0409001B" w:tentative="1">
      <w:start w:val="1"/>
      <w:numFmt w:val="lowerRoman"/>
      <w:lvlText w:val="%6."/>
      <w:lvlJc w:val="right"/>
      <w:pPr>
        <w:ind w:left="4626" w:hanging="180"/>
      </w:pPr>
      <w:rPr>
        <w:rFonts w:cs="Times New Roman"/>
      </w:rPr>
    </w:lvl>
    <w:lvl w:ilvl="6" w:tplc="0409000F" w:tentative="1">
      <w:start w:val="1"/>
      <w:numFmt w:val="decimal"/>
      <w:lvlText w:val="%7."/>
      <w:lvlJc w:val="left"/>
      <w:pPr>
        <w:ind w:left="5346" w:hanging="360"/>
      </w:pPr>
      <w:rPr>
        <w:rFonts w:cs="Times New Roman"/>
      </w:rPr>
    </w:lvl>
    <w:lvl w:ilvl="7" w:tplc="04090019" w:tentative="1">
      <w:start w:val="1"/>
      <w:numFmt w:val="lowerLetter"/>
      <w:lvlText w:val="%8."/>
      <w:lvlJc w:val="left"/>
      <w:pPr>
        <w:ind w:left="6066" w:hanging="360"/>
      </w:pPr>
      <w:rPr>
        <w:rFonts w:cs="Times New Roman"/>
      </w:rPr>
    </w:lvl>
    <w:lvl w:ilvl="8" w:tplc="0409001B" w:tentative="1">
      <w:start w:val="1"/>
      <w:numFmt w:val="lowerRoman"/>
      <w:lvlText w:val="%9."/>
      <w:lvlJc w:val="right"/>
      <w:pPr>
        <w:ind w:left="6786" w:hanging="180"/>
      </w:pPr>
      <w:rPr>
        <w:rFonts w:cs="Times New Roman"/>
      </w:rPr>
    </w:lvl>
  </w:abstractNum>
  <w:abstractNum w:abstractNumId="27">
    <w:nsid w:val="70CA44A5"/>
    <w:multiLevelType w:val="hybridMultilevel"/>
    <w:tmpl w:val="77D49FD4"/>
    <w:lvl w:ilvl="0" w:tplc="1E5AAC62">
      <w:start w:val="1"/>
      <w:numFmt w:val="lowerRoman"/>
      <w:lvlText w:val="%1."/>
      <w:lvlJc w:val="left"/>
      <w:pPr>
        <w:ind w:left="1363" w:hanging="360"/>
      </w:pPr>
      <w:rPr>
        <w:rFonts w:ascii="Arial" w:eastAsia="Times New Roman" w:hAnsi="Arial" w:cs="Arial"/>
        <w:color w:val="auto"/>
      </w:rPr>
    </w:lvl>
    <w:lvl w:ilvl="1" w:tplc="1C090003">
      <w:start w:val="1"/>
      <w:numFmt w:val="bullet"/>
      <w:lvlText w:val="o"/>
      <w:lvlJc w:val="left"/>
      <w:pPr>
        <w:ind w:left="2083" w:hanging="360"/>
      </w:pPr>
      <w:rPr>
        <w:rFonts w:ascii="Courier New" w:hAnsi="Courier New" w:hint="default"/>
      </w:rPr>
    </w:lvl>
    <w:lvl w:ilvl="2" w:tplc="1C090005" w:tentative="1">
      <w:start w:val="1"/>
      <w:numFmt w:val="bullet"/>
      <w:lvlText w:val=""/>
      <w:lvlJc w:val="left"/>
      <w:pPr>
        <w:ind w:left="2803" w:hanging="360"/>
      </w:pPr>
      <w:rPr>
        <w:rFonts w:ascii="Wingdings" w:hAnsi="Wingdings" w:hint="default"/>
      </w:rPr>
    </w:lvl>
    <w:lvl w:ilvl="3" w:tplc="1C090001" w:tentative="1">
      <w:start w:val="1"/>
      <w:numFmt w:val="bullet"/>
      <w:lvlText w:val=""/>
      <w:lvlJc w:val="left"/>
      <w:pPr>
        <w:ind w:left="3523" w:hanging="360"/>
      </w:pPr>
      <w:rPr>
        <w:rFonts w:ascii="Symbol" w:hAnsi="Symbol" w:hint="default"/>
      </w:rPr>
    </w:lvl>
    <w:lvl w:ilvl="4" w:tplc="1C090003" w:tentative="1">
      <w:start w:val="1"/>
      <w:numFmt w:val="bullet"/>
      <w:lvlText w:val="o"/>
      <w:lvlJc w:val="left"/>
      <w:pPr>
        <w:ind w:left="4243" w:hanging="360"/>
      </w:pPr>
      <w:rPr>
        <w:rFonts w:ascii="Courier New" w:hAnsi="Courier New" w:hint="default"/>
      </w:rPr>
    </w:lvl>
    <w:lvl w:ilvl="5" w:tplc="1C090005" w:tentative="1">
      <w:start w:val="1"/>
      <w:numFmt w:val="bullet"/>
      <w:lvlText w:val=""/>
      <w:lvlJc w:val="left"/>
      <w:pPr>
        <w:ind w:left="4963" w:hanging="360"/>
      </w:pPr>
      <w:rPr>
        <w:rFonts w:ascii="Wingdings" w:hAnsi="Wingdings" w:hint="default"/>
      </w:rPr>
    </w:lvl>
    <w:lvl w:ilvl="6" w:tplc="1C090001" w:tentative="1">
      <w:start w:val="1"/>
      <w:numFmt w:val="bullet"/>
      <w:lvlText w:val=""/>
      <w:lvlJc w:val="left"/>
      <w:pPr>
        <w:ind w:left="5683" w:hanging="360"/>
      </w:pPr>
      <w:rPr>
        <w:rFonts w:ascii="Symbol" w:hAnsi="Symbol" w:hint="default"/>
      </w:rPr>
    </w:lvl>
    <w:lvl w:ilvl="7" w:tplc="1C090003" w:tentative="1">
      <w:start w:val="1"/>
      <w:numFmt w:val="bullet"/>
      <w:lvlText w:val="o"/>
      <w:lvlJc w:val="left"/>
      <w:pPr>
        <w:ind w:left="6403" w:hanging="360"/>
      </w:pPr>
      <w:rPr>
        <w:rFonts w:ascii="Courier New" w:hAnsi="Courier New" w:hint="default"/>
      </w:rPr>
    </w:lvl>
    <w:lvl w:ilvl="8" w:tplc="1C090005" w:tentative="1">
      <w:start w:val="1"/>
      <w:numFmt w:val="bullet"/>
      <w:lvlText w:val=""/>
      <w:lvlJc w:val="left"/>
      <w:pPr>
        <w:ind w:left="7123" w:hanging="360"/>
      </w:pPr>
      <w:rPr>
        <w:rFonts w:ascii="Wingdings" w:hAnsi="Wingdings" w:hint="default"/>
      </w:rPr>
    </w:lvl>
  </w:abstractNum>
  <w:abstractNum w:abstractNumId="28">
    <w:nsid w:val="7E6E16EE"/>
    <w:multiLevelType w:val="hybridMultilevel"/>
    <w:tmpl w:val="B0C88F0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7F2D3AAA"/>
    <w:multiLevelType w:val="hybridMultilevel"/>
    <w:tmpl w:val="84148F8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
  </w:num>
  <w:num w:numId="2">
    <w:abstractNumId w:val="29"/>
  </w:num>
  <w:num w:numId="3">
    <w:abstractNumId w:val="6"/>
  </w:num>
  <w:num w:numId="4">
    <w:abstractNumId w:val="20"/>
  </w:num>
  <w:num w:numId="5">
    <w:abstractNumId w:val="25"/>
  </w:num>
  <w:num w:numId="6">
    <w:abstractNumId w:val="9"/>
  </w:num>
  <w:num w:numId="7">
    <w:abstractNumId w:val="26"/>
  </w:num>
  <w:num w:numId="8">
    <w:abstractNumId w:val="21"/>
  </w:num>
  <w:num w:numId="9">
    <w:abstractNumId w:val="27"/>
  </w:num>
  <w:num w:numId="10">
    <w:abstractNumId w:val="10"/>
  </w:num>
  <w:num w:numId="11">
    <w:abstractNumId w:val="13"/>
  </w:num>
  <w:num w:numId="12">
    <w:abstractNumId w:val="16"/>
  </w:num>
  <w:num w:numId="13">
    <w:abstractNumId w:val="2"/>
  </w:num>
  <w:num w:numId="14">
    <w:abstractNumId w:val="24"/>
  </w:num>
  <w:num w:numId="15">
    <w:abstractNumId w:val="22"/>
  </w:num>
  <w:num w:numId="16">
    <w:abstractNumId w:val="28"/>
  </w:num>
  <w:num w:numId="17">
    <w:abstractNumId w:val="23"/>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1"/>
  </w:num>
  <w:num w:numId="23">
    <w:abstractNumId w:val="12"/>
  </w:num>
  <w:num w:numId="24">
    <w:abstractNumId w:val="14"/>
  </w:num>
  <w:num w:numId="25">
    <w:abstractNumId w:val="19"/>
  </w:num>
  <w:num w:numId="26">
    <w:abstractNumId w:val="1"/>
  </w:num>
  <w:num w:numId="27">
    <w:abstractNumId w:val="17"/>
  </w:num>
  <w:num w:numId="28">
    <w:abstractNumId w:val="7"/>
  </w:num>
  <w:num w:numId="29">
    <w:abstractNumId w:val="3"/>
  </w:num>
  <w:num w:numId="30">
    <w:abstractNumId w:val="8"/>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DF7"/>
    <w:rsid w:val="00062D30"/>
    <w:rsid w:val="000649EC"/>
    <w:rsid w:val="000D463D"/>
    <w:rsid w:val="00137BAA"/>
    <w:rsid w:val="00230877"/>
    <w:rsid w:val="00251A1E"/>
    <w:rsid w:val="002B2957"/>
    <w:rsid w:val="004820B2"/>
    <w:rsid w:val="004B35CD"/>
    <w:rsid w:val="004C3444"/>
    <w:rsid w:val="004C4AA9"/>
    <w:rsid w:val="00507BEE"/>
    <w:rsid w:val="005157A3"/>
    <w:rsid w:val="00593A93"/>
    <w:rsid w:val="00697130"/>
    <w:rsid w:val="006F38D9"/>
    <w:rsid w:val="00727DFD"/>
    <w:rsid w:val="007564A1"/>
    <w:rsid w:val="00770C9B"/>
    <w:rsid w:val="007C62E1"/>
    <w:rsid w:val="00895F1B"/>
    <w:rsid w:val="0089734C"/>
    <w:rsid w:val="00937E8F"/>
    <w:rsid w:val="00950EA6"/>
    <w:rsid w:val="00972DF7"/>
    <w:rsid w:val="009903EC"/>
    <w:rsid w:val="009F1877"/>
    <w:rsid w:val="009F32B8"/>
    <w:rsid w:val="00A074C4"/>
    <w:rsid w:val="00A3520E"/>
    <w:rsid w:val="00A65004"/>
    <w:rsid w:val="00A8392D"/>
    <w:rsid w:val="00AD3A1F"/>
    <w:rsid w:val="00B17B36"/>
    <w:rsid w:val="00B63435"/>
    <w:rsid w:val="00B65621"/>
    <w:rsid w:val="00BB4C28"/>
    <w:rsid w:val="00BE0552"/>
    <w:rsid w:val="00BF4304"/>
    <w:rsid w:val="00C1652D"/>
    <w:rsid w:val="00C47E3A"/>
    <w:rsid w:val="00D411A2"/>
    <w:rsid w:val="00D53989"/>
    <w:rsid w:val="00DE682B"/>
    <w:rsid w:val="00E37E8D"/>
    <w:rsid w:val="00E607BB"/>
    <w:rsid w:val="00E62A16"/>
    <w:rsid w:val="00EE3B83"/>
    <w:rsid w:val="00F405A9"/>
    <w:rsid w:val="00F87A75"/>
    <w:rsid w:val="00FB632B"/>
    <w:rsid w:val="00FC16CB"/>
    <w:rsid w:val="00FD3B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28"/>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552"/>
    <w:pPr>
      <w:ind w:left="720"/>
      <w:contextualSpacing/>
    </w:pPr>
  </w:style>
  <w:style w:type="paragraph" w:styleId="BalloonText">
    <w:name w:val="Balloon Text"/>
    <w:basedOn w:val="Normal"/>
    <w:link w:val="BalloonTextChar"/>
    <w:uiPriority w:val="99"/>
    <w:semiHidden/>
    <w:rsid w:val="0048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0B2"/>
    <w:rPr>
      <w:rFonts w:ascii="Tahoma" w:eastAsia="Times New Roman" w:hAnsi="Tahoma" w:cs="Tahoma"/>
      <w:sz w:val="16"/>
      <w:szCs w:val="16"/>
      <w:lang w:val="af-ZA"/>
    </w:rPr>
  </w:style>
  <w:style w:type="paragraph" w:styleId="BodyTextIndent2">
    <w:name w:val="Body Text Indent 2"/>
    <w:basedOn w:val="Normal"/>
    <w:link w:val="BodyTextIndent2Char"/>
    <w:uiPriority w:val="99"/>
    <w:rsid w:val="009903EC"/>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9903EC"/>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18762349">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488</Words>
  <Characters>2782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Saroj</dc:creator>
  <cp:keywords/>
  <dc:description/>
  <cp:lastModifiedBy>schuene</cp:lastModifiedBy>
  <cp:revision>2</cp:revision>
  <cp:lastPrinted>2016-03-16T14:48:00Z</cp:lastPrinted>
  <dcterms:created xsi:type="dcterms:W3CDTF">2016-03-17T13:02:00Z</dcterms:created>
  <dcterms:modified xsi:type="dcterms:W3CDTF">2016-03-17T13:02:00Z</dcterms:modified>
</cp:coreProperties>
</file>