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D019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B36AE1">
        <w:rPr>
          <w:u w:val="none"/>
        </w:rPr>
        <w:t>717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52968">
        <w:rPr>
          <w:rFonts w:ascii="Arial" w:hAnsi="Arial" w:cs="Arial"/>
          <w:b/>
          <w:bCs/>
        </w:rPr>
        <w:t>Friday</w:t>
      </w:r>
      <w:r w:rsidR="00934463">
        <w:rPr>
          <w:rFonts w:ascii="Arial" w:hAnsi="Arial" w:cs="Arial"/>
          <w:b/>
          <w:bCs/>
        </w:rPr>
        <w:t xml:space="preserve">, </w:t>
      </w:r>
      <w:r w:rsidR="001B2CD7">
        <w:rPr>
          <w:rFonts w:ascii="Arial" w:hAnsi="Arial" w:cs="Arial"/>
          <w:b/>
          <w:bCs/>
        </w:rPr>
        <w:t>1</w:t>
      </w:r>
      <w:r w:rsidR="00B36AE1">
        <w:rPr>
          <w:rFonts w:ascii="Arial" w:hAnsi="Arial" w:cs="Arial"/>
          <w:b/>
          <w:bCs/>
        </w:rPr>
        <w:t>1 March</w:t>
      </w:r>
      <w:r w:rsidR="001B2CD7">
        <w:rPr>
          <w:rFonts w:ascii="Arial" w:hAnsi="Arial" w:cs="Arial"/>
          <w:b/>
          <w:bCs/>
        </w:rPr>
        <w:t xml:space="preserve">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36AE1">
        <w:rPr>
          <w:u w:val="none"/>
        </w:rPr>
        <w:t>8</w:t>
      </w:r>
      <w:r w:rsidR="001B2CD7">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B36AE1" w:rsidP="00A80D28">
      <w:pPr>
        <w:spacing w:line="320" w:lineRule="exact"/>
        <w:jc w:val="both"/>
        <w:rPr>
          <w:rFonts w:ascii="Arial" w:hAnsi="Arial" w:cs="Arial"/>
          <w:b/>
          <w:lang w:val="en-US"/>
        </w:rPr>
      </w:pPr>
      <w:r w:rsidRPr="00B36AE1">
        <w:rPr>
          <w:rFonts w:ascii="Arial" w:hAnsi="Arial" w:cs="Arial"/>
          <w:b/>
          <w:lang w:val="en-US"/>
        </w:rPr>
        <w:t>717.</w:t>
      </w:r>
      <w:r w:rsidRPr="00B36AE1">
        <w:rPr>
          <w:rFonts w:ascii="Arial" w:hAnsi="Arial" w:cs="Arial"/>
          <w:b/>
          <w:lang w:val="en-US"/>
        </w:rPr>
        <w:tab/>
        <w:t>Mr. M G P Lekota (Cope) to ask the Minister of Home Affairs:</w:t>
      </w:r>
    </w:p>
    <w:p w:rsidR="00B36AE1" w:rsidRDefault="00B36AE1" w:rsidP="00A80D28">
      <w:pPr>
        <w:spacing w:line="320" w:lineRule="exact"/>
        <w:jc w:val="both"/>
        <w:rPr>
          <w:rFonts w:ascii="Arial" w:hAnsi="Arial" w:cs="Arial"/>
          <w:lang w:val="en-US"/>
        </w:rPr>
      </w:pPr>
    </w:p>
    <w:p w:rsidR="00B36AE1" w:rsidRDefault="00B36AE1" w:rsidP="00B36AE1">
      <w:pPr>
        <w:spacing w:line="320" w:lineRule="exact"/>
        <w:ind w:left="709" w:hanging="709"/>
        <w:jc w:val="both"/>
        <w:rPr>
          <w:rFonts w:ascii="Arial" w:hAnsi="Arial" w:cs="Arial"/>
          <w:lang w:val="en-US"/>
        </w:rPr>
      </w:pPr>
      <w:r w:rsidRPr="00B36AE1">
        <w:rPr>
          <w:rFonts w:ascii="Arial" w:hAnsi="Arial" w:cs="Arial"/>
          <w:lang w:val="en-US"/>
        </w:rPr>
        <w:t>(1)</w:t>
      </w:r>
      <w:r w:rsidRPr="00B36AE1">
        <w:rPr>
          <w:rFonts w:ascii="Arial" w:hAnsi="Arial" w:cs="Arial"/>
          <w:lang w:val="en-US"/>
        </w:rPr>
        <w:tab/>
        <w:t>Whether his department has a special section that deals effectively and expeditiously with every case of stolen identity, as well as with living persons erroneously and wrongly being declared dead through some criminal act or failures within his department; if not, why not; if so, (a) how many such cases had his department dealt with during the period 1 July 2009 to 29 February 2016, (b) how long did it generally take for such cases to be resolved and (c) how many cases have remained unresolved after a period of 90 days;</w:t>
      </w:r>
    </w:p>
    <w:p w:rsidR="00B36AE1" w:rsidRPr="00B36AE1" w:rsidRDefault="00B36AE1" w:rsidP="00B36AE1">
      <w:pPr>
        <w:spacing w:line="320" w:lineRule="exact"/>
        <w:ind w:left="709" w:hanging="709"/>
        <w:jc w:val="both"/>
        <w:rPr>
          <w:rFonts w:ascii="Arial" w:hAnsi="Arial" w:cs="Arial"/>
          <w:lang w:val="en-US"/>
        </w:rPr>
      </w:pPr>
    </w:p>
    <w:p w:rsidR="00B36AE1" w:rsidRDefault="009C4198" w:rsidP="00B36AE1">
      <w:pPr>
        <w:spacing w:line="320" w:lineRule="exact"/>
        <w:ind w:left="709" w:hanging="709"/>
        <w:jc w:val="both"/>
        <w:rPr>
          <w:rFonts w:ascii="Arial" w:hAnsi="Arial" w:cs="Arial"/>
          <w:lang w:val="en-US"/>
        </w:rPr>
      </w:pPr>
      <w:r>
        <w:rPr>
          <w:rFonts w:ascii="Arial" w:hAnsi="Arial" w:cs="Arial"/>
          <w:lang w:val="en-US"/>
        </w:rPr>
        <w:t>(2)</w:t>
      </w:r>
      <w:r>
        <w:rPr>
          <w:rFonts w:ascii="Arial" w:hAnsi="Arial" w:cs="Arial"/>
          <w:lang w:val="en-US"/>
        </w:rPr>
        <w:tab/>
        <w:t>W</w:t>
      </w:r>
      <w:r w:rsidR="00B36AE1" w:rsidRPr="00B36AE1">
        <w:rPr>
          <w:rFonts w:ascii="Arial" w:hAnsi="Arial" w:cs="Arial"/>
          <w:lang w:val="en-US"/>
        </w:rPr>
        <w:t>hether he will make a statement on (a) the extent of the specified problems and (b) how his department was efficiently solving them?</w:t>
      </w:r>
      <w:r w:rsidR="00B36AE1" w:rsidRPr="00B36AE1">
        <w:rPr>
          <w:rFonts w:ascii="Arial" w:hAnsi="Arial" w:cs="Arial"/>
          <w:lang w:val="en-US"/>
        </w:rPr>
        <w:tab/>
      </w:r>
      <w:r w:rsidR="00B36AE1">
        <w:rPr>
          <w:rFonts w:ascii="Arial" w:hAnsi="Arial" w:cs="Arial"/>
          <w:lang w:val="en-US"/>
        </w:rPr>
        <w:t xml:space="preserve">                                                                     </w:t>
      </w:r>
    </w:p>
    <w:p w:rsidR="00B36AE1" w:rsidRDefault="00B36AE1" w:rsidP="00B36AE1">
      <w:pPr>
        <w:spacing w:line="320" w:lineRule="exact"/>
        <w:ind w:left="709" w:hanging="709"/>
        <w:jc w:val="both"/>
        <w:rPr>
          <w:rFonts w:ascii="Arial" w:hAnsi="Arial" w:cs="Arial"/>
          <w:lang w:val="en-US"/>
        </w:rPr>
      </w:pPr>
      <w:r>
        <w:rPr>
          <w:rFonts w:ascii="Arial" w:hAnsi="Arial" w:cs="Arial"/>
          <w:lang w:val="en-US"/>
        </w:rPr>
        <w:t xml:space="preserve">                                                                                                        </w:t>
      </w:r>
      <w:r w:rsidRPr="00B36AE1">
        <w:rPr>
          <w:rFonts w:ascii="Arial" w:hAnsi="Arial" w:cs="Arial"/>
          <w:lang w:val="en-US"/>
        </w:rPr>
        <w:t>NW832E</w:t>
      </w:r>
    </w:p>
    <w:p w:rsidR="00B36AE1" w:rsidRDefault="00B36AE1" w:rsidP="00B36AE1">
      <w:pPr>
        <w:spacing w:line="320" w:lineRule="exact"/>
        <w:ind w:left="709" w:hanging="709"/>
        <w:jc w:val="both"/>
        <w:rPr>
          <w:rFonts w:ascii="Arial" w:hAnsi="Arial" w:cs="Arial"/>
          <w:lang w:val="en-US"/>
        </w:rPr>
      </w:pPr>
    </w:p>
    <w:p w:rsidR="00B36AE1" w:rsidRDefault="00B36AE1" w:rsidP="00B36AE1">
      <w:pPr>
        <w:spacing w:line="320" w:lineRule="exact"/>
        <w:jc w:val="both"/>
        <w:rPr>
          <w:rFonts w:ascii="Arial" w:hAnsi="Arial" w:cs="Arial"/>
          <w:lang w:val="en-US"/>
        </w:rPr>
      </w:pPr>
    </w:p>
    <w:p w:rsidR="00FF55EE" w:rsidRDefault="00FF55EE" w:rsidP="00B36AE1">
      <w:pPr>
        <w:spacing w:line="320" w:lineRule="exact"/>
        <w:ind w:left="709" w:hanging="709"/>
        <w:jc w:val="both"/>
        <w:rPr>
          <w:rFonts w:ascii="Arial" w:hAnsi="Arial" w:cs="Arial"/>
          <w:b/>
        </w:rPr>
      </w:pPr>
      <w:r w:rsidRPr="009357F9">
        <w:rPr>
          <w:rFonts w:ascii="Arial" w:hAnsi="Arial" w:cs="Arial"/>
          <w:b/>
        </w:rPr>
        <w:t>REPLY:</w:t>
      </w:r>
    </w:p>
    <w:p w:rsidR="009C4198" w:rsidRPr="009357F9" w:rsidRDefault="009C4198" w:rsidP="00B36AE1">
      <w:pPr>
        <w:spacing w:line="320" w:lineRule="exact"/>
        <w:ind w:left="709" w:hanging="709"/>
        <w:jc w:val="both"/>
        <w:rPr>
          <w:rFonts w:ascii="Arial" w:hAnsi="Arial" w:cs="Arial"/>
          <w:b/>
        </w:rPr>
      </w:pPr>
    </w:p>
    <w:p w:rsidR="00AD1B9A" w:rsidRPr="009357F9" w:rsidRDefault="00996665" w:rsidP="000E0D9A">
      <w:pPr>
        <w:tabs>
          <w:tab w:val="left" w:pos="709"/>
        </w:tabs>
        <w:spacing w:line="320" w:lineRule="exact"/>
        <w:ind w:left="709" w:hanging="709"/>
        <w:jc w:val="both"/>
        <w:rPr>
          <w:rFonts w:ascii="Arial" w:hAnsi="Arial" w:cs="Arial"/>
        </w:rPr>
      </w:pPr>
      <w:r>
        <w:rPr>
          <w:rFonts w:ascii="Arial" w:hAnsi="Arial" w:cs="Arial"/>
        </w:rPr>
        <w:t xml:space="preserve">(1)   </w:t>
      </w:r>
      <w:r w:rsidR="00AD1B9A">
        <w:rPr>
          <w:rFonts w:ascii="Arial" w:hAnsi="Arial" w:cs="Arial"/>
        </w:rPr>
        <w:t xml:space="preserve">Yes, </w:t>
      </w:r>
      <w:r w:rsidR="00D16819">
        <w:rPr>
          <w:rFonts w:ascii="Arial" w:hAnsi="Arial" w:cs="Arial"/>
        </w:rPr>
        <w:t xml:space="preserve">the </w:t>
      </w:r>
      <w:r w:rsidR="000E0D9A">
        <w:rPr>
          <w:rFonts w:ascii="Arial" w:hAnsi="Arial" w:cs="Arial"/>
        </w:rPr>
        <w:t>d</w:t>
      </w:r>
      <w:r w:rsidR="00D16819">
        <w:rPr>
          <w:rFonts w:ascii="Arial" w:hAnsi="Arial" w:cs="Arial"/>
        </w:rPr>
        <w:t xml:space="preserve">epartment has </w:t>
      </w:r>
      <w:r w:rsidR="009C4198">
        <w:rPr>
          <w:rFonts w:ascii="Arial" w:hAnsi="Arial" w:cs="Arial"/>
        </w:rPr>
        <w:t>specialised units</w:t>
      </w:r>
      <w:r w:rsidR="000E0D9A">
        <w:rPr>
          <w:rFonts w:ascii="Arial" w:hAnsi="Arial" w:cs="Arial"/>
        </w:rPr>
        <w:t xml:space="preserve"> </w:t>
      </w:r>
      <w:r w:rsidR="00AD1B9A">
        <w:rPr>
          <w:rFonts w:ascii="Arial" w:hAnsi="Arial" w:cs="Arial"/>
        </w:rPr>
        <w:t>which</w:t>
      </w:r>
      <w:r w:rsidR="00DF3AEE">
        <w:rPr>
          <w:rFonts w:ascii="Arial" w:hAnsi="Arial" w:cs="Arial"/>
        </w:rPr>
        <w:t xml:space="preserve"> </w:t>
      </w:r>
      <w:r w:rsidR="00D16819">
        <w:rPr>
          <w:rFonts w:ascii="Arial" w:hAnsi="Arial" w:cs="Arial"/>
        </w:rPr>
        <w:t>investigate and</w:t>
      </w:r>
      <w:r w:rsidR="000E0D9A">
        <w:rPr>
          <w:rFonts w:ascii="Arial" w:hAnsi="Arial" w:cs="Arial"/>
        </w:rPr>
        <w:t xml:space="preserve"> </w:t>
      </w:r>
      <w:r>
        <w:rPr>
          <w:rFonts w:ascii="Arial" w:hAnsi="Arial" w:cs="Arial"/>
        </w:rPr>
        <w:t xml:space="preserve">        </w:t>
      </w:r>
      <w:r w:rsidR="009C4198">
        <w:rPr>
          <w:rFonts w:ascii="Arial" w:hAnsi="Arial" w:cs="Arial"/>
        </w:rPr>
        <w:t>deal effectively</w:t>
      </w:r>
      <w:r w:rsidR="00D16819">
        <w:rPr>
          <w:rFonts w:ascii="Arial" w:hAnsi="Arial" w:cs="Arial"/>
        </w:rPr>
        <w:t xml:space="preserve"> with </w:t>
      </w:r>
      <w:r w:rsidR="009C4198">
        <w:rPr>
          <w:rFonts w:ascii="Arial" w:hAnsi="Arial" w:cs="Arial"/>
        </w:rPr>
        <w:t>identity theft</w:t>
      </w:r>
      <w:r w:rsidR="00AD1B9A">
        <w:rPr>
          <w:rFonts w:ascii="Arial" w:hAnsi="Arial" w:cs="Arial"/>
        </w:rPr>
        <w:t xml:space="preserve"> resulting</w:t>
      </w:r>
      <w:r>
        <w:rPr>
          <w:rFonts w:ascii="Arial" w:hAnsi="Arial" w:cs="Arial"/>
        </w:rPr>
        <w:t xml:space="preserve"> </w:t>
      </w:r>
      <w:r w:rsidR="00AD1B9A">
        <w:rPr>
          <w:rFonts w:ascii="Arial" w:hAnsi="Arial" w:cs="Arial"/>
        </w:rPr>
        <w:t>from</w:t>
      </w:r>
      <w:r>
        <w:rPr>
          <w:rFonts w:ascii="Arial" w:hAnsi="Arial" w:cs="Arial"/>
        </w:rPr>
        <w:t xml:space="preserve"> illegal activities</w:t>
      </w:r>
      <w:r w:rsidR="000E0D9A">
        <w:rPr>
          <w:rFonts w:ascii="Arial" w:hAnsi="Arial" w:cs="Arial"/>
        </w:rPr>
        <w:t xml:space="preserve"> </w:t>
      </w:r>
      <w:r w:rsidR="00AD1B9A">
        <w:rPr>
          <w:rFonts w:ascii="Arial" w:hAnsi="Arial" w:cs="Arial"/>
        </w:rPr>
        <w:t>wit</w:t>
      </w:r>
      <w:r>
        <w:rPr>
          <w:rFonts w:ascii="Arial" w:hAnsi="Arial" w:cs="Arial"/>
        </w:rPr>
        <w:t>hin the</w:t>
      </w:r>
      <w:r w:rsidR="000E0D9A">
        <w:rPr>
          <w:rFonts w:ascii="Arial" w:hAnsi="Arial" w:cs="Arial"/>
        </w:rPr>
        <w:t xml:space="preserve"> d</w:t>
      </w:r>
      <w:r>
        <w:rPr>
          <w:rFonts w:ascii="Arial" w:hAnsi="Arial" w:cs="Arial"/>
        </w:rPr>
        <w:t xml:space="preserve">epartment and </w:t>
      </w:r>
      <w:r w:rsidR="00AD1B9A">
        <w:rPr>
          <w:rFonts w:ascii="Arial" w:hAnsi="Arial" w:cs="Arial"/>
        </w:rPr>
        <w:t>erroneous</w:t>
      </w:r>
      <w:r>
        <w:rPr>
          <w:rFonts w:ascii="Arial" w:hAnsi="Arial" w:cs="Arial"/>
        </w:rPr>
        <w:t xml:space="preserve"> or fraudulent</w:t>
      </w:r>
      <w:r w:rsidR="00AD1B9A">
        <w:rPr>
          <w:rFonts w:ascii="Arial" w:hAnsi="Arial" w:cs="Arial"/>
        </w:rPr>
        <w:t xml:space="preserve"> death registrations</w:t>
      </w:r>
      <w:r w:rsidR="00500954">
        <w:rPr>
          <w:rFonts w:ascii="Arial" w:hAnsi="Arial" w:cs="Arial"/>
        </w:rPr>
        <w:t>.</w:t>
      </w:r>
      <w:r w:rsidR="00AD1B9A">
        <w:rPr>
          <w:rFonts w:ascii="Arial" w:hAnsi="Arial" w:cs="Arial"/>
        </w:rPr>
        <w:t xml:space="preserve">  </w:t>
      </w:r>
    </w:p>
    <w:p w:rsidR="00AD1B9A" w:rsidRDefault="00AD1B9A" w:rsidP="000E0D9A">
      <w:pPr>
        <w:tabs>
          <w:tab w:val="left" w:pos="709"/>
        </w:tabs>
        <w:spacing w:line="320" w:lineRule="exact"/>
        <w:ind w:left="709" w:hanging="709"/>
        <w:jc w:val="both"/>
        <w:rPr>
          <w:rFonts w:ascii="Arial" w:hAnsi="Arial" w:cs="Arial"/>
        </w:rPr>
      </w:pPr>
      <w:r>
        <w:rPr>
          <w:rFonts w:ascii="Arial" w:hAnsi="Arial" w:cs="Arial"/>
        </w:rPr>
        <w:t xml:space="preserve">           </w:t>
      </w:r>
    </w:p>
    <w:p w:rsidR="000E0D9A" w:rsidRDefault="00F62186" w:rsidP="000E0D9A">
      <w:pPr>
        <w:tabs>
          <w:tab w:val="left" w:pos="709"/>
        </w:tabs>
        <w:spacing w:line="320" w:lineRule="exact"/>
        <w:ind w:left="709" w:hanging="709"/>
        <w:jc w:val="both"/>
        <w:rPr>
          <w:rFonts w:ascii="Arial" w:hAnsi="Arial" w:cs="Arial"/>
        </w:rPr>
      </w:pPr>
      <w:r w:rsidRPr="00F62186">
        <w:rPr>
          <w:rFonts w:ascii="Arial" w:hAnsi="Arial" w:cs="Arial"/>
        </w:rPr>
        <w:t>(1)(a)</w:t>
      </w:r>
      <w:r w:rsidR="000E0D9A">
        <w:rPr>
          <w:rFonts w:ascii="Arial" w:hAnsi="Arial" w:cs="Arial"/>
        </w:rPr>
        <w:tab/>
      </w:r>
      <w:r>
        <w:rPr>
          <w:rFonts w:ascii="Arial" w:hAnsi="Arial" w:cs="Arial"/>
        </w:rPr>
        <w:t>The number of</w:t>
      </w:r>
      <w:r w:rsidR="00DE0C7D">
        <w:rPr>
          <w:rFonts w:ascii="Arial" w:hAnsi="Arial" w:cs="Arial"/>
        </w:rPr>
        <w:t xml:space="preserve"> </w:t>
      </w:r>
      <w:r w:rsidR="00D16819">
        <w:rPr>
          <w:rFonts w:ascii="Arial" w:hAnsi="Arial" w:cs="Arial"/>
        </w:rPr>
        <w:t>cases of fraudulent or erroneous death registrations</w:t>
      </w:r>
      <w:r w:rsidR="000E0D9A">
        <w:rPr>
          <w:rFonts w:ascii="Arial" w:hAnsi="Arial" w:cs="Arial"/>
        </w:rPr>
        <w:t xml:space="preserve"> d</w:t>
      </w:r>
      <w:r w:rsidR="00DE0C7D">
        <w:rPr>
          <w:rFonts w:ascii="Arial" w:hAnsi="Arial" w:cs="Arial"/>
        </w:rPr>
        <w:t xml:space="preserve">uring the period </w:t>
      </w:r>
      <w:r w:rsidR="00CB3EA0">
        <w:rPr>
          <w:rFonts w:ascii="Arial" w:hAnsi="Arial" w:cs="Arial"/>
        </w:rPr>
        <w:t xml:space="preserve">for which statistics </w:t>
      </w:r>
      <w:r w:rsidR="00DE0C7D">
        <w:rPr>
          <w:rFonts w:ascii="Arial" w:hAnsi="Arial" w:cs="Arial"/>
        </w:rPr>
        <w:t xml:space="preserve">are </w:t>
      </w:r>
      <w:r w:rsidR="00056127">
        <w:rPr>
          <w:rFonts w:ascii="Arial" w:hAnsi="Arial" w:cs="Arial"/>
        </w:rPr>
        <w:t>avail</w:t>
      </w:r>
      <w:r w:rsidR="00955D86">
        <w:rPr>
          <w:rFonts w:ascii="Arial" w:hAnsi="Arial" w:cs="Arial"/>
        </w:rPr>
        <w:t xml:space="preserve">able </w:t>
      </w:r>
      <w:r w:rsidR="004D32CB">
        <w:rPr>
          <w:rFonts w:ascii="Arial" w:hAnsi="Arial" w:cs="Arial"/>
        </w:rPr>
        <w:t>were 6113.</w:t>
      </w:r>
      <w:r w:rsidR="000E0D9A">
        <w:rPr>
          <w:rFonts w:ascii="Arial" w:hAnsi="Arial" w:cs="Arial"/>
        </w:rPr>
        <w:t xml:space="preserve"> </w:t>
      </w:r>
    </w:p>
    <w:p w:rsidR="000E0D9A" w:rsidRDefault="000E0D9A" w:rsidP="000E0D9A">
      <w:pPr>
        <w:tabs>
          <w:tab w:val="left" w:pos="709"/>
        </w:tabs>
        <w:spacing w:line="320" w:lineRule="exact"/>
        <w:ind w:left="709" w:hanging="709"/>
        <w:jc w:val="both"/>
        <w:rPr>
          <w:rFonts w:ascii="Arial" w:hAnsi="Arial" w:cs="Arial"/>
        </w:rPr>
      </w:pPr>
      <w:r>
        <w:rPr>
          <w:rFonts w:ascii="Arial" w:hAnsi="Arial" w:cs="Arial"/>
        </w:rPr>
        <w:tab/>
      </w:r>
    </w:p>
    <w:p w:rsidR="00DE0C7D" w:rsidRDefault="000E0D9A" w:rsidP="000E0D9A">
      <w:pPr>
        <w:tabs>
          <w:tab w:val="left" w:pos="709"/>
        </w:tabs>
        <w:spacing w:line="320" w:lineRule="exact"/>
        <w:ind w:left="709" w:hanging="709"/>
        <w:jc w:val="both"/>
        <w:rPr>
          <w:rFonts w:ascii="Arial" w:hAnsi="Arial" w:cs="Arial"/>
        </w:rPr>
      </w:pPr>
      <w:r>
        <w:rPr>
          <w:rFonts w:ascii="Arial" w:hAnsi="Arial" w:cs="Arial"/>
        </w:rPr>
        <w:tab/>
      </w:r>
      <w:r w:rsidR="00D16819">
        <w:rPr>
          <w:rFonts w:ascii="Arial" w:hAnsi="Arial" w:cs="Arial"/>
        </w:rPr>
        <w:t>In the case of identity theft and fraud</w:t>
      </w:r>
      <w:r w:rsidR="005153CB">
        <w:rPr>
          <w:rFonts w:ascii="Arial" w:hAnsi="Arial" w:cs="Arial"/>
        </w:rPr>
        <w:t xml:space="preserve"> </w:t>
      </w:r>
      <w:r w:rsidR="00F62186">
        <w:rPr>
          <w:rFonts w:ascii="Arial" w:hAnsi="Arial" w:cs="Arial"/>
        </w:rPr>
        <w:t>resulting</w:t>
      </w:r>
      <w:r w:rsidR="005153CB">
        <w:rPr>
          <w:rFonts w:ascii="Arial" w:hAnsi="Arial" w:cs="Arial"/>
        </w:rPr>
        <w:t xml:space="preserve"> </w:t>
      </w:r>
      <w:r w:rsidR="00F62186">
        <w:rPr>
          <w:rFonts w:ascii="Arial" w:hAnsi="Arial" w:cs="Arial"/>
        </w:rPr>
        <w:t>from</w:t>
      </w:r>
      <w:r w:rsidR="005153CB">
        <w:rPr>
          <w:rFonts w:ascii="Arial" w:hAnsi="Arial" w:cs="Arial"/>
        </w:rPr>
        <w:t xml:space="preserve"> </w:t>
      </w:r>
      <w:r w:rsidR="00F62186">
        <w:rPr>
          <w:rFonts w:ascii="Arial" w:hAnsi="Arial" w:cs="Arial"/>
        </w:rPr>
        <w:t>an identity</w:t>
      </w:r>
      <w:r w:rsidR="005153CB">
        <w:rPr>
          <w:rFonts w:ascii="Arial" w:hAnsi="Arial" w:cs="Arial"/>
        </w:rPr>
        <w:t xml:space="preserve">        </w:t>
      </w:r>
      <w:r w:rsidR="00F62186">
        <w:rPr>
          <w:rFonts w:ascii="Arial" w:hAnsi="Arial" w:cs="Arial"/>
        </w:rPr>
        <w:t xml:space="preserve"> document being</w:t>
      </w:r>
      <w:r w:rsidR="005153CB">
        <w:rPr>
          <w:rFonts w:ascii="Arial" w:hAnsi="Arial" w:cs="Arial"/>
        </w:rPr>
        <w:t xml:space="preserve"> </w:t>
      </w:r>
      <w:r w:rsidR="00F62186">
        <w:rPr>
          <w:rFonts w:ascii="Arial" w:hAnsi="Arial" w:cs="Arial"/>
        </w:rPr>
        <w:t>lost o</w:t>
      </w:r>
      <w:r w:rsidR="005153CB">
        <w:rPr>
          <w:rFonts w:ascii="Arial" w:hAnsi="Arial" w:cs="Arial"/>
        </w:rPr>
        <w:t xml:space="preserve">r </w:t>
      </w:r>
      <w:r w:rsidR="00D16819">
        <w:rPr>
          <w:rFonts w:ascii="Arial" w:hAnsi="Arial" w:cs="Arial"/>
        </w:rPr>
        <w:t xml:space="preserve">stolen whilst in the </w:t>
      </w:r>
      <w:r w:rsidR="009C4198">
        <w:rPr>
          <w:rFonts w:ascii="Arial" w:hAnsi="Arial" w:cs="Arial"/>
        </w:rPr>
        <w:t>owner’s possession</w:t>
      </w:r>
      <w:r w:rsidR="00D16819">
        <w:rPr>
          <w:rFonts w:ascii="Arial" w:hAnsi="Arial" w:cs="Arial"/>
        </w:rPr>
        <w:t>, this</w:t>
      </w:r>
      <w:r>
        <w:rPr>
          <w:rFonts w:ascii="Arial" w:hAnsi="Arial" w:cs="Arial"/>
        </w:rPr>
        <w:t xml:space="preserve"> </w:t>
      </w:r>
      <w:r w:rsidR="008E0CE4">
        <w:rPr>
          <w:rFonts w:ascii="Arial" w:hAnsi="Arial" w:cs="Arial"/>
        </w:rPr>
        <w:t xml:space="preserve">is a criminal matter and </w:t>
      </w:r>
      <w:r w:rsidR="00D16819">
        <w:rPr>
          <w:rFonts w:ascii="Arial" w:hAnsi="Arial" w:cs="Arial"/>
        </w:rPr>
        <w:t>it is</w:t>
      </w:r>
      <w:r w:rsidR="008E0CE4">
        <w:rPr>
          <w:rFonts w:ascii="Arial" w:hAnsi="Arial" w:cs="Arial"/>
        </w:rPr>
        <w:t xml:space="preserve"> </w:t>
      </w:r>
      <w:r w:rsidR="00D16819">
        <w:rPr>
          <w:rFonts w:ascii="Arial" w:hAnsi="Arial" w:cs="Arial"/>
        </w:rPr>
        <w:t xml:space="preserve">recommended </w:t>
      </w:r>
      <w:r w:rsidR="009C4198">
        <w:rPr>
          <w:rFonts w:ascii="Arial" w:hAnsi="Arial" w:cs="Arial"/>
        </w:rPr>
        <w:t>that this</w:t>
      </w:r>
      <w:r w:rsidR="005153CB">
        <w:rPr>
          <w:rFonts w:ascii="Arial" w:hAnsi="Arial" w:cs="Arial"/>
        </w:rPr>
        <w:t xml:space="preserve"> </w:t>
      </w:r>
      <w:r w:rsidR="008E0CE4">
        <w:rPr>
          <w:rFonts w:ascii="Arial" w:hAnsi="Arial" w:cs="Arial"/>
        </w:rPr>
        <w:t>specific</w:t>
      </w:r>
      <w:r w:rsidR="00F62186">
        <w:rPr>
          <w:rFonts w:ascii="Arial" w:hAnsi="Arial" w:cs="Arial"/>
        </w:rPr>
        <w:t xml:space="preserve"> question</w:t>
      </w:r>
      <w:r>
        <w:rPr>
          <w:rFonts w:ascii="Arial" w:hAnsi="Arial" w:cs="Arial"/>
        </w:rPr>
        <w:t xml:space="preserve"> </w:t>
      </w:r>
      <w:r w:rsidR="00F62186">
        <w:rPr>
          <w:rFonts w:ascii="Arial" w:hAnsi="Arial" w:cs="Arial"/>
        </w:rPr>
        <w:t xml:space="preserve">be </w:t>
      </w:r>
      <w:r w:rsidR="005153CB">
        <w:rPr>
          <w:rFonts w:ascii="Arial" w:hAnsi="Arial" w:cs="Arial"/>
        </w:rPr>
        <w:t xml:space="preserve"> </w:t>
      </w:r>
      <w:r w:rsidR="008E0CE4">
        <w:rPr>
          <w:rFonts w:ascii="Arial" w:hAnsi="Arial" w:cs="Arial"/>
        </w:rPr>
        <w:t xml:space="preserve"> </w:t>
      </w:r>
      <w:r w:rsidR="00F62186">
        <w:rPr>
          <w:rFonts w:ascii="Arial" w:hAnsi="Arial" w:cs="Arial"/>
        </w:rPr>
        <w:t>referred</w:t>
      </w:r>
      <w:r w:rsidR="005153CB">
        <w:rPr>
          <w:rFonts w:ascii="Arial" w:hAnsi="Arial" w:cs="Arial"/>
        </w:rPr>
        <w:t xml:space="preserve"> </w:t>
      </w:r>
      <w:r w:rsidR="00F62186">
        <w:rPr>
          <w:rFonts w:ascii="Arial" w:hAnsi="Arial" w:cs="Arial"/>
        </w:rPr>
        <w:t>to</w:t>
      </w:r>
      <w:r w:rsidR="005153CB">
        <w:rPr>
          <w:rFonts w:ascii="Arial" w:hAnsi="Arial" w:cs="Arial"/>
        </w:rPr>
        <w:t xml:space="preserve"> </w:t>
      </w:r>
      <w:r w:rsidR="00F62186">
        <w:rPr>
          <w:rFonts w:ascii="Arial" w:hAnsi="Arial" w:cs="Arial"/>
        </w:rPr>
        <w:t>the</w:t>
      </w:r>
      <w:r w:rsidR="008E0CE4">
        <w:rPr>
          <w:rFonts w:ascii="Arial" w:hAnsi="Arial" w:cs="Arial"/>
        </w:rPr>
        <w:t xml:space="preserve"> </w:t>
      </w:r>
      <w:r w:rsidR="009C4198">
        <w:rPr>
          <w:rFonts w:ascii="Arial" w:hAnsi="Arial" w:cs="Arial"/>
        </w:rPr>
        <w:t>South African Police Service, which handles</w:t>
      </w:r>
      <w:r>
        <w:rPr>
          <w:rFonts w:ascii="Arial" w:hAnsi="Arial" w:cs="Arial"/>
        </w:rPr>
        <w:t xml:space="preserve"> </w:t>
      </w:r>
      <w:r w:rsidR="008E0CE4">
        <w:rPr>
          <w:rFonts w:ascii="Arial" w:hAnsi="Arial" w:cs="Arial"/>
        </w:rPr>
        <w:t>these</w:t>
      </w:r>
      <w:r w:rsidR="00DE0C7D">
        <w:rPr>
          <w:rFonts w:ascii="Arial" w:hAnsi="Arial" w:cs="Arial"/>
        </w:rPr>
        <w:t xml:space="preserve"> criminal investigations.</w:t>
      </w:r>
    </w:p>
    <w:p w:rsidR="000E0D9A" w:rsidRDefault="000E0D9A" w:rsidP="000E0D9A">
      <w:pPr>
        <w:tabs>
          <w:tab w:val="left" w:pos="709"/>
        </w:tabs>
        <w:spacing w:line="320" w:lineRule="exact"/>
        <w:ind w:left="709" w:hanging="709"/>
        <w:jc w:val="both"/>
        <w:rPr>
          <w:rFonts w:ascii="Arial" w:hAnsi="Arial" w:cs="Arial"/>
        </w:rPr>
      </w:pPr>
    </w:p>
    <w:p w:rsidR="00F62186" w:rsidRDefault="00F62186" w:rsidP="000E0D9A">
      <w:pPr>
        <w:tabs>
          <w:tab w:val="left" w:pos="709"/>
        </w:tabs>
        <w:spacing w:line="320" w:lineRule="exact"/>
        <w:ind w:left="709" w:hanging="709"/>
        <w:jc w:val="both"/>
        <w:rPr>
          <w:rFonts w:ascii="Arial" w:hAnsi="Arial" w:cs="Arial"/>
        </w:rPr>
      </w:pPr>
      <w:r>
        <w:rPr>
          <w:rFonts w:ascii="Arial" w:hAnsi="Arial" w:cs="Arial"/>
        </w:rPr>
        <w:lastRenderedPageBreak/>
        <w:t>(1)(b)</w:t>
      </w:r>
      <w:r w:rsidR="000E0D9A">
        <w:rPr>
          <w:rFonts w:ascii="Arial" w:hAnsi="Arial" w:cs="Arial"/>
        </w:rPr>
        <w:tab/>
      </w:r>
      <w:r w:rsidR="00996665">
        <w:rPr>
          <w:rFonts w:ascii="Arial" w:hAnsi="Arial" w:cs="Arial"/>
        </w:rPr>
        <w:t>The</w:t>
      </w:r>
      <w:r w:rsidR="00D16819">
        <w:rPr>
          <w:rFonts w:ascii="Arial" w:hAnsi="Arial" w:cs="Arial"/>
        </w:rPr>
        <w:t xml:space="preserve"> </w:t>
      </w:r>
      <w:r w:rsidR="00996665">
        <w:rPr>
          <w:rFonts w:ascii="Arial" w:hAnsi="Arial" w:cs="Arial"/>
        </w:rPr>
        <w:t>turnaround</w:t>
      </w:r>
      <w:r w:rsidR="00CB3EA0">
        <w:rPr>
          <w:rFonts w:ascii="Arial" w:hAnsi="Arial" w:cs="Arial"/>
        </w:rPr>
        <w:t xml:space="preserve"> </w:t>
      </w:r>
      <w:r>
        <w:rPr>
          <w:rFonts w:ascii="Arial" w:hAnsi="Arial" w:cs="Arial"/>
        </w:rPr>
        <w:t xml:space="preserve">time </w:t>
      </w:r>
      <w:r w:rsidR="002F598D">
        <w:rPr>
          <w:rFonts w:ascii="Arial" w:hAnsi="Arial" w:cs="Arial"/>
        </w:rPr>
        <w:t>required to resolve cases is six to eight (6-8)</w:t>
      </w:r>
      <w:r w:rsidR="000E0D9A">
        <w:rPr>
          <w:rFonts w:ascii="Arial" w:hAnsi="Arial" w:cs="Arial"/>
        </w:rPr>
        <w:t xml:space="preserve"> w</w:t>
      </w:r>
      <w:r w:rsidR="002F598D" w:rsidRPr="002F598D">
        <w:rPr>
          <w:rFonts w:ascii="Arial" w:hAnsi="Arial" w:cs="Arial"/>
        </w:rPr>
        <w:t>eeks</w:t>
      </w:r>
      <w:r w:rsidR="00D16819">
        <w:rPr>
          <w:rFonts w:ascii="Arial" w:hAnsi="Arial" w:cs="Arial"/>
        </w:rPr>
        <w:t xml:space="preserve"> </w:t>
      </w:r>
      <w:r w:rsidR="00CB3EA0">
        <w:rPr>
          <w:rFonts w:ascii="Arial" w:hAnsi="Arial" w:cs="Arial"/>
        </w:rPr>
        <w:t>d</w:t>
      </w:r>
      <w:r>
        <w:rPr>
          <w:rFonts w:ascii="Arial" w:hAnsi="Arial" w:cs="Arial"/>
        </w:rPr>
        <w:t>ependent</w:t>
      </w:r>
      <w:r w:rsidR="00CB3EA0">
        <w:rPr>
          <w:rFonts w:ascii="Arial" w:hAnsi="Arial" w:cs="Arial"/>
        </w:rPr>
        <w:t xml:space="preserve"> </w:t>
      </w:r>
      <w:r>
        <w:rPr>
          <w:rFonts w:ascii="Arial" w:hAnsi="Arial" w:cs="Arial"/>
        </w:rPr>
        <w:t>o</w:t>
      </w:r>
      <w:r w:rsidR="00D16819">
        <w:rPr>
          <w:rFonts w:ascii="Arial" w:hAnsi="Arial" w:cs="Arial"/>
        </w:rPr>
        <w:t xml:space="preserve">n </w:t>
      </w:r>
      <w:r w:rsidR="009C4198">
        <w:rPr>
          <w:rFonts w:ascii="Arial" w:hAnsi="Arial" w:cs="Arial"/>
        </w:rPr>
        <w:t>the nature</w:t>
      </w:r>
      <w:r w:rsidR="002F598D">
        <w:rPr>
          <w:rFonts w:ascii="Arial" w:hAnsi="Arial" w:cs="Arial"/>
        </w:rPr>
        <w:t xml:space="preserve"> of </w:t>
      </w:r>
      <w:r w:rsidRPr="00F62186">
        <w:rPr>
          <w:rFonts w:ascii="Arial" w:hAnsi="Arial" w:cs="Arial"/>
        </w:rPr>
        <w:t xml:space="preserve">the submission </w:t>
      </w:r>
      <w:r w:rsidR="00CB3EA0">
        <w:rPr>
          <w:rFonts w:ascii="Arial" w:hAnsi="Arial" w:cs="Arial"/>
        </w:rPr>
        <w:t xml:space="preserve">by the </w:t>
      </w:r>
      <w:r w:rsidR="00500954">
        <w:rPr>
          <w:rFonts w:ascii="Arial" w:hAnsi="Arial" w:cs="Arial"/>
        </w:rPr>
        <w:t>citizen concerned and</w:t>
      </w:r>
      <w:r w:rsidR="00D16819">
        <w:rPr>
          <w:rFonts w:ascii="Arial" w:hAnsi="Arial" w:cs="Arial"/>
        </w:rPr>
        <w:t xml:space="preserve"> all required supporting</w:t>
      </w:r>
      <w:r w:rsidR="00CB3EA0">
        <w:rPr>
          <w:rFonts w:ascii="Arial" w:hAnsi="Arial" w:cs="Arial"/>
        </w:rPr>
        <w:t xml:space="preserve"> </w:t>
      </w:r>
      <w:r w:rsidR="00D16819">
        <w:rPr>
          <w:rFonts w:ascii="Arial" w:hAnsi="Arial" w:cs="Arial"/>
        </w:rPr>
        <w:t xml:space="preserve">documents </w:t>
      </w:r>
      <w:r w:rsidR="002F598D">
        <w:rPr>
          <w:rFonts w:ascii="Arial" w:hAnsi="Arial" w:cs="Arial"/>
        </w:rPr>
        <w:t>to expedite the</w:t>
      </w:r>
      <w:r w:rsidR="000E0D9A">
        <w:rPr>
          <w:rFonts w:ascii="Arial" w:hAnsi="Arial" w:cs="Arial"/>
        </w:rPr>
        <w:t xml:space="preserve"> d</w:t>
      </w:r>
      <w:r w:rsidR="002F598D">
        <w:rPr>
          <w:rFonts w:ascii="Arial" w:hAnsi="Arial" w:cs="Arial"/>
        </w:rPr>
        <w:t>epartment’s investigation</w:t>
      </w:r>
      <w:r w:rsidR="00CB3EA0">
        <w:rPr>
          <w:rFonts w:ascii="Arial" w:hAnsi="Arial" w:cs="Arial"/>
        </w:rPr>
        <w:t>.</w:t>
      </w:r>
    </w:p>
    <w:p w:rsidR="00CB3EA0" w:rsidRDefault="00CB3EA0" w:rsidP="000E0D9A">
      <w:pPr>
        <w:tabs>
          <w:tab w:val="left" w:pos="709"/>
        </w:tabs>
        <w:spacing w:line="320" w:lineRule="exact"/>
        <w:ind w:left="709" w:hanging="709"/>
        <w:jc w:val="both"/>
        <w:rPr>
          <w:rFonts w:ascii="Arial" w:hAnsi="Arial" w:cs="Arial"/>
        </w:rPr>
      </w:pPr>
    </w:p>
    <w:p w:rsidR="00F62186" w:rsidRDefault="00CB3EA0" w:rsidP="000E0D9A">
      <w:pPr>
        <w:tabs>
          <w:tab w:val="left" w:pos="709"/>
        </w:tabs>
        <w:spacing w:line="320" w:lineRule="exact"/>
        <w:ind w:left="709" w:hanging="709"/>
        <w:jc w:val="both"/>
        <w:rPr>
          <w:rFonts w:ascii="Arial" w:hAnsi="Arial" w:cs="Arial"/>
        </w:rPr>
      </w:pPr>
      <w:r>
        <w:rPr>
          <w:rFonts w:ascii="Arial" w:hAnsi="Arial" w:cs="Arial"/>
        </w:rPr>
        <w:t>(1)(c)</w:t>
      </w:r>
      <w:r w:rsidR="000E0D9A">
        <w:rPr>
          <w:rFonts w:ascii="Arial" w:hAnsi="Arial" w:cs="Arial"/>
        </w:rPr>
        <w:tab/>
      </w:r>
      <w:r w:rsidR="00996665">
        <w:rPr>
          <w:rFonts w:ascii="Arial" w:hAnsi="Arial" w:cs="Arial"/>
        </w:rPr>
        <w:t xml:space="preserve">All reported cases </w:t>
      </w:r>
      <w:r w:rsidR="00D16819">
        <w:rPr>
          <w:rFonts w:ascii="Arial" w:hAnsi="Arial" w:cs="Arial"/>
        </w:rPr>
        <w:t>where full supporting documents were furnished</w:t>
      </w:r>
      <w:r w:rsidR="00996665">
        <w:rPr>
          <w:rFonts w:ascii="Arial" w:hAnsi="Arial" w:cs="Arial"/>
        </w:rPr>
        <w:t xml:space="preserve"> </w:t>
      </w:r>
      <w:r w:rsidR="000E0D9A">
        <w:rPr>
          <w:rFonts w:ascii="Arial" w:hAnsi="Arial" w:cs="Arial"/>
        </w:rPr>
        <w:t>w</w:t>
      </w:r>
      <w:r w:rsidR="00996665">
        <w:rPr>
          <w:rFonts w:ascii="Arial" w:hAnsi="Arial" w:cs="Arial"/>
        </w:rPr>
        <w:t xml:space="preserve">ere concluded within 90 </w:t>
      </w:r>
      <w:r w:rsidR="009C4198">
        <w:rPr>
          <w:rFonts w:ascii="Arial" w:hAnsi="Arial" w:cs="Arial"/>
        </w:rPr>
        <w:t>(ninety)</w:t>
      </w:r>
      <w:r w:rsidR="00996665">
        <w:rPr>
          <w:rFonts w:ascii="Arial" w:hAnsi="Arial" w:cs="Arial"/>
        </w:rPr>
        <w:t xml:space="preserve"> days</w:t>
      </w:r>
      <w:r w:rsidR="00500954">
        <w:rPr>
          <w:rFonts w:ascii="Arial" w:hAnsi="Arial" w:cs="Arial"/>
        </w:rPr>
        <w:t>.</w:t>
      </w:r>
    </w:p>
    <w:p w:rsidR="005153CB" w:rsidRDefault="005153CB" w:rsidP="000E0D9A">
      <w:pPr>
        <w:tabs>
          <w:tab w:val="left" w:pos="709"/>
        </w:tabs>
        <w:spacing w:line="320" w:lineRule="exact"/>
        <w:ind w:left="709" w:hanging="709"/>
        <w:jc w:val="both"/>
        <w:rPr>
          <w:rFonts w:ascii="Arial" w:hAnsi="Arial" w:cs="Arial"/>
        </w:rPr>
      </w:pPr>
    </w:p>
    <w:p w:rsidR="002D1F98" w:rsidRDefault="00996665" w:rsidP="000E0D9A">
      <w:pPr>
        <w:tabs>
          <w:tab w:val="left" w:pos="709"/>
        </w:tabs>
        <w:spacing w:line="320" w:lineRule="exact"/>
        <w:ind w:left="709" w:hanging="709"/>
        <w:jc w:val="both"/>
        <w:rPr>
          <w:rFonts w:ascii="Arial" w:hAnsi="Arial" w:cs="Arial"/>
        </w:rPr>
      </w:pPr>
      <w:r>
        <w:rPr>
          <w:rFonts w:ascii="Arial" w:hAnsi="Arial" w:cs="Arial"/>
        </w:rPr>
        <w:t>(2)(a)</w:t>
      </w:r>
      <w:r w:rsidR="000E0D9A">
        <w:rPr>
          <w:rFonts w:ascii="Arial" w:hAnsi="Arial" w:cs="Arial"/>
        </w:rPr>
        <w:tab/>
      </w:r>
      <w:r w:rsidR="002D1F98">
        <w:rPr>
          <w:rFonts w:ascii="Arial" w:hAnsi="Arial" w:cs="Arial"/>
        </w:rPr>
        <w:t xml:space="preserve">The </w:t>
      </w:r>
      <w:r w:rsidR="000E0D9A">
        <w:rPr>
          <w:rFonts w:ascii="Arial" w:hAnsi="Arial" w:cs="Arial"/>
        </w:rPr>
        <w:t>d</w:t>
      </w:r>
      <w:r w:rsidR="002D1F98">
        <w:rPr>
          <w:rFonts w:ascii="Arial" w:hAnsi="Arial" w:cs="Arial"/>
        </w:rPr>
        <w:t xml:space="preserve">epartment issues media statements and uses </w:t>
      </w:r>
      <w:r w:rsidR="00D16819">
        <w:rPr>
          <w:rFonts w:ascii="Arial" w:hAnsi="Arial" w:cs="Arial"/>
        </w:rPr>
        <w:t>various forms of</w:t>
      </w:r>
      <w:r w:rsidR="000E0D9A">
        <w:rPr>
          <w:rFonts w:ascii="Arial" w:hAnsi="Arial" w:cs="Arial"/>
        </w:rPr>
        <w:t xml:space="preserve"> m</w:t>
      </w:r>
      <w:r w:rsidR="002D1F98">
        <w:rPr>
          <w:rFonts w:ascii="Arial" w:hAnsi="Arial" w:cs="Arial"/>
        </w:rPr>
        <w:t>edia to address the sco</w:t>
      </w:r>
      <w:r w:rsidR="00DA204B">
        <w:rPr>
          <w:rFonts w:ascii="Arial" w:hAnsi="Arial" w:cs="Arial"/>
        </w:rPr>
        <w:t xml:space="preserve">urge </w:t>
      </w:r>
      <w:r w:rsidR="002D1F98">
        <w:rPr>
          <w:rFonts w:ascii="Arial" w:hAnsi="Arial" w:cs="Arial"/>
        </w:rPr>
        <w:t>of proble</w:t>
      </w:r>
      <w:r w:rsidR="00DA204B">
        <w:rPr>
          <w:rFonts w:ascii="Arial" w:hAnsi="Arial" w:cs="Arial"/>
        </w:rPr>
        <w:t xml:space="preserve">ms within the </w:t>
      </w:r>
      <w:r w:rsidR="000E0D9A">
        <w:rPr>
          <w:rFonts w:ascii="Arial" w:hAnsi="Arial" w:cs="Arial"/>
        </w:rPr>
        <w:t>d</w:t>
      </w:r>
      <w:r w:rsidR="00DA204B">
        <w:rPr>
          <w:rFonts w:ascii="Arial" w:hAnsi="Arial" w:cs="Arial"/>
        </w:rPr>
        <w:t>epartment and to</w:t>
      </w:r>
      <w:r w:rsidR="002D1F98">
        <w:rPr>
          <w:rFonts w:ascii="Arial" w:hAnsi="Arial" w:cs="Arial"/>
        </w:rPr>
        <w:t xml:space="preserve"> inform the</w:t>
      </w:r>
      <w:r w:rsidR="00CB3EA0">
        <w:rPr>
          <w:rFonts w:ascii="Arial" w:hAnsi="Arial" w:cs="Arial"/>
        </w:rPr>
        <w:t xml:space="preserve"> </w:t>
      </w:r>
      <w:r w:rsidR="002D1F98">
        <w:rPr>
          <w:rFonts w:ascii="Arial" w:hAnsi="Arial" w:cs="Arial"/>
        </w:rPr>
        <w:t>public accordingly.</w:t>
      </w:r>
      <w:r w:rsidR="000E0D9A">
        <w:rPr>
          <w:rFonts w:ascii="Arial" w:hAnsi="Arial" w:cs="Arial"/>
        </w:rPr>
        <w:t xml:space="preserve"> </w:t>
      </w:r>
      <w:r w:rsidR="009C4198">
        <w:rPr>
          <w:rFonts w:ascii="Arial" w:hAnsi="Arial" w:cs="Arial"/>
        </w:rPr>
        <w:t>Some are addressed through print</w:t>
      </w:r>
      <w:r w:rsidR="00DA204B">
        <w:rPr>
          <w:rFonts w:ascii="Arial" w:hAnsi="Arial" w:cs="Arial"/>
        </w:rPr>
        <w:t xml:space="preserve"> </w:t>
      </w:r>
      <w:r w:rsidR="009C4198">
        <w:rPr>
          <w:rFonts w:ascii="Arial" w:hAnsi="Arial" w:cs="Arial"/>
        </w:rPr>
        <w:t>media (</w:t>
      </w:r>
      <w:r w:rsidR="00D16819">
        <w:rPr>
          <w:rFonts w:ascii="Arial" w:hAnsi="Arial" w:cs="Arial"/>
        </w:rPr>
        <w:t>newspapers</w:t>
      </w:r>
      <w:r w:rsidR="002D1F98">
        <w:rPr>
          <w:rFonts w:ascii="Arial" w:hAnsi="Arial" w:cs="Arial"/>
        </w:rPr>
        <w:t xml:space="preserve">) or </w:t>
      </w:r>
      <w:r w:rsidR="009C4198">
        <w:rPr>
          <w:rFonts w:ascii="Arial" w:hAnsi="Arial" w:cs="Arial"/>
        </w:rPr>
        <w:t>direct interviews on media shows</w:t>
      </w:r>
      <w:r w:rsidR="002D1F98">
        <w:rPr>
          <w:rFonts w:ascii="Arial" w:hAnsi="Arial" w:cs="Arial"/>
        </w:rPr>
        <w:t>.</w:t>
      </w:r>
      <w:r w:rsidR="000E0D9A">
        <w:rPr>
          <w:rFonts w:ascii="Arial" w:hAnsi="Arial" w:cs="Arial"/>
        </w:rPr>
        <w:t xml:space="preserve"> </w:t>
      </w:r>
      <w:r w:rsidR="00DA204B">
        <w:rPr>
          <w:rFonts w:ascii="Arial" w:hAnsi="Arial" w:cs="Arial"/>
        </w:rPr>
        <w:t xml:space="preserve">The </w:t>
      </w:r>
      <w:r w:rsidR="000E0D9A">
        <w:rPr>
          <w:rFonts w:ascii="Arial" w:hAnsi="Arial" w:cs="Arial"/>
        </w:rPr>
        <w:t>d</w:t>
      </w:r>
      <w:r w:rsidR="00DA204B">
        <w:rPr>
          <w:rFonts w:ascii="Arial" w:hAnsi="Arial" w:cs="Arial"/>
        </w:rPr>
        <w:t>epart</w:t>
      </w:r>
      <w:r w:rsidR="00500954">
        <w:rPr>
          <w:rFonts w:ascii="Arial" w:hAnsi="Arial" w:cs="Arial"/>
        </w:rPr>
        <w:t>ment also use</w:t>
      </w:r>
      <w:r w:rsidR="000E0D9A">
        <w:rPr>
          <w:rFonts w:ascii="Arial" w:hAnsi="Arial" w:cs="Arial"/>
        </w:rPr>
        <w:t>s</w:t>
      </w:r>
      <w:r w:rsidR="00CB3EA0">
        <w:rPr>
          <w:rFonts w:ascii="Arial" w:hAnsi="Arial" w:cs="Arial"/>
        </w:rPr>
        <w:t xml:space="preserve"> </w:t>
      </w:r>
      <w:r w:rsidR="002D1F98">
        <w:rPr>
          <w:rFonts w:ascii="Arial" w:hAnsi="Arial" w:cs="Arial"/>
        </w:rPr>
        <w:t xml:space="preserve">this medium to </w:t>
      </w:r>
      <w:r w:rsidR="00DA204B">
        <w:rPr>
          <w:rFonts w:ascii="Arial" w:hAnsi="Arial" w:cs="Arial"/>
        </w:rPr>
        <w:t xml:space="preserve">inform and sensitise the public </w:t>
      </w:r>
      <w:r w:rsidR="00500954">
        <w:rPr>
          <w:rFonts w:ascii="Arial" w:hAnsi="Arial" w:cs="Arial"/>
        </w:rPr>
        <w:t>on</w:t>
      </w:r>
      <w:r w:rsidR="002D1F98">
        <w:rPr>
          <w:rFonts w:ascii="Arial" w:hAnsi="Arial" w:cs="Arial"/>
        </w:rPr>
        <w:t xml:space="preserve"> matters such as identity theft and false death registrations.</w:t>
      </w:r>
    </w:p>
    <w:p w:rsidR="002D1F98" w:rsidRDefault="002D1F98" w:rsidP="000E0D9A">
      <w:pPr>
        <w:tabs>
          <w:tab w:val="left" w:pos="709"/>
        </w:tabs>
        <w:spacing w:line="320" w:lineRule="exact"/>
        <w:ind w:left="709" w:hanging="709"/>
        <w:jc w:val="both"/>
        <w:rPr>
          <w:rFonts w:ascii="Arial" w:hAnsi="Arial" w:cs="Arial"/>
        </w:rPr>
      </w:pPr>
    </w:p>
    <w:p w:rsidR="005153CB" w:rsidRPr="00CB3EA0" w:rsidRDefault="002D1F98" w:rsidP="000E0D9A">
      <w:pPr>
        <w:tabs>
          <w:tab w:val="left" w:pos="709"/>
        </w:tabs>
        <w:spacing w:line="320" w:lineRule="exact"/>
        <w:ind w:left="709" w:hanging="709"/>
        <w:jc w:val="both"/>
        <w:rPr>
          <w:rFonts w:ascii="Arial" w:hAnsi="Arial" w:cs="Arial"/>
        </w:rPr>
      </w:pPr>
      <w:r>
        <w:rPr>
          <w:rFonts w:ascii="Arial" w:hAnsi="Arial" w:cs="Arial"/>
        </w:rPr>
        <w:t>(2)(b)</w:t>
      </w:r>
      <w:r w:rsidR="000E0D9A">
        <w:rPr>
          <w:rFonts w:ascii="Arial" w:hAnsi="Arial" w:cs="Arial"/>
        </w:rPr>
        <w:tab/>
      </w:r>
      <w:r>
        <w:rPr>
          <w:rFonts w:ascii="Arial" w:hAnsi="Arial" w:cs="Arial"/>
        </w:rPr>
        <w:t xml:space="preserve">The </w:t>
      </w:r>
      <w:r w:rsidR="000E0D9A">
        <w:rPr>
          <w:rFonts w:ascii="Arial" w:hAnsi="Arial" w:cs="Arial"/>
        </w:rPr>
        <w:t>d</w:t>
      </w:r>
      <w:r>
        <w:rPr>
          <w:rFonts w:ascii="Arial" w:hAnsi="Arial" w:cs="Arial"/>
        </w:rPr>
        <w:t xml:space="preserve">epartment is in the process of modernising </w:t>
      </w:r>
      <w:r w:rsidR="00500954">
        <w:rPr>
          <w:rFonts w:ascii="Arial" w:hAnsi="Arial" w:cs="Arial"/>
        </w:rPr>
        <w:t>its</w:t>
      </w:r>
      <w:r>
        <w:rPr>
          <w:rFonts w:ascii="Arial" w:hAnsi="Arial" w:cs="Arial"/>
        </w:rPr>
        <w:t xml:space="preserve"> </w:t>
      </w:r>
      <w:r w:rsidR="00500954">
        <w:rPr>
          <w:rFonts w:ascii="Arial" w:hAnsi="Arial" w:cs="Arial"/>
        </w:rPr>
        <w:t>systems to</w:t>
      </w:r>
      <w:r w:rsidR="000E0D9A">
        <w:rPr>
          <w:rFonts w:ascii="Arial" w:hAnsi="Arial" w:cs="Arial"/>
        </w:rPr>
        <w:t xml:space="preserve"> </w:t>
      </w:r>
      <w:r>
        <w:rPr>
          <w:rFonts w:ascii="Arial" w:hAnsi="Arial" w:cs="Arial"/>
        </w:rPr>
        <w:t xml:space="preserve">curb the issues of identity theft </w:t>
      </w:r>
      <w:r w:rsidR="009C4198">
        <w:rPr>
          <w:rFonts w:ascii="Arial" w:hAnsi="Arial" w:cs="Arial"/>
        </w:rPr>
        <w:t>(through</w:t>
      </w:r>
      <w:r>
        <w:rPr>
          <w:rFonts w:ascii="Arial" w:hAnsi="Arial" w:cs="Arial"/>
        </w:rPr>
        <w:t xml:space="preserve"> </w:t>
      </w:r>
      <w:r w:rsidR="009C4198">
        <w:rPr>
          <w:rFonts w:ascii="Arial" w:hAnsi="Arial" w:cs="Arial"/>
        </w:rPr>
        <w:t>the rollout of the</w:t>
      </w:r>
      <w:r>
        <w:rPr>
          <w:rFonts w:ascii="Arial" w:hAnsi="Arial" w:cs="Arial"/>
        </w:rPr>
        <w:t xml:space="preserve"> Smart</w:t>
      </w:r>
      <w:r w:rsidR="00CB3EA0">
        <w:rPr>
          <w:rFonts w:ascii="Arial" w:hAnsi="Arial" w:cs="Arial"/>
        </w:rPr>
        <w:t xml:space="preserve"> </w:t>
      </w:r>
      <w:r>
        <w:rPr>
          <w:rFonts w:ascii="Arial" w:hAnsi="Arial" w:cs="Arial"/>
        </w:rPr>
        <w:t>ID</w:t>
      </w:r>
      <w:r w:rsidR="000E0D9A">
        <w:rPr>
          <w:rFonts w:ascii="Arial" w:hAnsi="Arial" w:cs="Arial"/>
        </w:rPr>
        <w:t xml:space="preserve"> </w:t>
      </w:r>
      <w:r>
        <w:rPr>
          <w:rFonts w:ascii="Arial" w:hAnsi="Arial" w:cs="Arial"/>
        </w:rPr>
        <w:t>Card</w:t>
      </w:r>
      <w:r w:rsidR="00D16819">
        <w:rPr>
          <w:rFonts w:ascii="Arial" w:hAnsi="Arial" w:cs="Arial"/>
        </w:rPr>
        <w:t xml:space="preserve">) and fraudulent death </w:t>
      </w:r>
      <w:r>
        <w:rPr>
          <w:rFonts w:ascii="Arial" w:hAnsi="Arial" w:cs="Arial"/>
        </w:rPr>
        <w:t>cases</w:t>
      </w:r>
      <w:r w:rsidR="00D16819">
        <w:rPr>
          <w:rFonts w:ascii="Arial" w:hAnsi="Arial" w:cs="Arial"/>
        </w:rPr>
        <w:t xml:space="preserve"> </w:t>
      </w:r>
      <w:r w:rsidR="00500954">
        <w:rPr>
          <w:rFonts w:ascii="Arial" w:hAnsi="Arial" w:cs="Arial"/>
        </w:rPr>
        <w:t>(through more stringent</w:t>
      </w:r>
      <w:r w:rsidR="000E0D9A">
        <w:rPr>
          <w:rFonts w:ascii="Arial" w:hAnsi="Arial" w:cs="Arial"/>
        </w:rPr>
        <w:t xml:space="preserve"> </w:t>
      </w:r>
      <w:r w:rsidR="00D16819">
        <w:rPr>
          <w:rFonts w:ascii="Arial" w:hAnsi="Arial" w:cs="Arial"/>
        </w:rPr>
        <w:t>Registration</w:t>
      </w:r>
      <w:r w:rsidR="00CB3EA0">
        <w:rPr>
          <w:rFonts w:ascii="Arial" w:hAnsi="Arial" w:cs="Arial"/>
        </w:rPr>
        <w:t xml:space="preserve"> </w:t>
      </w:r>
      <w:r w:rsidR="00500954">
        <w:rPr>
          <w:rFonts w:ascii="Arial" w:hAnsi="Arial" w:cs="Arial"/>
        </w:rPr>
        <w:t>procedures)</w:t>
      </w:r>
      <w:r w:rsidR="00CB3EA0">
        <w:rPr>
          <w:rFonts w:ascii="Arial" w:hAnsi="Arial" w:cs="Arial"/>
        </w:rPr>
        <w:t>.</w:t>
      </w:r>
      <w:r>
        <w:rPr>
          <w:rFonts w:ascii="Arial" w:hAnsi="Arial" w:cs="Arial"/>
        </w:rPr>
        <w:t xml:space="preserve">    </w:t>
      </w:r>
    </w:p>
    <w:p w:rsidR="00F62186" w:rsidRDefault="00F62186" w:rsidP="00C3335E">
      <w:pPr>
        <w:tabs>
          <w:tab w:val="left" w:pos="432"/>
          <w:tab w:val="left" w:pos="864"/>
        </w:tabs>
        <w:spacing w:line="320" w:lineRule="exact"/>
        <w:jc w:val="both"/>
        <w:rPr>
          <w:rFonts w:ascii="Arial" w:hAnsi="Arial" w:cs="Arial"/>
        </w:rPr>
      </w:pPr>
    </w:p>
    <w:sectPr w:rsidR="00F62186" w:rsidSect="000E0D9A">
      <w:headerReference w:type="even" r:id="rId8"/>
      <w:headerReference w:type="default" r:id="rId9"/>
      <w:pgSz w:w="11907" w:h="16839" w:code="9"/>
      <w:pgMar w:top="568" w:right="1800"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AD" w:rsidRDefault="007E57AD">
      <w:r>
        <w:separator/>
      </w:r>
    </w:p>
  </w:endnote>
  <w:endnote w:type="continuationSeparator" w:id="0">
    <w:p w:rsidR="007E57AD" w:rsidRDefault="007E5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AD" w:rsidRDefault="007E57AD">
      <w:r>
        <w:separator/>
      </w:r>
    </w:p>
  </w:footnote>
  <w:footnote w:type="continuationSeparator" w:id="0">
    <w:p w:rsidR="007E57AD" w:rsidRDefault="007E5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19D">
      <w:rPr>
        <w:rStyle w:val="PageNumber"/>
        <w:noProof/>
      </w:rPr>
      <w:t>2</w:t>
    </w:r>
    <w:r>
      <w:rPr>
        <w:rStyle w:val="PageNumber"/>
      </w:rPr>
      <w:fldChar w:fldCharType="end"/>
    </w:r>
  </w:p>
  <w:p w:rsidR="007914E8" w:rsidRDefault="007914E8">
    <w:pPr>
      <w:pStyle w:val="Header"/>
    </w:pPr>
  </w:p>
  <w:p w:rsidR="000E0D9A" w:rsidRDefault="000E0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70378"/>
    <w:multiLevelType w:val="hybridMultilevel"/>
    <w:tmpl w:val="D6785C06"/>
    <w:lvl w:ilvl="0" w:tplc="26808662">
      <w:start w:val="1"/>
      <w:numFmt w:val="lowerLetter"/>
      <w:lvlText w:val="(%1)"/>
      <w:lvlJc w:val="left"/>
      <w:pPr>
        <w:ind w:left="1500" w:hanging="54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BD4640B"/>
    <w:multiLevelType w:val="hybridMultilevel"/>
    <w:tmpl w:val="62CA347E"/>
    <w:lvl w:ilvl="0" w:tplc="BDEA7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438CD"/>
    <w:multiLevelType w:val="hybridMultilevel"/>
    <w:tmpl w:val="7F58D4CC"/>
    <w:lvl w:ilvl="0" w:tplc="EB14F638">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E54A3E"/>
    <w:multiLevelType w:val="hybridMultilevel"/>
    <w:tmpl w:val="2F4606B6"/>
    <w:lvl w:ilvl="0" w:tplc="DF7E9B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42119A"/>
    <w:multiLevelType w:val="hybridMultilevel"/>
    <w:tmpl w:val="A82E64C6"/>
    <w:lvl w:ilvl="0" w:tplc="0F349DC8">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5EA4DAE"/>
    <w:multiLevelType w:val="hybridMultilevel"/>
    <w:tmpl w:val="95DA421A"/>
    <w:lvl w:ilvl="0" w:tplc="DF2A0718">
      <w:start w:val="1"/>
      <w:numFmt w:val="lowerLetter"/>
      <w:lvlText w:val="(%1)"/>
      <w:lvlJc w:val="left"/>
      <w:pPr>
        <w:ind w:left="1425" w:hanging="465"/>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7A1CAA"/>
    <w:multiLevelType w:val="hybridMultilevel"/>
    <w:tmpl w:val="C096E94E"/>
    <w:lvl w:ilvl="0" w:tplc="1F520A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4FBF1022"/>
    <w:multiLevelType w:val="hybridMultilevel"/>
    <w:tmpl w:val="38EADFAE"/>
    <w:lvl w:ilvl="0" w:tplc="AD2032E8">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5ED26F06"/>
    <w:multiLevelType w:val="hybridMultilevel"/>
    <w:tmpl w:val="DA0CBB2E"/>
    <w:lvl w:ilvl="0" w:tplc="C3485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21"/>
  </w:num>
  <w:num w:numId="4">
    <w:abstractNumId w:val="26"/>
  </w:num>
  <w:num w:numId="5">
    <w:abstractNumId w:val="6"/>
  </w:num>
  <w:num w:numId="6">
    <w:abstractNumId w:val="25"/>
  </w:num>
  <w:num w:numId="7">
    <w:abstractNumId w:val="36"/>
  </w:num>
  <w:num w:numId="8">
    <w:abstractNumId w:val="41"/>
  </w:num>
  <w:num w:numId="9">
    <w:abstractNumId w:val="16"/>
  </w:num>
  <w:num w:numId="10">
    <w:abstractNumId w:val="39"/>
  </w:num>
  <w:num w:numId="11">
    <w:abstractNumId w:val="20"/>
  </w:num>
  <w:num w:numId="12">
    <w:abstractNumId w:val="11"/>
  </w:num>
  <w:num w:numId="13">
    <w:abstractNumId w:val="29"/>
  </w:num>
  <w:num w:numId="14">
    <w:abstractNumId w:val="38"/>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5"/>
  </w:num>
  <w:num w:numId="21">
    <w:abstractNumId w:val="33"/>
  </w:num>
  <w:num w:numId="22">
    <w:abstractNumId w:val="0"/>
  </w:num>
  <w:num w:numId="23">
    <w:abstractNumId w:val="13"/>
  </w:num>
  <w:num w:numId="24">
    <w:abstractNumId w:val="37"/>
  </w:num>
  <w:num w:numId="25">
    <w:abstractNumId w:val="7"/>
  </w:num>
  <w:num w:numId="26">
    <w:abstractNumId w:val="22"/>
  </w:num>
  <w:num w:numId="27">
    <w:abstractNumId w:val="28"/>
  </w:num>
  <w:num w:numId="28">
    <w:abstractNumId w:val="19"/>
  </w:num>
  <w:num w:numId="29">
    <w:abstractNumId w:val="34"/>
  </w:num>
  <w:num w:numId="30">
    <w:abstractNumId w:val="24"/>
  </w:num>
  <w:num w:numId="31">
    <w:abstractNumId w:val="12"/>
  </w:num>
  <w:num w:numId="32">
    <w:abstractNumId w:val="18"/>
  </w:num>
  <w:num w:numId="33">
    <w:abstractNumId w:val="27"/>
  </w:num>
  <w:num w:numId="34">
    <w:abstractNumId w:val="40"/>
  </w:num>
  <w:num w:numId="35">
    <w:abstractNumId w:val="1"/>
  </w:num>
  <w:num w:numId="36">
    <w:abstractNumId w:val="9"/>
  </w:num>
  <w:num w:numId="37">
    <w:abstractNumId w:val="17"/>
  </w:num>
  <w:num w:numId="38">
    <w:abstractNumId w:val="4"/>
  </w:num>
  <w:num w:numId="39">
    <w:abstractNumId w:val="30"/>
  </w:num>
  <w:num w:numId="40">
    <w:abstractNumId w:val="5"/>
  </w:num>
  <w:num w:numId="41">
    <w:abstractNumId w:val="23"/>
  </w:num>
  <w:num w:numId="42">
    <w:abstractNumId w:val="2"/>
  </w:num>
  <w:num w:numId="43">
    <w:abstractNumId w:val="1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127"/>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D9A"/>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6BA7"/>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0B87"/>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965"/>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41A"/>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571"/>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1F98"/>
    <w:rsid w:val="002D2024"/>
    <w:rsid w:val="002D2AF4"/>
    <w:rsid w:val="002D2BF6"/>
    <w:rsid w:val="002D33BA"/>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98D"/>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C5D"/>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0C41"/>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7C6"/>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2CB"/>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954"/>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3CB"/>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019D"/>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1EA1"/>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0A6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000"/>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309"/>
    <w:rsid w:val="006F06C7"/>
    <w:rsid w:val="006F1582"/>
    <w:rsid w:val="006F1AC6"/>
    <w:rsid w:val="006F569C"/>
    <w:rsid w:val="006F593E"/>
    <w:rsid w:val="006F6C88"/>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2AB"/>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57AD"/>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306"/>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05C"/>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0CE4"/>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4AD5"/>
    <w:rsid w:val="009559E1"/>
    <w:rsid w:val="00955AEF"/>
    <w:rsid w:val="00955D86"/>
    <w:rsid w:val="00957366"/>
    <w:rsid w:val="00957610"/>
    <w:rsid w:val="0095785E"/>
    <w:rsid w:val="0096014C"/>
    <w:rsid w:val="00962C85"/>
    <w:rsid w:val="0096445F"/>
    <w:rsid w:val="009653D0"/>
    <w:rsid w:val="00965D83"/>
    <w:rsid w:val="00970530"/>
    <w:rsid w:val="00970BAE"/>
    <w:rsid w:val="00970C8C"/>
    <w:rsid w:val="00970F5D"/>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6665"/>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198"/>
    <w:rsid w:val="009C4753"/>
    <w:rsid w:val="009C5514"/>
    <w:rsid w:val="009C6430"/>
    <w:rsid w:val="009C6625"/>
    <w:rsid w:val="009C6BFD"/>
    <w:rsid w:val="009C738B"/>
    <w:rsid w:val="009D0B5C"/>
    <w:rsid w:val="009D1293"/>
    <w:rsid w:val="009D2195"/>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1E19"/>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2AC0"/>
    <w:rsid w:val="00AC452A"/>
    <w:rsid w:val="00AC6910"/>
    <w:rsid w:val="00AC6F43"/>
    <w:rsid w:val="00AC7C34"/>
    <w:rsid w:val="00AD0575"/>
    <w:rsid w:val="00AD0F37"/>
    <w:rsid w:val="00AD1B9A"/>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96B"/>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355E"/>
    <w:rsid w:val="00B34249"/>
    <w:rsid w:val="00B34B4F"/>
    <w:rsid w:val="00B354E0"/>
    <w:rsid w:val="00B35582"/>
    <w:rsid w:val="00B36AE1"/>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65FC"/>
    <w:rsid w:val="00BC7B1E"/>
    <w:rsid w:val="00BD003C"/>
    <w:rsid w:val="00BD1AAA"/>
    <w:rsid w:val="00BD1D58"/>
    <w:rsid w:val="00BD1DF7"/>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0C7B"/>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3EA0"/>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870"/>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6819"/>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1440"/>
    <w:rsid w:val="00DA204B"/>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B01"/>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C7D"/>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3AEE"/>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74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6A4"/>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703"/>
    <w:rsid w:val="00F52968"/>
    <w:rsid w:val="00F549EE"/>
    <w:rsid w:val="00F55221"/>
    <w:rsid w:val="00F56941"/>
    <w:rsid w:val="00F56C8A"/>
    <w:rsid w:val="00F57259"/>
    <w:rsid w:val="00F57F09"/>
    <w:rsid w:val="00F611C9"/>
    <w:rsid w:val="00F61690"/>
    <w:rsid w:val="00F61A05"/>
    <w:rsid w:val="00F61A40"/>
    <w:rsid w:val="00F62186"/>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0E0D9A"/>
    <w:pPr>
      <w:tabs>
        <w:tab w:val="center" w:pos="4513"/>
        <w:tab w:val="right" w:pos="9026"/>
      </w:tabs>
    </w:pPr>
  </w:style>
  <w:style w:type="character" w:customStyle="1" w:styleId="FooterChar">
    <w:name w:val="Footer Char"/>
    <w:link w:val="Footer"/>
    <w:rsid w:val="000E0D9A"/>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2016-03-17T06:18:00Z</cp:lastPrinted>
  <dcterms:created xsi:type="dcterms:W3CDTF">2016-04-26T10:08:00Z</dcterms:created>
  <dcterms:modified xsi:type="dcterms:W3CDTF">2016-04-26T10:08:00Z</dcterms:modified>
</cp:coreProperties>
</file>