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A91BDF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3C31B6">
        <w:rPr>
          <w:rFonts w:ascii="Arial" w:hAnsi="Arial" w:cs="Arial"/>
          <w:b/>
          <w:bCs/>
        </w:rPr>
        <w:t>715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9F5457">
        <w:rPr>
          <w:rFonts w:ascii="Arial" w:hAnsi="Arial" w:cs="Arial"/>
          <w:b/>
          <w:bCs/>
          <w:u w:val="single"/>
        </w:rPr>
        <w:t>17</w:t>
      </w:r>
      <w:r w:rsidR="00AF776A">
        <w:rPr>
          <w:rFonts w:ascii="Arial" w:hAnsi="Arial" w:cs="Arial"/>
          <w:b/>
          <w:bCs/>
          <w:u w:val="single"/>
        </w:rPr>
        <w:t>/03</w:t>
      </w:r>
      <w:r w:rsidR="001124D5">
        <w:rPr>
          <w:rFonts w:ascii="Arial" w:hAnsi="Arial" w:cs="Arial"/>
          <w:b/>
          <w:bCs/>
          <w:u w:val="single"/>
        </w:rPr>
        <w:t>/2017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9F5457">
        <w:rPr>
          <w:rFonts w:ascii="Arial" w:hAnsi="Arial" w:cs="Arial"/>
          <w:b/>
          <w:bCs/>
          <w:u w:val="single"/>
        </w:rPr>
        <w:t>10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1124D5">
        <w:rPr>
          <w:rFonts w:ascii="Arial" w:hAnsi="Arial" w:cs="Arial"/>
          <w:b/>
          <w:bCs/>
          <w:u w:val="single"/>
        </w:rPr>
        <w:t>OF 2017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3C31B6" w:rsidRPr="003C31B6" w:rsidRDefault="003C31B6" w:rsidP="003C31B6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b/>
          <w:lang w:val="en-ZA"/>
        </w:rPr>
      </w:pPr>
      <w:r w:rsidRPr="003C31B6">
        <w:rPr>
          <w:rFonts w:ascii="Arial" w:hAnsi="Arial" w:cs="Arial"/>
          <w:b/>
          <w:lang w:val="en-ZA"/>
        </w:rPr>
        <w:t>Mr M Bagraim (DA) to ask the Minister of Higher Education and Training:</w:t>
      </w:r>
    </w:p>
    <w:p w:rsidR="003C31B6" w:rsidRPr="003C31B6" w:rsidRDefault="003C31B6" w:rsidP="006E278F">
      <w:pPr>
        <w:spacing w:after="120" w:line="360" w:lineRule="auto"/>
        <w:ind w:left="709" w:hanging="709"/>
        <w:jc w:val="both"/>
        <w:rPr>
          <w:rFonts w:ascii="Arial" w:hAnsi="Arial" w:cs="Arial"/>
          <w:lang w:val="en-ZA"/>
        </w:rPr>
      </w:pPr>
      <w:r w:rsidRPr="003C31B6">
        <w:rPr>
          <w:rFonts w:ascii="Arial" w:hAnsi="Arial" w:cs="Arial"/>
          <w:lang w:val="en-ZA"/>
        </w:rPr>
        <w:t>(1)</w:t>
      </w:r>
      <w:r w:rsidRPr="003C31B6">
        <w:rPr>
          <w:rFonts w:ascii="Arial" w:hAnsi="Arial" w:cs="Arial"/>
          <w:lang w:val="en-ZA"/>
        </w:rPr>
        <w:tab/>
        <w:t xml:space="preserve">Whether, with regard to his reply to question 165 on 7 March 2017, any funds were paid out to </w:t>
      </w:r>
      <w:r w:rsidRPr="003C31B6">
        <w:rPr>
          <w:rFonts w:ascii="Arial" w:hAnsi="Arial" w:cs="Arial"/>
          <w:bCs/>
          <w:lang w:val="en-ZA"/>
        </w:rPr>
        <w:t>universities</w:t>
      </w:r>
      <w:r w:rsidRPr="003C31B6">
        <w:rPr>
          <w:rFonts w:ascii="Arial" w:hAnsi="Arial" w:cs="Arial"/>
          <w:lang w:val="en-ZA"/>
        </w:rPr>
        <w:t xml:space="preserve"> for damages due to protests during the 2016 academic year; if not, why not; if so, what amount was paid out to each of the applicable universities; </w:t>
      </w:r>
    </w:p>
    <w:p w:rsidR="003C31B6" w:rsidRPr="003C31B6" w:rsidRDefault="003C31B6" w:rsidP="006E278F">
      <w:pPr>
        <w:spacing w:after="120" w:line="360" w:lineRule="auto"/>
        <w:ind w:left="709" w:hanging="709"/>
        <w:jc w:val="both"/>
        <w:rPr>
          <w:rFonts w:ascii="Arial" w:hAnsi="Arial" w:cs="Arial"/>
          <w:lang w:val="en-ZA"/>
        </w:rPr>
      </w:pPr>
      <w:r w:rsidRPr="003C31B6">
        <w:rPr>
          <w:rFonts w:ascii="Arial" w:hAnsi="Arial" w:cs="Arial"/>
          <w:lang w:val="en-ZA"/>
        </w:rPr>
        <w:t>(2)</w:t>
      </w:r>
      <w:r w:rsidRPr="003C31B6">
        <w:rPr>
          <w:rFonts w:ascii="Arial" w:hAnsi="Arial" w:cs="Arial"/>
          <w:lang w:val="en-ZA"/>
        </w:rPr>
        <w:tab/>
        <w:t xml:space="preserve">how did his department determine what amount should be contributed by the Government to each </w:t>
      </w:r>
      <w:r w:rsidRPr="003C31B6">
        <w:rPr>
          <w:rFonts w:ascii="Arial" w:hAnsi="Arial" w:cs="Arial"/>
          <w:bCs/>
          <w:lang w:val="en-ZA"/>
        </w:rPr>
        <w:t>university</w:t>
      </w:r>
      <w:r w:rsidRPr="003C31B6">
        <w:rPr>
          <w:rFonts w:ascii="Arial" w:hAnsi="Arial" w:cs="Arial"/>
          <w:lang w:val="en-ZA"/>
        </w:rPr>
        <w:t xml:space="preserve"> to fund the 2016 zero percent fee increase;</w:t>
      </w:r>
    </w:p>
    <w:p w:rsidR="003C31B6" w:rsidRPr="00141CFF" w:rsidRDefault="003C31B6" w:rsidP="006E278F">
      <w:pPr>
        <w:spacing w:after="120" w:line="360" w:lineRule="auto"/>
        <w:ind w:left="709" w:hanging="709"/>
        <w:jc w:val="both"/>
        <w:rPr>
          <w:rFonts w:ascii="Arial" w:hAnsi="Arial" w:cs="Arial"/>
          <w:lang w:val="en-ZA"/>
        </w:rPr>
      </w:pPr>
      <w:r w:rsidRPr="003C31B6">
        <w:rPr>
          <w:rFonts w:ascii="Arial" w:hAnsi="Arial" w:cs="Arial"/>
          <w:lang w:val="en-ZA"/>
        </w:rPr>
        <w:t>(3)</w:t>
      </w:r>
      <w:r w:rsidRPr="003C31B6">
        <w:rPr>
          <w:rFonts w:ascii="Arial" w:hAnsi="Arial" w:cs="Arial"/>
          <w:lang w:val="en-ZA"/>
        </w:rPr>
        <w:tab/>
        <w:t xml:space="preserve">did the allocations to each university for the 2016 zero percent fee increase cover the full cost of </w:t>
      </w:r>
      <w:r w:rsidRPr="003C31B6">
        <w:rPr>
          <w:rFonts w:ascii="Arial" w:hAnsi="Arial" w:cs="Arial"/>
          <w:bCs/>
          <w:lang w:val="en-ZA"/>
        </w:rPr>
        <w:t>not</w:t>
      </w:r>
      <w:r w:rsidRPr="003C31B6">
        <w:rPr>
          <w:rFonts w:ascii="Arial" w:hAnsi="Arial" w:cs="Arial"/>
          <w:lang w:val="en-ZA"/>
        </w:rPr>
        <w:t xml:space="preserve"> having an increase for that year; if not, how much was the shortfall for each university?</w:t>
      </w:r>
      <w:r w:rsidRPr="003C31B6">
        <w:rPr>
          <w:rFonts w:ascii="Arial" w:hAnsi="Arial" w:cs="Arial"/>
          <w:lang w:val="en-ZA"/>
        </w:rPr>
        <w:tab/>
      </w:r>
      <w:r w:rsidRPr="003C31B6">
        <w:rPr>
          <w:rFonts w:ascii="Arial" w:hAnsi="Arial" w:cs="Arial"/>
          <w:lang w:val="en-ZA"/>
        </w:rPr>
        <w:tab/>
      </w:r>
      <w:r w:rsidRPr="003C31B6">
        <w:rPr>
          <w:rFonts w:ascii="Arial" w:hAnsi="Arial" w:cs="Arial"/>
          <w:lang w:val="en-ZA"/>
        </w:rPr>
        <w:tab/>
      </w:r>
      <w:r w:rsidRPr="003C31B6">
        <w:rPr>
          <w:rFonts w:ascii="Arial" w:hAnsi="Arial" w:cs="Arial"/>
          <w:lang w:val="en-ZA"/>
        </w:rPr>
        <w:tab/>
      </w:r>
      <w:r w:rsidRPr="003C31B6">
        <w:rPr>
          <w:rFonts w:ascii="Arial" w:hAnsi="Arial" w:cs="Arial"/>
          <w:lang w:val="en-ZA"/>
        </w:rPr>
        <w:tab/>
      </w:r>
    </w:p>
    <w:p w:rsidR="003C31B6" w:rsidRPr="006E278F" w:rsidRDefault="003C31B6" w:rsidP="006E278F">
      <w:pPr>
        <w:spacing w:before="100" w:beforeAutospacing="1" w:after="100" w:afterAutospacing="1" w:line="240" w:lineRule="auto"/>
        <w:ind w:left="7200" w:firstLine="720"/>
        <w:jc w:val="right"/>
        <w:rPr>
          <w:rFonts w:ascii="Arial" w:hAnsi="Arial" w:cs="Arial"/>
          <w:b/>
          <w:sz w:val="20"/>
          <w:lang w:val="en-ZA"/>
        </w:rPr>
      </w:pPr>
      <w:r w:rsidRPr="006E278F">
        <w:rPr>
          <w:rFonts w:ascii="Arial" w:hAnsi="Arial" w:cs="Arial"/>
          <w:b/>
          <w:sz w:val="20"/>
          <w:lang w:val="en-ZA"/>
        </w:rPr>
        <w:t>NW774E</w:t>
      </w:r>
    </w:p>
    <w:p w:rsidR="00EE0224" w:rsidRPr="00EE0224" w:rsidRDefault="00EE0224" w:rsidP="00BB2B7E">
      <w:pPr>
        <w:spacing w:before="100" w:beforeAutospacing="1" w:after="100" w:afterAutospacing="1" w:line="240" w:lineRule="auto"/>
        <w:ind w:left="7200" w:firstLine="720"/>
        <w:jc w:val="both"/>
        <w:rPr>
          <w:rFonts w:ascii="Arial" w:eastAsia="Times New Roman" w:hAnsi="Arial" w:cs="Arial"/>
          <w:b/>
          <w:lang w:val="en-US"/>
        </w:rPr>
      </w:pPr>
    </w:p>
    <w:p w:rsidR="003332D3" w:rsidRPr="003332D3" w:rsidRDefault="003332D3" w:rsidP="00B27B17">
      <w:pPr>
        <w:spacing w:before="100" w:beforeAutospacing="1" w:after="100" w:afterAutospacing="1" w:line="240" w:lineRule="auto"/>
        <w:ind w:left="7200" w:firstLine="720"/>
        <w:jc w:val="both"/>
        <w:rPr>
          <w:rFonts w:ascii="Arial" w:hAnsi="Arial" w:cs="Arial"/>
          <w:b/>
          <w:lang w:val="en-ZA"/>
        </w:rPr>
      </w:pPr>
    </w:p>
    <w:p w:rsidR="00F5549E" w:rsidRDefault="00F5549E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A91BDF" w:rsidRDefault="00A91BDF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A91BDF" w:rsidRDefault="00A91BDF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A91BDF" w:rsidRDefault="00A91BDF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A91BDF" w:rsidRDefault="00A91BDF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A91BDF" w:rsidRDefault="00A91BDF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A91BDF" w:rsidRDefault="00A91BDF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C3677B" w:rsidRPr="001F7966" w:rsidRDefault="00B12389" w:rsidP="001F7966">
      <w:pPr>
        <w:spacing w:before="100" w:beforeAutospacing="1" w:after="100" w:afterAutospacing="1" w:line="259" w:lineRule="auto"/>
        <w:jc w:val="both"/>
        <w:outlineLvl w:val="0"/>
        <w:rPr>
          <w:b/>
        </w:rPr>
      </w:pPr>
      <w:r w:rsidRPr="00F61F23">
        <w:rPr>
          <w:rFonts w:ascii="Arial" w:hAnsi="Arial" w:cs="Arial"/>
          <w:b/>
        </w:rPr>
        <w:lastRenderedPageBreak/>
        <w:t>R</w:t>
      </w:r>
      <w:r w:rsidR="00FC1A3C" w:rsidRPr="00F61F23">
        <w:rPr>
          <w:rFonts w:ascii="Arial" w:hAnsi="Arial" w:cs="Arial"/>
          <w:b/>
        </w:rPr>
        <w:t>EPLY:</w:t>
      </w:r>
    </w:p>
    <w:p w:rsidR="004A2FEA" w:rsidRDefault="00A86A81" w:rsidP="003B36AC">
      <w:pPr>
        <w:numPr>
          <w:ilvl w:val="0"/>
          <w:numId w:val="43"/>
        </w:numPr>
        <w:spacing w:line="360" w:lineRule="auto"/>
        <w:ind w:left="425" w:hanging="425"/>
        <w:jc w:val="both"/>
        <w:rPr>
          <w:rFonts w:ascii="Arial" w:hAnsi="Arial" w:cs="Arial"/>
          <w:lang w:val="en-ZA"/>
        </w:rPr>
      </w:pPr>
      <w:r w:rsidRPr="00A86A81">
        <w:rPr>
          <w:rFonts w:ascii="Arial" w:hAnsi="Arial" w:cs="Arial"/>
          <w:lang w:val="en-ZA"/>
        </w:rPr>
        <w:t xml:space="preserve">With reference to Question 165 </w:t>
      </w:r>
      <w:r w:rsidR="00A35314">
        <w:rPr>
          <w:rFonts w:ascii="Arial" w:hAnsi="Arial" w:cs="Arial"/>
          <w:lang w:val="en-ZA"/>
        </w:rPr>
        <w:t>on 7 March 2017 and</w:t>
      </w:r>
      <w:r w:rsidR="004A2FEA">
        <w:rPr>
          <w:rFonts w:ascii="Arial" w:hAnsi="Arial" w:cs="Arial"/>
          <w:lang w:val="en-ZA"/>
        </w:rPr>
        <w:t xml:space="preserve"> as indicated in the reply,</w:t>
      </w:r>
      <w:r>
        <w:rPr>
          <w:rFonts w:ascii="Arial" w:hAnsi="Arial" w:cs="Arial"/>
          <w:lang w:val="en-ZA"/>
        </w:rPr>
        <w:t xml:space="preserve"> t</w:t>
      </w:r>
      <w:r w:rsidRPr="00A86A81">
        <w:rPr>
          <w:rFonts w:ascii="Arial" w:hAnsi="Arial" w:cs="Arial"/>
          <w:lang w:val="en-ZA"/>
        </w:rPr>
        <w:t>he only amount of funding</w:t>
      </w:r>
      <w:r w:rsidR="004A2FEA">
        <w:rPr>
          <w:rFonts w:ascii="Arial" w:hAnsi="Arial" w:cs="Arial"/>
          <w:lang w:val="en-ZA"/>
        </w:rPr>
        <w:t xml:space="preserve"> </w:t>
      </w:r>
      <w:r w:rsidRPr="00A86A81">
        <w:rPr>
          <w:rFonts w:ascii="Arial" w:hAnsi="Arial" w:cs="Arial"/>
          <w:lang w:val="en-ZA"/>
        </w:rPr>
        <w:t>that</w:t>
      </w:r>
      <w:r w:rsidR="00A35314">
        <w:rPr>
          <w:rFonts w:ascii="Arial" w:hAnsi="Arial" w:cs="Arial"/>
          <w:lang w:val="en-ZA"/>
        </w:rPr>
        <w:t xml:space="preserve"> was budgeted for </w:t>
      </w:r>
      <w:r w:rsidRPr="00A86A81">
        <w:rPr>
          <w:rFonts w:ascii="Arial" w:hAnsi="Arial" w:cs="Arial"/>
          <w:lang w:val="en-ZA"/>
        </w:rPr>
        <w:t>public universities to cover the costs of (a) damage caused by protesting students in the (i) 2015 and (ii) 2016 acad</w:t>
      </w:r>
      <w:r w:rsidR="006E278F">
        <w:rPr>
          <w:rFonts w:ascii="Arial" w:hAnsi="Arial" w:cs="Arial"/>
          <w:lang w:val="en-ZA"/>
        </w:rPr>
        <w:t>emic years was an amount of R40.</w:t>
      </w:r>
      <w:r w:rsidRPr="00A86A81">
        <w:rPr>
          <w:rFonts w:ascii="Arial" w:hAnsi="Arial" w:cs="Arial"/>
          <w:lang w:val="en-ZA"/>
        </w:rPr>
        <w:t>496 million in 2015/16 towards damages at five historically disadvantaged universities</w:t>
      </w:r>
      <w:r w:rsidR="00A35314">
        <w:rPr>
          <w:rFonts w:ascii="Arial" w:hAnsi="Arial" w:cs="Arial"/>
          <w:lang w:val="en-ZA"/>
        </w:rPr>
        <w:t xml:space="preserve">, i.e. the </w:t>
      </w:r>
      <w:r w:rsidRPr="00A86A81">
        <w:rPr>
          <w:rFonts w:ascii="Arial" w:hAnsi="Arial" w:cs="Arial"/>
          <w:lang w:val="en-ZA"/>
        </w:rPr>
        <w:t xml:space="preserve">Universities of Fort </w:t>
      </w:r>
      <w:r w:rsidR="006E278F">
        <w:rPr>
          <w:rFonts w:ascii="Arial" w:hAnsi="Arial" w:cs="Arial"/>
          <w:lang w:val="en-ZA"/>
        </w:rPr>
        <w:t>Hare (R8 million), Zululand (R4.</w:t>
      </w:r>
      <w:r w:rsidR="00A35314">
        <w:rPr>
          <w:rFonts w:ascii="Arial" w:hAnsi="Arial" w:cs="Arial"/>
          <w:lang w:val="en-ZA"/>
        </w:rPr>
        <w:t xml:space="preserve">5 million), </w:t>
      </w:r>
      <w:r w:rsidRPr="00A86A81">
        <w:rPr>
          <w:rFonts w:ascii="Arial" w:hAnsi="Arial" w:cs="Arial"/>
          <w:lang w:val="en-ZA"/>
        </w:rPr>
        <w:t>Western Cape (R25</w:t>
      </w:r>
      <w:r w:rsidR="006E278F">
        <w:rPr>
          <w:rFonts w:ascii="Arial" w:hAnsi="Arial" w:cs="Arial"/>
          <w:lang w:val="en-ZA"/>
        </w:rPr>
        <w:t>.</w:t>
      </w:r>
      <w:r w:rsidRPr="00A86A81">
        <w:rPr>
          <w:rFonts w:ascii="Arial" w:hAnsi="Arial" w:cs="Arial"/>
          <w:lang w:val="en-ZA"/>
        </w:rPr>
        <w:t>858 million), Walter Sisu</w:t>
      </w:r>
      <w:r w:rsidR="006E278F">
        <w:rPr>
          <w:rFonts w:ascii="Arial" w:hAnsi="Arial" w:cs="Arial"/>
          <w:lang w:val="en-ZA"/>
        </w:rPr>
        <w:t>lu (R351 287) and Limpopo (R1.</w:t>
      </w:r>
      <w:r w:rsidR="00A35314">
        <w:rPr>
          <w:rFonts w:ascii="Arial" w:hAnsi="Arial" w:cs="Arial"/>
          <w:lang w:val="en-ZA"/>
        </w:rPr>
        <w:t>786 million)</w:t>
      </w:r>
      <w:r w:rsidRPr="00A86A81">
        <w:rPr>
          <w:rFonts w:ascii="Arial" w:hAnsi="Arial" w:cs="Arial"/>
          <w:lang w:val="en-ZA"/>
        </w:rPr>
        <w:t>. Some universities have claimed</w:t>
      </w:r>
      <w:r w:rsidR="00DE1D17">
        <w:rPr>
          <w:rFonts w:ascii="Arial" w:hAnsi="Arial" w:cs="Arial"/>
          <w:lang w:val="en-ZA"/>
        </w:rPr>
        <w:t xml:space="preserve"> or are </w:t>
      </w:r>
      <w:r w:rsidRPr="00A86A81">
        <w:rPr>
          <w:rFonts w:ascii="Arial" w:hAnsi="Arial" w:cs="Arial"/>
          <w:lang w:val="en-ZA"/>
        </w:rPr>
        <w:t xml:space="preserve">in </w:t>
      </w:r>
      <w:r w:rsidR="00DE1D17">
        <w:rPr>
          <w:rFonts w:ascii="Arial" w:hAnsi="Arial" w:cs="Arial"/>
          <w:lang w:val="en-ZA"/>
        </w:rPr>
        <w:t xml:space="preserve">the </w:t>
      </w:r>
      <w:r w:rsidRPr="00A86A81">
        <w:rPr>
          <w:rFonts w:ascii="Arial" w:hAnsi="Arial" w:cs="Arial"/>
          <w:lang w:val="en-ZA"/>
        </w:rPr>
        <w:t xml:space="preserve">process of claiming from their insurance or have used </w:t>
      </w:r>
      <w:r w:rsidR="004A2FEA">
        <w:rPr>
          <w:rFonts w:ascii="Arial" w:hAnsi="Arial" w:cs="Arial"/>
          <w:lang w:val="en-ZA"/>
        </w:rPr>
        <w:t xml:space="preserve">their </w:t>
      </w:r>
      <w:r w:rsidRPr="00A86A81">
        <w:rPr>
          <w:rFonts w:ascii="Arial" w:hAnsi="Arial" w:cs="Arial"/>
          <w:lang w:val="en-ZA"/>
        </w:rPr>
        <w:t xml:space="preserve">own funds to cover the </w:t>
      </w:r>
      <w:r w:rsidR="00DE1D17">
        <w:rPr>
          <w:rFonts w:ascii="Arial" w:hAnsi="Arial" w:cs="Arial"/>
          <w:lang w:val="en-ZA"/>
        </w:rPr>
        <w:t xml:space="preserve">cost of </w:t>
      </w:r>
      <w:r w:rsidRPr="00A86A81">
        <w:rPr>
          <w:rFonts w:ascii="Arial" w:hAnsi="Arial" w:cs="Arial"/>
          <w:lang w:val="en-ZA"/>
        </w:rPr>
        <w:t>damage</w:t>
      </w:r>
      <w:r w:rsidR="00A35314">
        <w:rPr>
          <w:rFonts w:ascii="Arial" w:hAnsi="Arial" w:cs="Arial"/>
          <w:lang w:val="en-ZA"/>
        </w:rPr>
        <w:t>s</w:t>
      </w:r>
      <w:r w:rsidR="004A2FEA">
        <w:rPr>
          <w:rFonts w:ascii="Arial" w:hAnsi="Arial" w:cs="Arial"/>
          <w:lang w:val="en-ZA"/>
        </w:rPr>
        <w:t xml:space="preserve"> at their institutions</w:t>
      </w:r>
      <w:r w:rsidRPr="00A86A81">
        <w:rPr>
          <w:rFonts w:ascii="Arial" w:hAnsi="Arial" w:cs="Arial"/>
          <w:lang w:val="en-ZA"/>
        </w:rPr>
        <w:t xml:space="preserve">. </w:t>
      </w:r>
    </w:p>
    <w:p w:rsidR="00291C15" w:rsidRDefault="00A35314" w:rsidP="003B36AC">
      <w:pPr>
        <w:numPr>
          <w:ilvl w:val="0"/>
          <w:numId w:val="43"/>
        </w:numPr>
        <w:spacing w:line="360" w:lineRule="auto"/>
        <w:ind w:left="425" w:hanging="425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agreement reached on a “</w:t>
      </w:r>
      <w:r w:rsidR="00B469FC">
        <w:rPr>
          <w:rFonts w:ascii="Arial" w:hAnsi="Arial" w:cs="Arial"/>
          <w:lang w:val="en-ZA"/>
        </w:rPr>
        <w:t>no fee incre</w:t>
      </w:r>
      <w:r>
        <w:rPr>
          <w:rFonts w:ascii="Arial" w:hAnsi="Arial" w:cs="Arial"/>
          <w:lang w:val="en-ZA"/>
        </w:rPr>
        <w:t>ase”</w:t>
      </w:r>
      <w:r w:rsidR="00B469FC">
        <w:rPr>
          <w:rFonts w:ascii="Arial" w:hAnsi="Arial" w:cs="Arial"/>
          <w:lang w:val="en-ZA"/>
        </w:rPr>
        <w:t xml:space="preserve"> (0%) in October 2015 between government</w:t>
      </w:r>
      <w:r w:rsidR="00A908EE">
        <w:rPr>
          <w:rFonts w:ascii="Arial" w:hAnsi="Arial" w:cs="Arial"/>
          <w:lang w:val="en-ZA"/>
        </w:rPr>
        <w:t xml:space="preserve"> (</w:t>
      </w:r>
      <w:r w:rsidR="00B469FC">
        <w:rPr>
          <w:rFonts w:ascii="Arial" w:hAnsi="Arial" w:cs="Arial"/>
          <w:lang w:val="en-ZA"/>
        </w:rPr>
        <w:t>represented by t</w:t>
      </w:r>
      <w:r w:rsidR="007D4970" w:rsidRPr="004A2FEA">
        <w:rPr>
          <w:rFonts w:ascii="Arial" w:hAnsi="Arial" w:cs="Arial"/>
          <w:lang w:val="en-ZA"/>
        </w:rPr>
        <w:t xml:space="preserve">he President, </w:t>
      </w:r>
      <w:r w:rsidR="00644A69" w:rsidRPr="004A2FEA">
        <w:rPr>
          <w:rFonts w:ascii="Arial" w:hAnsi="Arial" w:cs="Arial"/>
          <w:lang w:val="en-ZA"/>
        </w:rPr>
        <w:t>Minist</w:t>
      </w:r>
      <w:r w:rsidR="00B469FC">
        <w:rPr>
          <w:rFonts w:ascii="Arial" w:hAnsi="Arial" w:cs="Arial"/>
          <w:lang w:val="en-ZA"/>
        </w:rPr>
        <w:t>er</w:t>
      </w:r>
      <w:r w:rsidR="00644A69" w:rsidRPr="004A2FEA">
        <w:rPr>
          <w:rFonts w:ascii="Arial" w:hAnsi="Arial" w:cs="Arial"/>
          <w:lang w:val="en-ZA"/>
        </w:rPr>
        <w:t xml:space="preserve"> of Higher Education and Training</w:t>
      </w:r>
      <w:r w:rsidR="00B469FC">
        <w:rPr>
          <w:rFonts w:ascii="Arial" w:hAnsi="Arial" w:cs="Arial"/>
          <w:lang w:val="en-ZA"/>
        </w:rPr>
        <w:t xml:space="preserve"> and</w:t>
      </w:r>
      <w:r w:rsidR="00644A69" w:rsidRPr="004A2FEA">
        <w:rPr>
          <w:rFonts w:ascii="Arial" w:hAnsi="Arial" w:cs="Arial"/>
          <w:lang w:val="en-ZA"/>
        </w:rPr>
        <w:t xml:space="preserve"> other Cabinet Ministers</w:t>
      </w:r>
      <w:r w:rsidR="00A908EE">
        <w:rPr>
          <w:rFonts w:ascii="Arial" w:hAnsi="Arial" w:cs="Arial"/>
          <w:lang w:val="en-ZA"/>
        </w:rPr>
        <w:t>)</w:t>
      </w:r>
      <w:r w:rsidR="00644A69" w:rsidRPr="004A2FEA">
        <w:rPr>
          <w:rFonts w:ascii="Arial" w:hAnsi="Arial" w:cs="Arial"/>
          <w:lang w:val="en-ZA"/>
        </w:rPr>
        <w:t xml:space="preserve">, </w:t>
      </w:r>
      <w:r w:rsidR="00B469FC">
        <w:rPr>
          <w:rFonts w:ascii="Arial" w:hAnsi="Arial" w:cs="Arial"/>
          <w:lang w:val="en-ZA"/>
        </w:rPr>
        <w:t xml:space="preserve">universities </w:t>
      </w:r>
      <w:r w:rsidR="00A908EE">
        <w:rPr>
          <w:rFonts w:ascii="Arial" w:hAnsi="Arial" w:cs="Arial"/>
          <w:lang w:val="en-ZA"/>
        </w:rPr>
        <w:t>(</w:t>
      </w:r>
      <w:r w:rsidR="00B469FC">
        <w:rPr>
          <w:rFonts w:ascii="Arial" w:hAnsi="Arial" w:cs="Arial"/>
          <w:lang w:val="en-ZA"/>
        </w:rPr>
        <w:t xml:space="preserve">represented by the </w:t>
      </w:r>
      <w:r w:rsidR="00644A69" w:rsidRPr="004A2FEA">
        <w:rPr>
          <w:rFonts w:ascii="Arial" w:hAnsi="Arial" w:cs="Arial"/>
          <w:lang w:val="en-ZA"/>
        </w:rPr>
        <w:t>Chairs of University Councils</w:t>
      </w:r>
      <w:r w:rsidR="00B469FC">
        <w:rPr>
          <w:rFonts w:ascii="Arial" w:hAnsi="Arial" w:cs="Arial"/>
          <w:lang w:val="en-ZA"/>
        </w:rPr>
        <w:t xml:space="preserve"> and </w:t>
      </w:r>
      <w:r w:rsidR="00644A69" w:rsidRPr="004A2FEA">
        <w:rPr>
          <w:rFonts w:ascii="Arial" w:hAnsi="Arial" w:cs="Arial"/>
          <w:lang w:val="en-ZA"/>
        </w:rPr>
        <w:t>Vice-Chancellors</w:t>
      </w:r>
      <w:r w:rsidR="00A908EE">
        <w:rPr>
          <w:rFonts w:ascii="Arial" w:hAnsi="Arial" w:cs="Arial"/>
          <w:lang w:val="en-ZA"/>
        </w:rPr>
        <w:t>)</w:t>
      </w:r>
      <w:r w:rsidR="00644A69" w:rsidRPr="004A2FEA">
        <w:rPr>
          <w:rFonts w:ascii="Arial" w:hAnsi="Arial" w:cs="Arial"/>
          <w:lang w:val="en-ZA"/>
        </w:rPr>
        <w:t xml:space="preserve"> and student leaders</w:t>
      </w:r>
      <w:r w:rsidR="00B469FC">
        <w:rPr>
          <w:rFonts w:ascii="Arial" w:hAnsi="Arial" w:cs="Arial"/>
          <w:lang w:val="en-ZA"/>
        </w:rPr>
        <w:t xml:space="preserve"> included</w:t>
      </w:r>
      <w:r w:rsidR="003B19EE">
        <w:rPr>
          <w:rFonts w:ascii="Arial" w:hAnsi="Arial" w:cs="Arial"/>
          <w:lang w:val="en-ZA"/>
        </w:rPr>
        <w:t>,</w:t>
      </w:r>
      <w:r w:rsidR="00B469FC">
        <w:rPr>
          <w:rFonts w:ascii="Arial" w:hAnsi="Arial" w:cs="Arial"/>
          <w:lang w:val="en-ZA"/>
        </w:rPr>
        <w:t xml:space="preserve"> that the funding </w:t>
      </w:r>
      <w:r w:rsidR="00A908EE">
        <w:rPr>
          <w:rFonts w:ascii="Arial" w:hAnsi="Arial" w:cs="Arial"/>
          <w:lang w:val="en-ZA"/>
        </w:rPr>
        <w:t xml:space="preserve">required to enable the decision </w:t>
      </w:r>
      <w:r w:rsidR="00B469FC">
        <w:rPr>
          <w:rFonts w:ascii="Arial" w:hAnsi="Arial" w:cs="Arial"/>
          <w:lang w:val="en-ZA"/>
        </w:rPr>
        <w:t xml:space="preserve">would be shared between institutions that </w:t>
      </w:r>
      <w:r w:rsidR="003B19EE">
        <w:rPr>
          <w:rFonts w:ascii="Arial" w:hAnsi="Arial" w:cs="Arial"/>
          <w:lang w:val="en-ZA"/>
        </w:rPr>
        <w:t>could afford to contribute and g</w:t>
      </w:r>
      <w:r w:rsidR="00B469FC">
        <w:rPr>
          <w:rFonts w:ascii="Arial" w:hAnsi="Arial" w:cs="Arial"/>
          <w:lang w:val="en-ZA"/>
        </w:rPr>
        <w:t xml:space="preserve">overnment. </w:t>
      </w:r>
      <w:r w:rsidR="00425893" w:rsidRPr="004A2FEA">
        <w:rPr>
          <w:rFonts w:ascii="Arial" w:hAnsi="Arial" w:cs="Arial"/>
          <w:lang w:val="en-ZA"/>
        </w:rPr>
        <w:t xml:space="preserve">The principle of </w:t>
      </w:r>
      <w:r w:rsidR="00311BC6" w:rsidRPr="004A2FEA">
        <w:rPr>
          <w:rFonts w:ascii="Arial" w:hAnsi="Arial" w:cs="Arial"/>
          <w:lang w:val="en-ZA"/>
        </w:rPr>
        <w:t>cost sharing</w:t>
      </w:r>
      <w:r w:rsidR="00425893" w:rsidRPr="004A2FEA">
        <w:rPr>
          <w:rFonts w:ascii="Arial" w:hAnsi="Arial" w:cs="Arial"/>
          <w:lang w:val="en-ZA"/>
        </w:rPr>
        <w:t xml:space="preserve"> was initially </w:t>
      </w:r>
      <w:r w:rsidR="00A908EE">
        <w:rPr>
          <w:rFonts w:ascii="Arial" w:hAnsi="Arial" w:cs="Arial"/>
          <w:lang w:val="en-ZA"/>
        </w:rPr>
        <w:t xml:space="preserve">based on an agreement that there would be a </w:t>
      </w:r>
      <w:r w:rsidR="00425893" w:rsidRPr="004A2FEA">
        <w:rPr>
          <w:rFonts w:ascii="Arial" w:hAnsi="Arial" w:cs="Arial"/>
          <w:lang w:val="en-ZA"/>
        </w:rPr>
        <w:t xml:space="preserve">70/30 </w:t>
      </w:r>
      <w:r w:rsidR="00B469FC">
        <w:rPr>
          <w:rFonts w:ascii="Arial" w:hAnsi="Arial" w:cs="Arial"/>
          <w:lang w:val="en-ZA"/>
        </w:rPr>
        <w:t xml:space="preserve">share </w:t>
      </w:r>
      <w:r w:rsidR="00425893" w:rsidRPr="004A2FEA">
        <w:rPr>
          <w:rFonts w:ascii="Arial" w:hAnsi="Arial" w:cs="Arial"/>
          <w:lang w:val="en-ZA"/>
        </w:rPr>
        <w:t>for government and universities</w:t>
      </w:r>
      <w:r w:rsidR="00B469FC">
        <w:rPr>
          <w:rFonts w:ascii="Arial" w:hAnsi="Arial" w:cs="Arial"/>
          <w:lang w:val="en-ZA"/>
        </w:rPr>
        <w:t xml:space="preserve"> respectively</w:t>
      </w:r>
      <w:r w:rsidR="00425893" w:rsidRPr="004A2FEA">
        <w:rPr>
          <w:rFonts w:ascii="Arial" w:hAnsi="Arial" w:cs="Arial"/>
          <w:lang w:val="en-ZA"/>
        </w:rPr>
        <w:t xml:space="preserve">. </w:t>
      </w:r>
      <w:r w:rsidR="00A908EE" w:rsidRPr="004A2FEA">
        <w:rPr>
          <w:rFonts w:ascii="Arial" w:hAnsi="Arial" w:cs="Arial"/>
          <w:lang w:val="en-ZA"/>
        </w:rPr>
        <w:t xml:space="preserve">Each university was requested to submit the financial implications for a zero percent fee increase in 2016 to Universities South Africa (USAf), who compiled a summary of the financial implications </w:t>
      </w:r>
      <w:r w:rsidR="00A908EE">
        <w:rPr>
          <w:rFonts w:ascii="Arial" w:hAnsi="Arial" w:cs="Arial"/>
          <w:lang w:val="en-ZA"/>
        </w:rPr>
        <w:t xml:space="preserve">per institution and for the sector as a whole, and submitted it </w:t>
      </w:r>
      <w:r w:rsidR="00A908EE" w:rsidRPr="004A2FEA">
        <w:rPr>
          <w:rFonts w:ascii="Arial" w:hAnsi="Arial" w:cs="Arial"/>
          <w:lang w:val="en-ZA"/>
        </w:rPr>
        <w:t>to the Department of Higher Education and Training.</w:t>
      </w:r>
      <w:r w:rsidR="00A908EE">
        <w:rPr>
          <w:rFonts w:ascii="Arial" w:hAnsi="Arial" w:cs="Arial"/>
          <w:lang w:val="en-ZA"/>
        </w:rPr>
        <w:t xml:space="preserve"> </w:t>
      </w:r>
      <w:r w:rsidR="00425893" w:rsidRPr="004A2FEA">
        <w:rPr>
          <w:rFonts w:ascii="Arial" w:hAnsi="Arial" w:cs="Arial"/>
          <w:lang w:val="en-ZA"/>
        </w:rPr>
        <w:t xml:space="preserve">Further discussions were held with </w:t>
      </w:r>
      <w:r w:rsidR="00B469FC">
        <w:rPr>
          <w:rFonts w:ascii="Arial" w:hAnsi="Arial" w:cs="Arial"/>
          <w:lang w:val="en-ZA"/>
        </w:rPr>
        <w:t xml:space="preserve">individual </w:t>
      </w:r>
      <w:r w:rsidR="00DE1D17" w:rsidRPr="004A2FEA">
        <w:rPr>
          <w:rFonts w:ascii="Arial" w:hAnsi="Arial" w:cs="Arial"/>
          <w:lang w:val="en-ZA"/>
        </w:rPr>
        <w:t>V</w:t>
      </w:r>
      <w:r w:rsidR="00425893" w:rsidRPr="004A2FEA">
        <w:rPr>
          <w:rFonts w:ascii="Arial" w:hAnsi="Arial" w:cs="Arial"/>
          <w:lang w:val="en-ZA"/>
        </w:rPr>
        <w:t>ice-</w:t>
      </w:r>
      <w:r w:rsidR="00DE1D17" w:rsidRPr="004A2FEA">
        <w:rPr>
          <w:rFonts w:ascii="Arial" w:hAnsi="Arial" w:cs="Arial"/>
          <w:lang w:val="en-ZA"/>
        </w:rPr>
        <w:t>C</w:t>
      </w:r>
      <w:r w:rsidR="00425893" w:rsidRPr="004A2FEA">
        <w:rPr>
          <w:rFonts w:ascii="Arial" w:hAnsi="Arial" w:cs="Arial"/>
          <w:lang w:val="en-ZA"/>
        </w:rPr>
        <w:t>hancellors</w:t>
      </w:r>
      <w:r w:rsidR="00291C15">
        <w:rPr>
          <w:rFonts w:ascii="Arial" w:hAnsi="Arial" w:cs="Arial"/>
          <w:lang w:val="en-ZA"/>
        </w:rPr>
        <w:t xml:space="preserve"> and finance executives</w:t>
      </w:r>
      <w:r w:rsidR="00B469FC">
        <w:rPr>
          <w:rFonts w:ascii="Arial" w:hAnsi="Arial" w:cs="Arial"/>
          <w:lang w:val="en-ZA"/>
        </w:rPr>
        <w:t xml:space="preserve">, </w:t>
      </w:r>
      <w:r w:rsidR="00425893" w:rsidRPr="004A2FEA">
        <w:rPr>
          <w:rFonts w:ascii="Arial" w:hAnsi="Arial" w:cs="Arial"/>
          <w:lang w:val="en-ZA"/>
        </w:rPr>
        <w:t xml:space="preserve">taking into consideration the financial </w:t>
      </w:r>
      <w:r w:rsidR="00B469FC">
        <w:rPr>
          <w:rFonts w:ascii="Arial" w:hAnsi="Arial" w:cs="Arial"/>
          <w:lang w:val="en-ZA"/>
        </w:rPr>
        <w:t xml:space="preserve">positions and </w:t>
      </w:r>
      <w:r w:rsidR="00425893" w:rsidRPr="004A2FEA">
        <w:rPr>
          <w:rFonts w:ascii="Arial" w:hAnsi="Arial" w:cs="Arial"/>
          <w:lang w:val="en-ZA"/>
        </w:rPr>
        <w:t xml:space="preserve">constraints of </w:t>
      </w:r>
      <w:r w:rsidR="002B631D">
        <w:rPr>
          <w:rFonts w:ascii="Arial" w:hAnsi="Arial" w:cs="Arial"/>
          <w:lang w:val="en-ZA"/>
        </w:rPr>
        <w:t>individual</w:t>
      </w:r>
      <w:r w:rsidR="00425893" w:rsidRPr="004A2FEA">
        <w:rPr>
          <w:rFonts w:ascii="Arial" w:hAnsi="Arial" w:cs="Arial"/>
          <w:lang w:val="en-ZA"/>
        </w:rPr>
        <w:t xml:space="preserve"> universities</w:t>
      </w:r>
      <w:r w:rsidR="00B469FC">
        <w:rPr>
          <w:rFonts w:ascii="Arial" w:hAnsi="Arial" w:cs="Arial"/>
          <w:lang w:val="en-ZA"/>
        </w:rPr>
        <w:t xml:space="preserve"> across the system</w:t>
      </w:r>
      <w:r w:rsidR="00291C15">
        <w:rPr>
          <w:rFonts w:ascii="Arial" w:hAnsi="Arial" w:cs="Arial"/>
          <w:lang w:val="en-ZA"/>
        </w:rPr>
        <w:t xml:space="preserve"> as indicated in their audited 2014 annual financial statements</w:t>
      </w:r>
      <w:r w:rsidR="002B631D">
        <w:rPr>
          <w:rFonts w:ascii="Arial" w:hAnsi="Arial" w:cs="Arial"/>
          <w:lang w:val="en-ZA"/>
        </w:rPr>
        <w:t>,</w:t>
      </w:r>
      <w:r w:rsidR="00B469FC">
        <w:rPr>
          <w:rFonts w:ascii="Arial" w:hAnsi="Arial" w:cs="Arial"/>
          <w:lang w:val="en-ZA"/>
        </w:rPr>
        <w:t xml:space="preserve"> to come to a final ag</w:t>
      </w:r>
      <w:r w:rsidR="003B19EE">
        <w:rPr>
          <w:rFonts w:ascii="Arial" w:hAnsi="Arial" w:cs="Arial"/>
          <w:lang w:val="en-ZA"/>
        </w:rPr>
        <w:t>reement on the contribution of g</w:t>
      </w:r>
      <w:r w:rsidR="00B469FC">
        <w:rPr>
          <w:rFonts w:ascii="Arial" w:hAnsi="Arial" w:cs="Arial"/>
          <w:lang w:val="en-ZA"/>
        </w:rPr>
        <w:t xml:space="preserve">overnment and </w:t>
      </w:r>
      <w:r w:rsidR="002B631D">
        <w:rPr>
          <w:rFonts w:ascii="Arial" w:hAnsi="Arial" w:cs="Arial"/>
          <w:lang w:val="en-ZA"/>
        </w:rPr>
        <w:t xml:space="preserve">each institution towards the shortfall in </w:t>
      </w:r>
      <w:r w:rsidR="00A908EE">
        <w:rPr>
          <w:rFonts w:ascii="Arial" w:hAnsi="Arial" w:cs="Arial"/>
          <w:lang w:val="en-ZA"/>
        </w:rPr>
        <w:t xml:space="preserve">the </w:t>
      </w:r>
      <w:r w:rsidR="002B631D">
        <w:rPr>
          <w:rFonts w:ascii="Arial" w:hAnsi="Arial" w:cs="Arial"/>
          <w:lang w:val="en-ZA"/>
        </w:rPr>
        <w:t>universit</w:t>
      </w:r>
      <w:r w:rsidR="00A908EE">
        <w:rPr>
          <w:rFonts w:ascii="Arial" w:hAnsi="Arial" w:cs="Arial"/>
          <w:lang w:val="en-ZA"/>
        </w:rPr>
        <w:t>ies’</w:t>
      </w:r>
      <w:r w:rsidR="002B631D">
        <w:rPr>
          <w:rFonts w:ascii="Arial" w:hAnsi="Arial" w:cs="Arial"/>
          <w:lang w:val="en-ZA"/>
        </w:rPr>
        <w:t xml:space="preserve"> budgets created by the decision.</w:t>
      </w:r>
      <w:r w:rsidR="00A908EE">
        <w:rPr>
          <w:rFonts w:ascii="Arial" w:hAnsi="Arial" w:cs="Arial"/>
          <w:lang w:val="en-ZA"/>
        </w:rPr>
        <w:t xml:space="preserve"> </w:t>
      </w:r>
    </w:p>
    <w:p w:rsidR="00425893" w:rsidRPr="00CA5169" w:rsidRDefault="00E11C3E" w:rsidP="003B36AC">
      <w:pPr>
        <w:spacing w:line="360" w:lineRule="auto"/>
        <w:ind w:left="425"/>
        <w:jc w:val="both"/>
        <w:rPr>
          <w:rFonts w:ascii="Arial" w:hAnsi="Arial" w:cs="Arial"/>
          <w:color w:val="000000"/>
          <w:lang w:val="en-ZA"/>
        </w:rPr>
      </w:pPr>
      <w:r>
        <w:rPr>
          <w:rFonts w:ascii="Arial" w:hAnsi="Arial" w:cs="Arial"/>
          <w:lang w:val="en-ZA"/>
        </w:rPr>
        <w:t>The final amounts agreed upon varied from a 30% university contribution to a 0% contribution. Government contributed a tot</w:t>
      </w:r>
      <w:r w:rsidR="00E770CB">
        <w:rPr>
          <w:rFonts w:ascii="Arial" w:hAnsi="Arial" w:cs="Arial"/>
          <w:lang w:val="en-ZA"/>
        </w:rPr>
        <w:t>al of 83% of the funds required through reprio</w:t>
      </w:r>
      <w:r w:rsidR="006E278F">
        <w:rPr>
          <w:rFonts w:ascii="Arial" w:hAnsi="Arial" w:cs="Arial"/>
          <w:lang w:val="en-ZA"/>
        </w:rPr>
        <w:t>r</w:t>
      </w:r>
      <w:r w:rsidR="00E770CB">
        <w:rPr>
          <w:rFonts w:ascii="Arial" w:hAnsi="Arial" w:cs="Arial"/>
          <w:lang w:val="en-ZA"/>
        </w:rPr>
        <w:t>it</w:t>
      </w:r>
      <w:r w:rsidR="006E278F">
        <w:rPr>
          <w:rFonts w:ascii="Arial" w:hAnsi="Arial" w:cs="Arial"/>
          <w:lang w:val="en-ZA"/>
        </w:rPr>
        <w:t>ising funds, mostly from the Post-School Education and Training (</w:t>
      </w:r>
      <w:r w:rsidR="00E770CB">
        <w:rPr>
          <w:rFonts w:ascii="Arial" w:hAnsi="Arial" w:cs="Arial"/>
          <w:lang w:val="en-ZA"/>
        </w:rPr>
        <w:t>PSET</w:t>
      </w:r>
      <w:r w:rsidR="006E278F">
        <w:rPr>
          <w:rFonts w:ascii="Arial" w:hAnsi="Arial" w:cs="Arial"/>
          <w:lang w:val="en-ZA"/>
        </w:rPr>
        <w:t>)</w:t>
      </w:r>
      <w:r w:rsidR="00E770CB">
        <w:rPr>
          <w:rFonts w:ascii="Arial" w:hAnsi="Arial" w:cs="Arial"/>
          <w:lang w:val="en-ZA"/>
        </w:rPr>
        <w:t xml:space="preserve"> system as well as from the fiscus.</w:t>
      </w:r>
      <w:r w:rsidR="00291C15">
        <w:rPr>
          <w:rFonts w:ascii="Arial" w:hAnsi="Arial" w:cs="Arial"/>
          <w:lang w:val="en-ZA"/>
        </w:rPr>
        <w:t xml:space="preserve"> </w:t>
      </w:r>
      <w:r w:rsidRPr="00CA5169">
        <w:rPr>
          <w:rFonts w:ascii="Arial" w:hAnsi="Arial" w:cs="Arial"/>
          <w:color w:val="000000"/>
          <w:lang w:val="en-ZA"/>
        </w:rPr>
        <w:t xml:space="preserve">Government’s contribution of </w:t>
      </w:r>
      <w:r w:rsidR="009F0071" w:rsidRPr="00CA5169">
        <w:rPr>
          <w:rFonts w:ascii="Arial" w:hAnsi="Arial" w:cs="Arial"/>
          <w:color w:val="000000"/>
          <w:lang w:val="en-ZA"/>
        </w:rPr>
        <w:t>R</w:t>
      </w:r>
      <w:r w:rsidR="007F6FF8" w:rsidRPr="00CA5169">
        <w:rPr>
          <w:rFonts w:ascii="Arial" w:hAnsi="Arial" w:cs="Arial"/>
          <w:color w:val="000000"/>
          <w:lang w:val="en-ZA"/>
        </w:rPr>
        <w:t xml:space="preserve">1.935 </w:t>
      </w:r>
      <w:r w:rsidR="009F0071" w:rsidRPr="00CA5169">
        <w:rPr>
          <w:rFonts w:ascii="Arial" w:hAnsi="Arial" w:cs="Arial"/>
          <w:color w:val="000000"/>
          <w:lang w:val="en-ZA"/>
        </w:rPr>
        <w:t xml:space="preserve">billion </w:t>
      </w:r>
      <w:r w:rsidR="003F0DDE" w:rsidRPr="00CA5169">
        <w:rPr>
          <w:rFonts w:ascii="Arial" w:hAnsi="Arial" w:cs="Arial"/>
          <w:color w:val="000000"/>
          <w:lang w:val="en-ZA"/>
        </w:rPr>
        <w:t xml:space="preserve">consisted of funding taken from the </w:t>
      </w:r>
      <w:r w:rsidRPr="00CA5169">
        <w:rPr>
          <w:rFonts w:ascii="Arial" w:hAnsi="Arial" w:cs="Arial"/>
          <w:color w:val="000000"/>
          <w:lang w:val="en-ZA"/>
        </w:rPr>
        <w:t>H</w:t>
      </w:r>
      <w:r w:rsidR="00291C15" w:rsidRPr="00CA5169">
        <w:rPr>
          <w:rFonts w:ascii="Arial" w:hAnsi="Arial" w:cs="Arial"/>
          <w:color w:val="000000"/>
          <w:lang w:val="en-ZA"/>
        </w:rPr>
        <w:t>istorically Di</w:t>
      </w:r>
      <w:r w:rsidR="003F0DDE" w:rsidRPr="00CA5169">
        <w:rPr>
          <w:rFonts w:ascii="Arial" w:hAnsi="Arial" w:cs="Arial"/>
          <w:color w:val="000000"/>
          <w:lang w:val="en-ZA"/>
        </w:rPr>
        <w:t xml:space="preserve">sadvantaged Institutions </w:t>
      </w:r>
      <w:r w:rsidRPr="00CA5169">
        <w:rPr>
          <w:rFonts w:ascii="Arial" w:hAnsi="Arial" w:cs="Arial"/>
          <w:color w:val="000000"/>
          <w:lang w:val="en-ZA"/>
        </w:rPr>
        <w:t>Development earmarked grant</w:t>
      </w:r>
      <w:r w:rsidR="003F0DDE" w:rsidRPr="00CA5169">
        <w:rPr>
          <w:rFonts w:ascii="Arial" w:hAnsi="Arial" w:cs="Arial"/>
          <w:color w:val="000000"/>
          <w:lang w:val="en-ZA"/>
        </w:rPr>
        <w:t xml:space="preserve"> </w:t>
      </w:r>
      <w:r w:rsidR="00CA5169" w:rsidRPr="00CA5169">
        <w:rPr>
          <w:rFonts w:ascii="Arial" w:hAnsi="Arial" w:cs="Arial"/>
          <w:color w:val="000000"/>
          <w:lang w:val="en-ZA"/>
        </w:rPr>
        <w:t xml:space="preserve">                </w:t>
      </w:r>
      <w:r w:rsidR="003F0DDE" w:rsidRPr="00CA5169">
        <w:rPr>
          <w:rFonts w:ascii="Arial" w:hAnsi="Arial" w:cs="Arial"/>
          <w:color w:val="000000"/>
          <w:lang w:val="en-ZA"/>
        </w:rPr>
        <w:t>(R</w:t>
      </w:r>
      <w:r w:rsidR="007F6FF8" w:rsidRPr="00CA5169">
        <w:rPr>
          <w:rFonts w:ascii="Arial" w:hAnsi="Arial" w:cs="Arial"/>
          <w:color w:val="000000"/>
          <w:lang w:val="en-ZA"/>
        </w:rPr>
        <w:t>362 million</w:t>
      </w:r>
      <w:r w:rsidR="003F0DDE" w:rsidRPr="00CA5169">
        <w:rPr>
          <w:rFonts w:ascii="Arial" w:hAnsi="Arial" w:cs="Arial"/>
          <w:color w:val="000000"/>
          <w:lang w:val="en-ZA"/>
        </w:rPr>
        <w:t xml:space="preserve">), </w:t>
      </w:r>
      <w:r w:rsidR="006E278F" w:rsidRPr="00CA5169">
        <w:rPr>
          <w:rFonts w:ascii="Arial" w:hAnsi="Arial" w:cs="Arial"/>
          <w:color w:val="000000"/>
          <w:lang w:val="en-ZA"/>
        </w:rPr>
        <w:t>Post Graduate Scholarships</w:t>
      </w:r>
      <w:r w:rsidR="003F0DDE" w:rsidRPr="00CA5169">
        <w:rPr>
          <w:rFonts w:ascii="Arial" w:hAnsi="Arial" w:cs="Arial"/>
          <w:color w:val="000000"/>
          <w:lang w:val="en-ZA"/>
        </w:rPr>
        <w:t xml:space="preserve"> (R800 million), </w:t>
      </w:r>
      <w:r w:rsidR="006E278F" w:rsidRPr="00CA5169">
        <w:rPr>
          <w:rFonts w:ascii="Arial" w:hAnsi="Arial" w:cs="Arial"/>
          <w:color w:val="000000"/>
          <w:lang w:val="en-ZA"/>
        </w:rPr>
        <w:t>Technical and Voc</w:t>
      </w:r>
      <w:r w:rsidR="003F0DDE" w:rsidRPr="00CA5169">
        <w:rPr>
          <w:rFonts w:ascii="Arial" w:hAnsi="Arial" w:cs="Arial"/>
          <w:color w:val="000000"/>
          <w:lang w:val="en-ZA"/>
        </w:rPr>
        <w:t>ational Education and Training college expansion</w:t>
      </w:r>
      <w:r w:rsidRPr="00CA5169">
        <w:rPr>
          <w:rFonts w:ascii="Arial" w:hAnsi="Arial" w:cs="Arial"/>
          <w:color w:val="000000"/>
          <w:lang w:val="en-ZA"/>
        </w:rPr>
        <w:t xml:space="preserve"> </w:t>
      </w:r>
      <w:r w:rsidR="003F0DDE" w:rsidRPr="00CA5169">
        <w:rPr>
          <w:rFonts w:ascii="Arial" w:hAnsi="Arial" w:cs="Arial"/>
          <w:color w:val="000000"/>
          <w:lang w:val="en-ZA"/>
        </w:rPr>
        <w:t>(R</w:t>
      </w:r>
      <w:r w:rsidR="007F6FF8" w:rsidRPr="00CA5169">
        <w:rPr>
          <w:rFonts w:ascii="Arial" w:hAnsi="Arial" w:cs="Arial"/>
          <w:color w:val="000000"/>
          <w:lang w:val="en-ZA"/>
        </w:rPr>
        <w:t>473.38</w:t>
      </w:r>
      <w:r w:rsidR="003F0DDE" w:rsidRPr="00CA5169">
        <w:rPr>
          <w:rFonts w:ascii="Arial" w:hAnsi="Arial" w:cs="Arial"/>
          <w:color w:val="000000"/>
          <w:lang w:val="en-ZA"/>
        </w:rPr>
        <w:t xml:space="preserve"> million) </w:t>
      </w:r>
      <w:r w:rsidRPr="00CA5169">
        <w:rPr>
          <w:rFonts w:ascii="Arial" w:hAnsi="Arial" w:cs="Arial"/>
          <w:color w:val="000000"/>
          <w:lang w:val="en-ZA"/>
        </w:rPr>
        <w:t>and reprioritised</w:t>
      </w:r>
      <w:r w:rsidR="009F0071" w:rsidRPr="00CA5169">
        <w:rPr>
          <w:rFonts w:ascii="Arial" w:hAnsi="Arial" w:cs="Arial"/>
          <w:color w:val="000000"/>
          <w:lang w:val="en-ZA"/>
        </w:rPr>
        <w:t xml:space="preserve"> f</w:t>
      </w:r>
      <w:r w:rsidRPr="00CA5169">
        <w:rPr>
          <w:rFonts w:ascii="Arial" w:hAnsi="Arial" w:cs="Arial"/>
          <w:color w:val="000000"/>
          <w:lang w:val="en-ZA"/>
        </w:rPr>
        <w:t>r</w:t>
      </w:r>
      <w:r w:rsidR="009F0071" w:rsidRPr="00CA5169">
        <w:rPr>
          <w:rFonts w:ascii="Arial" w:hAnsi="Arial" w:cs="Arial"/>
          <w:color w:val="000000"/>
          <w:lang w:val="en-ZA"/>
        </w:rPr>
        <w:t>o</w:t>
      </w:r>
      <w:r w:rsidRPr="00CA5169">
        <w:rPr>
          <w:rFonts w:ascii="Arial" w:hAnsi="Arial" w:cs="Arial"/>
          <w:color w:val="000000"/>
          <w:lang w:val="en-ZA"/>
        </w:rPr>
        <w:t>m the fiscus by National Treasury</w:t>
      </w:r>
      <w:r w:rsidR="003F0DDE" w:rsidRPr="00CA5169">
        <w:rPr>
          <w:rFonts w:ascii="Arial" w:hAnsi="Arial" w:cs="Arial"/>
          <w:color w:val="000000"/>
          <w:lang w:val="en-ZA"/>
        </w:rPr>
        <w:t xml:space="preserve"> (R300 million)</w:t>
      </w:r>
      <w:r w:rsidRPr="00CA5169">
        <w:rPr>
          <w:rFonts w:ascii="Arial" w:hAnsi="Arial" w:cs="Arial"/>
          <w:color w:val="000000"/>
          <w:lang w:val="en-ZA"/>
        </w:rPr>
        <w:t xml:space="preserve">. </w:t>
      </w:r>
    </w:p>
    <w:p w:rsidR="007D4970" w:rsidRPr="00B77C8B" w:rsidRDefault="00A35314" w:rsidP="003B36AC">
      <w:pPr>
        <w:numPr>
          <w:ilvl w:val="0"/>
          <w:numId w:val="43"/>
        </w:numPr>
        <w:spacing w:line="360" w:lineRule="auto"/>
        <w:ind w:left="425" w:hanging="425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As indicated in (2</w:t>
      </w:r>
      <w:r w:rsidR="00291C15">
        <w:rPr>
          <w:rFonts w:ascii="Arial" w:hAnsi="Arial" w:cs="Arial"/>
          <w:lang w:val="en-ZA"/>
        </w:rPr>
        <w:t>)</w:t>
      </w:r>
      <w:r>
        <w:rPr>
          <w:rFonts w:ascii="Arial" w:hAnsi="Arial" w:cs="Arial"/>
          <w:lang w:val="en-ZA"/>
        </w:rPr>
        <w:t>,</w:t>
      </w:r>
      <w:r w:rsidR="00291C15">
        <w:rPr>
          <w:rFonts w:ascii="Arial" w:hAnsi="Arial" w:cs="Arial"/>
          <w:lang w:val="en-ZA"/>
        </w:rPr>
        <w:t xml:space="preserve"> the agreement was that the financial implication would be shared between government and universities. </w:t>
      </w:r>
      <w:r w:rsidR="00311BC6" w:rsidRPr="00B77C8B">
        <w:rPr>
          <w:rFonts w:ascii="Arial" w:hAnsi="Arial" w:cs="Arial"/>
          <w:lang w:val="en-ZA"/>
        </w:rPr>
        <w:t>Government (83%) and universities (17% on average) shared the financial implication of R2.330 billion required to implement the zero percent fee increase</w:t>
      </w:r>
      <w:r w:rsidR="00FC732E" w:rsidRPr="00B77C8B">
        <w:rPr>
          <w:rFonts w:ascii="Arial" w:hAnsi="Arial" w:cs="Arial"/>
          <w:lang w:val="en-ZA"/>
        </w:rPr>
        <w:t xml:space="preserve">. The details per university are set out in the table below: </w:t>
      </w:r>
    </w:p>
    <w:p w:rsidR="00BD4886" w:rsidRDefault="00C6133C" w:rsidP="00BD4886">
      <w:pPr>
        <w:spacing w:before="100" w:beforeAutospacing="1" w:after="100" w:afterAutospacing="1" w:line="240" w:lineRule="auto"/>
        <w:ind w:left="1440" w:hanging="720"/>
        <w:jc w:val="center"/>
        <w:rPr>
          <w:rFonts w:ascii="Arial" w:hAnsi="Arial" w:cs="Arial"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4391025" cy="4600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49" w:rsidRDefault="00337949" w:rsidP="00CD33FE">
      <w:pPr>
        <w:spacing w:line="360" w:lineRule="auto"/>
        <w:jc w:val="both"/>
      </w:pPr>
    </w:p>
    <w:p w:rsidR="00337949" w:rsidRDefault="00337949" w:rsidP="00CD33FE">
      <w:pPr>
        <w:spacing w:line="360" w:lineRule="auto"/>
        <w:jc w:val="both"/>
      </w:pPr>
    </w:p>
    <w:p w:rsidR="00C654A2" w:rsidRPr="00DE1D17" w:rsidRDefault="00DE1D17" w:rsidP="00CD33FE">
      <w:pPr>
        <w:spacing w:line="360" w:lineRule="auto"/>
        <w:jc w:val="both"/>
        <w:rPr>
          <w:rFonts w:ascii="Arial" w:hAnsi="Arial" w:cs="Arial"/>
        </w:rPr>
      </w:pPr>
      <w:r>
        <w:br w:type="page"/>
      </w:r>
      <w:r w:rsidR="00CC27E4" w:rsidRPr="00DE1D17">
        <w:rPr>
          <w:rFonts w:ascii="Arial" w:hAnsi="Arial" w:cs="Arial"/>
        </w:rPr>
        <w:t>COMPILER/CONTACT PERSONS:</w:t>
      </w:r>
      <w:r>
        <w:rPr>
          <w:rFonts w:ascii="Arial" w:hAnsi="Arial" w:cs="Arial"/>
        </w:rPr>
        <w:t xml:space="preserve"> </w:t>
      </w:r>
    </w:p>
    <w:p w:rsidR="00C3677B" w:rsidRPr="00DE1D17" w:rsidRDefault="00CC27E4" w:rsidP="00CD33FE">
      <w:pPr>
        <w:spacing w:line="360" w:lineRule="auto"/>
        <w:jc w:val="both"/>
        <w:rPr>
          <w:rFonts w:ascii="Arial" w:hAnsi="Arial" w:cs="Arial"/>
        </w:rPr>
      </w:pPr>
      <w:r w:rsidRPr="00DE1D17">
        <w:rPr>
          <w:rFonts w:ascii="Arial" w:hAnsi="Arial" w:cs="Arial"/>
        </w:rPr>
        <w:t>EXT:</w:t>
      </w:r>
      <w:r w:rsidR="00DE1D17">
        <w:rPr>
          <w:rFonts w:ascii="Arial" w:hAnsi="Arial" w:cs="Arial"/>
        </w:rPr>
        <w:t xml:space="preserve"> </w:t>
      </w:r>
    </w:p>
    <w:p w:rsidR="00C3677B" w:rsidRPr="00DE1D17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DE1D17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DE1D17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DE1D17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DE1D17">
        <w:rPr>
          <w:rFonts w:ascii="Arial" w:hAnsi="Arial" w:cs="Arial"/>
        </w:rPr>
        <w:t>DIRECTOR –</w:t>
      </w:r>
      <w:r w:rsidR="00DE6F6F" w:rsidRPr="00DE1D17">
        <w:rPr>
          <w:rFonts w:ascii="Arial" w:hAnsi="Arial" w:cs="Arial"/>
        </w:rPr>
        <w:t xml:space="preserve"> </w:t>
      </w:r>
      <w:r w:rsidRPr="00DE1D17">
        <w:rPr>
          <w:rFonts w:ascii="Arial" w:hAnsi="Arial" w:cs="Arial"/>
        </w:rPr>
        <w:t>GENERAL</w:t>
      </w:r>
    </w:p>
    <w:p w:rsidR="00C3677B" w:rsidRPr="00DE1D17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DE1D17">
        <w:rPr>
          <w:rFonts w:ascii="Arial" w:hAnsi="Arial" w:cs="Arial"/>
        </w:rPr>
        <w:t>STATUS:</w:t>
      </w:r>
    </w:p>
    <w:p w:rsidR="00C3677B" w:rsidRPr="00DE1D17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DE1D17">
        <w:rPr>
          <w:rFonts w:ascii="Arial" w:hAnsi="Arial" w:cs="Arial"/>
        </w:rPr>
        <w:t>DATE:</w:t>
      </w:r>
    </w:p>
    <w:p w:rsidR="00245A6B" w:rsidRPr="00DE1D17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DE1D17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DE1D17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DE1D17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DE1D17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DE1D17">
        <w:rPr>
          <w:rFonts w:ascii="Arial" w:hAnsi="Arial" w:cs="Arial"/>
        </w:rPr>
        <w:t xml:space="preserve">QUESTION </w:t>
      </w:r>
      <w:r w:rsidR="00141CFF" w:rsidRPr="00DE1D17">
        <w:rPr>
          <w:rFonts w:ascii="Arial" w:hAnsi="Arial" w:cs="Arial"/>
        </w:rPr>
        <w:t>715</w:t>
      </w:r>
      <w:r w:rsidR="005C6ED1" w:rsidRPr="00DE1D17">
        <w:rPr>
          <w:rFonts w:ascii="Arial" w:hAnsi="Arial" w:cs="Arial"/>
        </w:rPr>
        <w:t xml:space="preserve"> </w:t>
      </w:r>
      <w:r w:rsidRPr="00DE1D17">
        <w:rPr>
          <w:rFonts w:ascii="Arial" w:hAnsi="Arial" w:cs="Arial"/>
        </w:rPr>
        <w:t xml:space="preserve">APPROVED/NOT APPROVED/AMENDED </w:t>
      </w:r>
    </w:p>
    <w:p w:rsidR="00C3677B" w:rsidRPr="00DE1D17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245A6B" w:rsidRPr="00DE1D17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DE1D17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DE1D17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DE1D17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DE1D17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DE1D17">
        <w:rPr>
          <w:rFonts w:ascii="Arial" w:hAnsi="Arial" w:cs="Arial"/>
        </w:rPr>
        <w:t>Dr B</w:t>
      </w:r>
      <w:r w:rsidR="006E278F">
        <w:rPr>
          <w:rFonts w:ascii="Arial" w:hAnsi="Arial" w:cs="Arial"/>
        </w:rPr>
        <w:t>E</w:t>
      </w:r>
      <w:r w:rsidRPr="00DE1D17">
        <w:rPr>
          <w:rFonts w:ascii="Arial" w:hAnsi="Arial" w:cs="Arial"/>
        </w:rPr>
        <w:t xml:space="preserve"> NZIMANDE, MP</w:t>
      </w:r>
    </w:p>
    <w:p w:rsidR="00C3677B" w:rsidRPr="00DE1D17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DE1D17">
        <w:rPr>
          <w:rFonts w:ascii="Arial" w:hAnsi="Arial" w:cs="Arial"/>
        </w:rPr>
        <w:t>MINISTER OF HIGHER EDUCATION AND TRAINING</w:t>
      </w:r>
    </w:p>
    <w:p w:rsidR="00C3677B" w:rsidRPr="00DE1D17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DE1D17">
        <w:rPr>
          <w:rFonts w:ascii="Arial" w:hAnsi="Arial" w:cs="Arial"/>
        </w:rPr>
        <w:t>STATUS:</w:t>
      </w:r>
    </w:p>
    <w:p w:rsidR="00C3677B" w:rsidRPr="00DE1D17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DE1D17">
        <w:rPr>
          <w:rFonts w:ascii="Arial" w:hAnsi="Arial" w:cs="Arial"/>
        </w:rPr>
        <w:t>DATE:</w:t>
      </w:r>
    </w:p>
    <w:sectPr w:rsidR="00C3677B" w:rsidRPr="00DE1D17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011F8"/>
    <w:multiLevelType w:val="hybridMultilevel"/>
    <w:tmpl w:val="37226BEE"/>
    <w:lvl w:ilvl="0" w:tplc="E12E22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86C33"/>
    <w:multiLevelType w:val="hybridMultilevel"/>
    <w:tmpl w:val="0E289942"/>
    <w:lvl w:ilvl="0" w:tplc="709C838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5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5"/>
  </w:num>
  <w:num w:numId="4">
    <w:abstractNumId w:val="8"/>
  </w:num>
  <w:num w:numId="5">
    <w:abstractNumId w:val="38"/>
  </w:num>
  <w:num w:numId="6">
    <w:abstractNumId w:val="27"/>
  </w:num>
  <w:num w:numId="7">
    <w:abstractNumId w:val="37"/>
  </w:num>
  <w:num w:numId="8">
    <w:abstractNumId w:val="5"/>
  </w:num>
  <w:num w:numId="9">
    <w:abstractNumId w:val="33"/>
  </w:num>
  <w:num w:numId="10">
    <w:abstractNumId w:val="23"/>
  </w:num>
  <w:num w:numId="11">
    <w:abstractNumId w:val="36"/>
  </w:num>
  <w:num w:numId="12">
    <w:abstractNumId w:val="13"/>
  </w:num>
  <w:num w:numId="13">
    <w:abstractNumId w:val="42"/>
  </w:num>
  <w:num w:numId="14">
    <w:abstractNumId w:val="18"/>
  </w:num>
  <w:num w:numId="15">
    <w:abstractNumId w:val="6"/>
  </w:num>
  <w:num w:numId="16">
    <w:abstractNumId w:val="28"/>
  </w:num>
  <w:num w:numId="17">
    <w:abstractNumId w:val="14"/>
  </w:num>
  <w:num w:numId="18">
    <w:abstractNumId w:val="31"/>
  </w:num>
  <w:num w:numId="19">
    <w:abstractNumId w:val="29"/>
  </w:num>
  <w:num w:numId="20">
    <w:abstractNumId w:val="7"/>
  </w:num>
  <w:num w:numId="21">
    <w:abstractNumId w:val="19"/>
  </w:num>
  <w:num w:numId="22">
    <w:abstractNumId w:val="43"/>
  </w:num>
  <w:num w:numId="23">
    <w:abstractNumId w:val="32"/>
  </w:num>
  <w:num w:numId="24">
    <w:abstractNumId w:val="41"/>
  </w:num>
  <w:num w:numId="25">
    <w:abstractNumId w:val="39"/>
  </w:num>
  <w:num w:numId="26">
    <w:abstractNumId w:val="2"/>
  </w:num>
  <w:num w:numId="27">
    <w:abstractNumId w:val="15"/>
  </w:num>
  <w:num w:numId="28">
    <w:abstractNumId w:val="3"/>
  </w:num>
  <w:num w:numId="29">
    <w:abstractNumId w:val="34"/>
  </w:num>
  <w:num w:numId="30">
    <w:abstractNumId w:val="17"/>
  </w:num>
  <w:num w:numId="31">
    <w:abstractNumId w:val="0"/>
  </w:num>
  <w:num w:numId="32">
    <w:abstractNumId w:val="40"/>
  </w:num>
  <w:num w:numId="33">
    <w:abstractNumId w:val="16"/>
  </w:num>
  <w:num w:numId="34">
    <w:abstractNumId w:val="9"/>
  </w:num>
  <w:num w:numId="35">
    <w:abstractNumId w:val="11"/>
  </w:num>
  <w:num w:numId="36">
    <w:abstractNumId w:val="12"/>
  </w:num>
  <w:num w:numId="37">
    <w:abstractNumId w:val="26"/>
  </w:num>
  <w:num w:numId="38">
    <w:abstractNumId w:val="20"/>
  </w:num>
  <w:num w:numId="39">
    <w:abstractNumId w:val="25"/>
  </w:num>
  <w:num w:numId="40">
    <w:abstractNumId w:val="24"/>
  </w:num>
  <w:num w:numId="41">
    <w:abstractNumId w:val="22"/>
  </w:num>
  <w:num w:numId="42">
    <w:abstractNumId w:val="4"/>
  </w:num>
  <w:num w:numId="43">
    <w:abstractNumId w:val="1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3D7858"/>
    <w:rsid w:val="00004C60"/>
    <w:rsid w:val="0000638E"/>
    <w:rsid w:val="0001216C"/>
    <w:rsid w:val="00013222"/>
    <w:rsid w:val="000260DC"/>
    <w:rsid w:val="000262F1"/>
    <w:rsid w:val="00032AB5"/>
    <w:rsid w:val="00036029"/>
    <w:rsid w:val="00041F99"/>
    <w:rsid w:val="0004639E"/>
    <w:rsid w:val="000579B9"/>
    <w:rsid w:val="00060888"/>
    <w:rsid w:val="00063A3A"/>
    <w:rsid w:val="00075314"/>
    <w:rsid w:val="00087811"/>
    <w:rsid w:val="00096A3C"/>
    <w:rsid w:val="000A02C9"/>
    <w:rsid w:val="000A0D33"/>
    <w:rsid w:val="000B7F3D"/>
    <w:rsid w:val="000E58BD"/>
    <w:rsid w:val="000F0E19"/>
    <w:rsid w:val="000F2117"/>
    <w:rsid w:val="000F7AC3"/>
    <w:rsid w:val="00102241"/>
    <w:rsid w:val="0010402E"/>
    <w:rsid w:val="0010795D"/>
    <w:rsid w:val="001124D5"/>
    <w:rsid w:val="00125282"/>
    <w:rsid w:val="001256E4"/>
    <w:rsid w:val="00135E62"/>
    <w:rsid w:val="0014191A"/>
    <w:rsid w:val="00141CFF"/>
    <w:rsid w:val="0014228B"/>
    <w:rsid w:val="001447C9"/>
    <w:rsid w:val="00147BA4"/>
    <w:rsid w:val="001527E6"/>
    <w:rsid w:val="0015436C"/>
    <w:rsid w:val="00176498"/>
    <w:rsid w:val="00185818"/>
    <w:rsid w:val="00191755"/>
    <w:rsid w:val="00194585"/>
    <w:rsid w:val="001A01DC"/>
    <w:rsid w:val="001A1252"/>
    <w:rsid w:val="001A277A"/>
    <w:rsid w:val="001C33B5"/>
    <w:rsid w:val="001C6A3B"/>
    <w:rsid w:val="001D7C6A"/>
    <w:rsid w:val="001E36DF"/>
    <w:rsid w:val="001F4B7D"/>
    <w:rsid w:val="001F7966"/>
    <w:rsid w:val="0020779F"/>
    <w:rsid w:val="00215455"/>
    <w:rsid w:val="00217678"/>
    <w:rsid w:val="0022116B"/>
    <w:rsid w:val="002264C4"/>
    <w:rsid w:val="00227702"/>
    <w:rsid w:val="00245A6B"/>
    <w:rsid w:val="002476A9"/>
    <w:rsid w:val="00256281"/>
    <w:rsid w:val="00264295"/>
    <w:rsid w:val="00264F4C"/>
    <w:rsid w:val="00265A26"/>
    <w:rsid w:val="00265A88"/>
    <w:rsid w:val="002670F8"/>
    <w:rsid w:val="00270825"/>
    <w:rsid w:val="00284BC9"/>
    <w:rsid w:val="00291C15"/>
    <w:rsid w:val="0029445D"/>
    <w:rsid w:val="002A17B0"/>
    <w:rsid w:val="002A2F73"/>
    <w:rsid w:val="002A7DF4"/>
    <w:rsid w:val="002B631D"/>
    <w:rsid w:val="002C16FF"/>
    <w:rsid w:val="002C60A6"/>
    <w:rsid w:val="002D188A"/>
    <w:rsid w:val="002E3161"/>
    <w:rsid w:val="002F4DC9"/>
    <w:rsid w:val="002F6B49"/>
    <w:rsid w:val="00300C93"/>
    <w:rsid w:val="00305BF7"/>
    <w:rsid w:val="00311BC6"/>
    <w:rsid w:val="00313A4B"/>
    <w:rsid w:val="00315B13"/>
    <w:rsid w:val="0032116C"/>
    <w:rsid w:val="003332D3"/>
    <w:rsid w:val="00337949"/>
    <w:rsid w:val="00341771"/>
    <w:rsid w:val="00344509"/>
    <w:rsid w:val="00346812"/>
    <w:rsid w:val="003517A1"/>
    <w:rsid w:val="00351E0F"/>
    <w:rsid w:val="0035694A"/>
    <w:rsid w:val="00361776"/>
    <w:rsid w:val="0037732E"/>
    <w:rsid w:val="003963E3"/>
    <w:rsid w:val="003A40A1"/>
    <w:rsid w:val="003A725E"/>
    <w:rsid w:val="003A7BFD"/>
    <w:rsid w:val="003B19EE"/>
    <w:rsid w:val="003B36AC"/>
    <w:rsid w:val="003B48F6"/>
    <w:rsid w:val="003C1AB1"/>
    <w:rsid w:val="003C31B6"/>
    <w:rsid w:val="003C5A76"/>
    <w:rsid w:val="003D5AE8"/>
    <w:rsid w:val="003D7858"/>
    <w:rsid w:val="003D790C"/>
    <w:rsid w:val="003E2F70"/>
    <w:rsid w:val="003E455E"/>
    <w:rsid w:val="003E694C"/>
    <w:rsid w:val="003F0DDE"/>
    <w:rsid w:val="003F104C"/>
    <w:rsid w:val="003F1CCA"/>
    <w:rsid w:val="003F735C"/>
    <w:rsid w:val="00410478"/>
    <w:rsid w:val="004114D3"/>
    <w:rsid w:val="004170C3"/>
    <w:rsid w:val="0041718E"/>
    <w:rsid w:val="00417FD5"/>
    <w:rsid w:val="00422B30"/>
    <w:rsid w:val="00425893"/>
    <w:rsid w:val="004312FC"/>
    <w:rsid w:val="0043279D"/>
    <w:rsid w:val="00437C1E"/>
    <w:rsid w:val="004457FC"/>
    <w:rsid w:val="00457688"/>
    <w:rsid w:val="00463025"/>
    <w:rsid w:val="004672ED"/>
    <w:rsid w:val="004800DC"/>
    <w:rsid w:val="00492A36"/>
    <w:rsid w:val="004944AF"/>
    <w:rsid w:val="004965B4"/>
    <w:rsid w:val="004A2FEA"/>
    <w:rsid w:val="004B7E13"/>
    <w:rsid w:val="004C4F38"/>
    <w:rsid w:val="004D2BE1"/>
    <w:rsid w:val="004D74FD"/>
    <w:rsid w:val="004E0458"/>
    <w:rsid w:val="00504B93"/>
    <w:rsid w:val="00506E45"/>
    <w:rsid w:val="005127E5"/>
    <w:rsid w:val="005223B8"/>
    <w:rsid w:val="005237E8"/>
    <w:rsid w:val="0053292C"/>
    <w:rsid w:val="00552E00"/>
    <w:rsid w:val="005577D9"/>
    <w:rsid w:val="00560EDF"/>
    <w:rsid w:val="00561493"/>
    <w:rsid w:val="00571740"/>
    <w:rsid w:val="00574DBC"/>
    <w:rsid w:val="00585D0E"/>
    <w:rsid w:val="00586840"/>
    <w:rsid w:val="005A2660"/>
    <w:rsid w:val="005A272D"/>
    <w:rsid w:val="005B4004"/>
    <w:rsid w:val="005B696E"/>
    <w:rsid w:val="005C0BA4"/>
    <w:rsid w:val="005C2051"/>
    <w:rsid w:val="005C4278"/>
    <w:rsid w:val="005C5AE9"/>
    <w:rsid w:val="005C6ED1"/>
    <w:rsid w:val="005C77F3"/>
    <w:rsid w:val="005D0DA9"/>
    <w:rsid w:val="005E120E"/>
    <w:rsid w:val="005F02F9"/>
    <w:rsid w:val="005F61F7"/>
    <w:rsid w:val="00602765"/>
    <w:rsid w:val="006034E7"/>
    <w:rsid w:val="00613250"/>
    <w:rsid w:val="00620EFD"/>
    <w:rsid w:val="00621FE9"/>
    <w:rsid w:val="0063048F"/>
    <w:rsid w:val="00632EDF"/>
    <w:rsid w:val="00644A69"/>
    <w:rsid w:val="00646962"/>
    <w:rsid w:val="00650806"/>
    <w:rsid w:val="00653C00"/>
    <w:rsid w:val="006552F7"/>
    <w:rsid w:val="0065728F"/>
    <w:rsid w:val="006630FB"/>
    <w:rsid w:val="006639B1"/>
    <w:rsid w:val="00667ADE"/>
    <w:rsid w:val="00680464"/>
    <w:rsid w:val="006866C6"/>
    <w:rsid w:val="0068734A"/>
    <w:rsid w:val="00693055"/>
    <w:rsid w:val="00693AFB"/>
    <w:rsid w:val="006965DC"/>
    <w:rsid w:val="006A5774"/>
    <w:rsid w:val="006A5D9D"/>
    <w:rsid w:val="006B438D"/>
    <w:rsid w:val="006B5024"/>
    <w:rsid w:val="006C027D"/>
    <w:rsid w:val="006C56E1"/>
    <w:rsid w:val="006E278F"/>
    <w:rsid w:val="006E3002"/>
    <w:rsid w:val="006E3244"/>
    <w:rsid w:val="006F63E0"/>
    <w:rsid w:val="0070084E"/>
    <w:rsid w:val="00702601"/>
    <w:rsid w:val="00702F9A"/>
    <w:rsid w:val="00707E92"/>
    <w:rsid w:val="007141FA"/>
    <w:rsid w:val="00714E5D"/>
    <w:rsid w:val="00714E82"/>
    <w:rsid w:val="0071591A"/>
    <w:rsid w:val="00716487"/>
    <w:rsid w:val="00717ECA"/>
    <w:rsid w:val="00730B8E"/>
    <w:rsid w:val="00736643"/>
    <w:rsid w:val="00740B88"/>
    <w:rsid w:val="0075414E"/>
    <w:rsid w:val="00754F3E"/>
    <w:rsid w:val="00763A07"/>
    <w:rsid w:val="00765683"/>
    <w:rsid w:val="00766ABE"/>
    <w:rsid w:val="00766ADD"/>
    <w:rsid w:val="00770DA0"/>
    <w:rsid w:val="007775FD"/>
    <w:rsid w:val="007810CD"/>
    <w:rsid w:val="007A29F4"/>
    <w:rsid w:val="007B4860"/>
    <w:rsid w:val="007B75BC"/>
    <w:rsid w:val="007C09F4"/>
    <w:rsid w:val="007C7109"/>
    <w:rsid w:val="007D4970"/>
    <w:rsid w:val="007D7318"/>
    <w:rsid w:val="007E26C5"/>
    <w:rsid w:val="007E667A"/>
    <w:rsid w:val="007F142C"/>
    <w:rsid w:val="007F2ADC"/>
    <w:rsid w:val="007F2D57"/>
    <w:rsid w:val="007F6FF8"/>
    <w:rsid w:val="007F7092"/>
    <w:rsid w:val="00807715"/>
    <w:rsid w:val="00810FD4"/>
    <w:rsid w:val="00812391"/>
    <w:rsid w:val="00814FBE"/>
    <w:rsid w:val="00835A81"/>
    <w:rsid w:val="00844BF0"/>
    <w:rsid w:val="008455F2"/>
    <w:rsid w:val="008458E4"/>
    <w:rsid w:val="00857AAF"/>
    <w:rsid w:val="00874346"/>
    <w:rsid w:val="0088522F"/>
    <w:rsid w:val="00885BE0"/>
    <w:rsid w:val="008950F7"/>
    <w:rsid w:val="008A02D8"/>
    <w:rsid w:val="008A0CFC"/>
    <w:rsid w:val="008A5D41"/>
    <w:rsid w:val="008A666F"/>
    <w:rsid w:val="008A7E30"/>
    <w:rsid w:val="008B2A19"/>
    <w:rsid w:val="008B4E47"/>
    <w:rsid w:val="008B65EA"/>
    <w:rsid w:val="008B6949"/>
    <w:rsid w:val="008C1D05"/>
    <w:rsid w:val="008C68C5"/>
    <w:rsid w:val="008C7B8D"/>
    <w:rsid w:val="008D223E"/>
    <w:rsid w:val="008D633E"/>
    <w:rsid w:val="008F10A3"/>
    <w:rsid w:val="008F4155"/>
    <w:rsid w:val="00901D6D"/>
    <w:rsid w:val="00906DE8"/>
    <w:rsid w:val="00907B99"/>
    <w:rsid w:val="0091448C"/>
    <w:rsid w:val="00914499"/>
    <w:rsid w:val="00922EDD"/>
    <w:rsid w:val="00925943"/>
    <w:rsid w:val="0093254D"/>
    <w:rsid w:val="00933AC1"/>
    <w:rsid w:val="00933C19"/>
    <w:rsid w:val="0093534E"/>
    <w:rsid w:val="00947DCF"/>
    <w:rsid w:val="0095081D"/>
    <w:rsid w:val="00950A7C"/>
    <w:rsid w:val="009548B8"/>
    <w:rsid w:val="00962A23"/>
    <w:rsid w:val="00963DA4"/>
    <w:rsid w:val="009642B8"/>
    <w:rsid w:val="009754EB"/>
    <w:rsid w:val="0097701D"/>
    <w:rsid w:val="009849D9"/>
    <w:rsid w:val="009943BE"/>
    <w:rsid w:val="009954C4"/>
    <w:rsid w:val="009A0102"/>
    <w:rsid w:val="009A0326"/>
    <w:rsid w:val="009A0F27"/>
    <w:rsid w:val="009A4385"/>
    <w:rsid w:val="009B0E09"/>
    <w:rsid w:val="009B29A6"/>
    <w:rsid w:val="009B4543"/>
    <w:rsid w:val="009C017F"/>
    <w:rsid w:val="009C1C15"/>
    <w:rsid w:val="009C4DFB"/>
    <w:rsid w:val="009D010F"/>
    <w:rsid w:val="009D0817"/>
    <w:rsid w:val="009D3C33"/>
    <w:rsid w:val="009D3C62"/>
    <w:rsid w:val="009E5B1D"/>
    <w:rsid w:val="009E72FA"/>
    <w:rsid w:val="009F0071"/>
    <w:rsid w:val="009F072D"/>
    <w:rsid w:val="009F3FAA"/>
    <w:rsid w:val="009F5457"/>
    <w:rsid w:val="009F5D4E"/>
    <w:rsid w:val="009F6FEA"/>
    <w:rsid w:val="00A009CF"/>
    <w:rsid w:val="00A00C48"/>
    <w:rsid w:val="00A0228E"/>
    <w:rsid w:val="00A03F44"/>
    <w:rsid w:val="00A173E2"/>
    <w:rsid w:val="00A237EC"/>
    <w:rsid w:val="00A26107"/>
    <w:rsid w:val="00A35314"/>
    <w:rsid w:val="00A353C3"/>
    <w:rsid w:val="00A37101"/>
    <w:rsid w:val="00A44ACB"/>
    <w:rsid w:val="00A51526"/>
    <w:rsid w:val="00A54620"/>
    <w:rsid w:val="00A55D7A"/>
    <w:rsid w:val="00A6736B"/>
    <w:rsid w:val="00A738A8"/>
    <w:rsid w:val="00A8120A"/>
    <w:rsid w:val="00A86A81"/>
    <w:rsid w:val="00A908EE"/>
    <w:rsid w:val="00A91BDF"/>
    <w:rsid w:val="00A9633F"/>
    <w:rsid w:val="00AA246C"/>
    <w:rsid w:val="00AA3944"/>
    <w:rsid w:val="00AB01C3"/>
    <w:rsid w:val="00AB0621"/>
    <w:rsid w:val="00AC5B0F"/>
    <w:rsid w:val="00AE0682"/>
    <w:rsid w:val="00AE3241"/>
    <w:rsid w:val="00AE42CB"/>
    <w:rsid w:val="00AE7CF5"/>
    <w:rsid w:val="00AF2779"/>
    <w:rsid w:val="00AF776A"/>
    <w:rsid w:val="00B06FCC"/>
    <w:rsid w:val="00B122E9"/>
    <w:rsid w:val="00B12389"/>
    <w:rsid w:val="00B13598"/>
    <w:rsid w:val="00B16C29"/>
    <w:rsid w:val="00B27B17"/>
    <w:rsid w:val="00B32FD8"/>
    <w:rsid w:val="00B4178D"/>
    <w:rsid w:val="00B42D63"/>
    <w:rsid w:val="00B43DD3"/>
    <w:rsid w:val="00B469FC"/>
    <w:rsid w:val="00B659EA"/>
    <w:rsid w:val="00B757E2"/>
    <w:rsid w:val="00B77C8B"/>
    <w:rsid w:val="00B8067B"/>
    <w:rsid w:val="00B8505E"/>
    <w:rsid w:val="00B9731E"/>
    <w:rsid w:val="00BB2B7E"/>
    <w:rsid w:val="00BC272D"/>
    <w:rsid w:val="00BC6170"/>
    <w:rsid w:val="00BD032F"/>
    <w:rsid w:val="00BD057C"/>
    <w:rsid w:val="00BD4886"/>
    <w:rsid w:val="00BE1AAF"/>
    <w:rsid w:val="00BE2524"/>
    <w:rsid w:val="00C07223"/>
    <w:rsid w:val="00C31C40"/>
    <w:rsid w:val="00C357BA"/>
    <w:rsid w:val="00C3677B"/>
    <w:rsid w:val="00C42323"/>
    <w:rsid w:val="00C441E6"/>
    <w:rsid w:val="00C45FBD"/>
    <w:rsid w:val="00C50064"/>
    <w:rsid w:val="00C5638F"/>
    <w:rsid w:val="00C5785E"/>
    <w:rsid w:val="00C6133C"/>
    <w:rsid w:val="00C62B07"/>
    <w:rsid w:val="00C63A62"/>
    <w:rsid w:val="00C654A2"/>
    <w:rsid w:val="00C669B6"/>
    <w:rsid w:val="00C670E6"/>
    <w:rsid w:val="00C72AC2"/>
    <w:rsid w:val="00C73D89"/>
    <w:rsid w:val="00C82A4E"/>
    <w:rsid w:val="00C865AF"/>
    <w:rsid w:val="00C8668A"/>
    <w:rsid w:val="00C919FD"/>
    <w:rsid w:val="00C939F0"/>
    <w:rsid w:val="00C9549B"/>
    <w:rsid w:val="00CA1F30"/>
    <w:rsid w:val="00CA5169"/>
    <w:rsid w:val="00CB4850"/>
    <w:rsid w:val="00CB4DE4"/>
    <w:rsid w:val="00CB5B44"/>
    <w:rsid w:val="00CB7FE9"/>
    <w:rsid w:val="00CC27E4"/>
    <w:rsid w:val="00CC53DC"/>
    <w:rsid w:val="00CD1B97"/>
    <w:rsid w:val="00CD244D"/>
    <w:rsid w:val="00CD33FE"/>
    <w:rsid w:val="00CE4626"/>
    <w:rsid w:val="00CE5D13"/>
    <w:rsid w:val="00CF0B4E"/>
    <w:rsid w:val="00CF6566"/>
    <w:rsid w:val="00D00C74"/>
    <w:rsid w:val="00D038BF"/>
    <w:rsid w:val="00D066CD"/>
    <w:rsid w:val="00D104BB"/>
    <w:rsid w:val="00D114C4"/>
    <w:rsid w:val="00D167B0"/>
    <w:rsid w:val="00D23BBE"/>
    <w:rsid w:val="00D27EF0"/>
    <w:rsid w:val="00D322D6"/>
    <w:rsid w:val="00D376A7"/>
    <w:rsid w:val="00D51BED"/>
    <w:rsid w:val="00D60616"/>
    <w:rsid w:val="00D62110"/>
    <w:rsid w:val="00D63390"/>
    <w:rsid w:val="00D6369F"/>
    <w:rsid w:val="00D65A88"/>
    <w:rsid w:val="00D65D79"/>
    <w:rsid w:val="00D847C6"/>
    <w:rsid w:val="00D8677C"/>
    <w:rsid w:val="00D95878"/>
    <w:rsid w:val="00DA24DA"/>
    <w:rsid w:val="00DB0A5E"/>
    <w:rsid w:val="00DB497C"/>
    <w:rsid w:val="00DB7628"/>
    <w:rsid w:val="00DC256F"/>
    <w:rsid w:val="00DC2A7E"/>
    <w:rsid w:val="00DD6D16"/>
    <w:rsid w:val="00DE1D17"/>
    <w:rsid w:val="00DE6294"/>
    <w:rsid w:val="00DE6F6F"/>
    <w:rsid w:val="00DF2841"/>
    <w:rsid w:val="00E02103"/>
    <w:rsid w:val="00E034D3"/>
    <w:rsid w:val="00E103E5"/>
    <w:rsid w:val="00E11C3E"/>
    <w:rsid w:val="00E360EA"/>
    <w:rsid w:val="00E41378"/>
    <w:rsid w:val="00E4274D"/>
    <w:rsid w:val="00E50360"/>
    <w:rsid w:val="00E601E4"/>
    <w:rsid w:val="00E67736"/>
    <w:rsid w:val="00E730D5"/>
    <w:rsid w:val="00E7334C"/>
    <w:rsid w:val="00E73AA7"/>
    <w:rsid w:val="00E7405F"/>
    <w:rsid w:val="00E770CB"/>
    <w:rsid w:val="00E84848"/>
    <w:rsid w:val="00E91847"/>
    <w:rsid w:val="00E9261A"/>
    <w:rsid w:val="00EA2661"/>
    <w:rsid w:val="00EA2B3A"/>
    <w:rsid w:val="00EB1F29"/>
    <w:rsid w:val="00EC0BF2"/>
    <w:rsid w:val="00EC6E65"/>
    <w:rsid w:val="00ED51A1"/>
    <w:rsid w:val="00ED5C53"/>
    <w:rsid w:val="00ED5CDB"/>
    <w:rsid w:val="00EE020F"/>
    <w:rsid w:val="00EE0224"/>
    <w:rsid w:val="00EE0B7C"/>
    <w:rsid w:val="00EE1A72"/>
    <w:rsid w:val="00EE60BC"/>
    <w:rsid w:val="00EE711F"/>
    <w:rsid w:val="00EF63E0"/>
    <w:rsid w:val="00EF642C"/>
    <w:rsid w:val="00F04C73"/>
    <w:rsid w:val="00F077DE"/>
    <w:rsid w:val="00F34494"/>
    <w:rsid w:val="00F3584A"/>
    <w:rsid w:val="00F40812"/>
    <w:rsid w:val="00F454CC"/>
    <w:rsid w:val="00F476E9"/>
    <w:rsid w:val="00F52B81"/>
    <w:rsid w:val="00F5549E"/>
    <w:rsid w:val="00F61567"/>
    <w:rsid w:val="00F61F23"/>
    <w:rsid w:val="00F62865"/>
    <w:rsid w:val="00F74316"/>
    <w:rsid w:val="00F75B29"/>
    <w:rsid w:val="00F76DD0"/>
    <w:rsid w:val="00F815FA"/>
    <w:rsid w:val="00F81CC3"/>
    <w:rsid w:val="00F850E2"/>
    <w:rsid w:val="00F85DFA"/>
    <w:rsid w:val="00F95BB9"/>
    <w:rsid w:val="00FA1432"/>
    <w:rsid w:val="00FA3CFC"/>
    <w:rsid w:val="00FA63E7"/>
    <w:rsid w:val="00FB0272"/>
    <w:rsid w:val="00FC1A3C"/>
    <w:rsid w:val="00FC1E2A"/>
    <w:rsid w:val="00FC732E"/>
    <w:rsid w:val="00FD0719"/>
    <w:rsid w:val="00FD4163"/>
    <w:rsid w:val="00FD70E2"/>
    <w:rsid w:val="00F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0138-C71C-46F4-B75C-6DE45F68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2017-03-22T07:44:00Z</cp:lastPrinted>
  <dcterms:created xsi:type="dcterms:W3CDTF">2017-04-10T14:04:00Z</dcterms:created>
  <dcterms:modified xsi:type="dcterms:W3CDTF">2017-04-10T14:04:00Z</dcterms:modified>
</cp:coreProperties>
</file>