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685866361"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A8569F">
      <w:pPr>
        <w:ind w:right="454"/>
        <w:jc w:val="center"/>
        <w:rPr>
          <w:rFonts w:cs="Calibri"/>
          <w:b/>
        </w:rPr>
      </w:pPr>
      <w:r w:rsidRPr="00A57475">
        <w:rPr>
          <w:rFonts w:ascii="Calibri" w:hAnsi="Calibri" w:cs="Calibri"/>
          <w:b/>
        </w:rPr>
        <w:t>QUES</w:t>
      </w:r>
      <w:r w:rsidR="00E33BC3">
        <w:rPr>
          <w:rFonts w:ascii="Calibri" w:hAnsi="Calibri" w:cs="Calibri"/>
          <w:b/>
        </w:rPr>
        <w:t xml:space="preserve">TION NUMBER: </w:t>
      </w:r>
      <w:r w:rsidR="00BF69E3">
        <w:rPr>
          <w:rFonts w:ascii="Calibri" w:hAnsi="Calibri" w:cs="Calibri"/>
          <w:b/>
        </w:rPr>
        <w:t>714</w:t>
      </w: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BF69E3">
        <w:rPr>
          <w:rFonts w:cs="Calibri"/>
          <w:b/>
          <w:sz w:val="24"/>
          <w:szCs w:val="24"/>
        </w:rPr>
        <w:t>05 March 2021</w:t>
      </w:r>
    </w:p>
    <w:p w:rsidR="00BF69E3" w:rsidRPr="00BF69E3" w:rsidRDefault="00BF69E3" w:rsidP="00932E95">
      <w:pPr>
        <w:spacing w:before="100" w:beforeAutospacing="1" w:after="100" w:afterAutospacing="1"/>
        <w:ind w:left="720"/>
        <w:jc w:val="both"/>
        <w:outlineLvl w:val="0"/>
        <w:rPr>
          <w:sz w:val="28"/>
          <w:szCs w:val="28"/>
        </w:rPr>
      </w:pPr>
      <w:r w:rsidRPr="00BF69E3">
        <w:rPr>
          <w:sz w:val="28"/>
          <w:szCs w:val="28"/>
        </w:rPr>
        <w:t>714. Mr M S Malatsi (DA) to ask the Minister in The Presidency:</w:t>
      </w:r>
    </w:p>
    <w:p w:rsidR="00A3700E" w:rsidRPr="00BF69E3" w:rsidRDefault="00BF69E3" w:rsidP="00EE39B1">
      <w:pPr>
        <w:spacing w:before="100" w:beforeAutospacing="1" w:after="100" w:afterAutospacing="1"/>
        <w:ind w:left="720"/>
        <w:jc w:val="both"/>
        <w:outlineLvl w:val="0"/>
        <w:rPr>
          <w:sz w:val="28"/>
          <w:szCs w:val="28"/>
        </w:rPr>
      </w:pPr>
      <w:r w:rsidRPr="00BF69E3">
        <w:rPr>
          <w:sz w:val="28"/>
          <w:szCs w:val="28"/>
        </w:rPr>
        <w:t xml:space="preserve"> (1) What are the details of the number of paid-for interviews the Government Communication and Information System (GCIS) aired on community radio stations in each province since 1 January 2020; </w:t>
      </w:r>
    </w:p>
    <w:p w:rsidR="00BF69E3" w:rsidRPr="00BF69E3" w:rsidRDefault="00BF69E3" w:rsidP="00932E95">
      <w:pPr>
        <w:spacing w:before="100" w:beforeAutospacing="1" w:after="100" w:afterAutospacing="1"/>
        <w:ind w:left="720"/>
        <w:jc w:val="both"/>
        <w:outlineLvl w:val="0"/>
        <w:rPr>
          <w:sz w:val="28"/>
          <w:szCs w:val="28"/>
        </w:rPr>
      </w:pPr>
      <w:r w:rsidRPr="00BF69E3">
        <w:rPr>
          <w:sz w:val="28"/>
          <w:szCs w:val="28"/>
        </w:rPr>
        <w:t>(2) what was the (a) date of the interview, (b) name of the community radio station the interview was aired, (c) name of the person(s) who appeared on the interview and (d) cost of airing the interview in each case;</w:t>
      </w:r>
    </w:p>
    <w:p w:rsidR="00BF69E3" w:rsidRPr="00BF69E3" w:rsidRDefault="00BF69E3" w:rsidP="00932E95">
      <w:pPr>
        <w:spacing w:before="100" w:beforeAutospacing="1" w:after="100" w:afterAutospacing="1"/>
        <w:ind w:left="720"/>
        <w:jc w:val="both"/>
        <w:outlineLvl w:val="0"/>
        <w:rPr>
          <w:b/>
          <w:sz w:val="28"/>
          <w:szCs w:val="28"/>
        </w:rPr>
      </w:pPr>
      <w:r w:rsidRPr="00BF69E3">
        <w:rPr>
          <w:sz w:val="28"/>
          <w:szCs w:val="28"/>
        </w:rPr>
        <w:t xml:space="preserve"> (3) whether the GCIS (a) paid for and/or (b) promoted interviews conducted with any person who is not an employee of any national, provincial or local government department or entity in the specified period; if not, what is the position in this regard; if so, what are the full relevant details in each case? NW833E</w:t>
      </w:r>
    </w:p>
    <w:p w:rsidR="00BF69E3" w:rsidRDefault="00BF69E3" w:rsidP="00932E95">
      <w:pPr>
        <w:spacing w:before="100" w:beforeAutospacing="1" w:after="100" w:afterAutospacing="1"/>
        <w:ind w:left="720"/>
        <w:jc w:val="both"/>
        <w:outlineLvl w:val="0"/>
        <w:rPr>
          <w:b/>
        </w:rPr>
      </w:pPr>
    </w:p>
    <w:p w:rsidR="00F97BBF" w:rsidRDefault="00F97BBF" w:rsidP="00932E95">
      <w:pPr>
        <w:spacing w:before="100" w:beforeAutospacing="1" w:after="100" w:afterAutospacing="1"/>
        <w:ind w:left="720"/>
        <w:jc w:val="both"/>
        <w:outlineLvl w:val="0"/>
        <w:rPr>
          <w:b/>
        </w:rPr>
      </w:pPr>
      <w:r w:rsidRPr="004B2918">
        <w:rPr>
          <w:b/>
        </w:rPr>
        <w:t>REPLY:</w:t>
      </w:r>
      <w:r>
        <w:rPr>
          <w:b/>
        </w:rPr>
        <w:t xml:space="preserve"> </w:t>
      </w:r>
    </w:p>
    <w:p w:rsidR="00897F28" w:rsidRPr="00897F28" w:rsidRDefault="00A3700E" w:rsidP="00A3700E">
      <w:pPr>
        <w:numPr>
          <w:ilvl w:val="0"/>
          <w:numId w:val="2"/>
        </w:numPr>
        <w:spacing w:before="100" w:beforeAutospacing="1" w:after="100" w:afterAutospacing="1"/>
        <w:ind w:left="709"/>
        <w:jc w:val="both"/>
        <w:outlineLvl w:val="0"/>
        <w:rPr>
          <w:sz w:val="28"/>
          <w:szCs w:val="28"/>
          <w:lang w:val="en-ZA"/>
        </w:rPr>
      </w:pPr>
      <w:r w:rsidRPr="00A3700E">
        <w:rPr>
          <w:sz w:val="28"/>
          <w:szCs w:val="28"/>
        </w:rPr>
        <w:t>Community Radio remains one of the most effective mediums made use of by the GCIS Provincial and District offices for conveying messages and information, especially in very remote and deep rural areas.</w:t>
      </w:r>
      <w:r w:rsidR="00897F28">
        <w:rPr>
          <w:sz w:val="28"/>
          <w:szCs w:val="28"/>
        </w:rPr>
        <w:t xml:space="preserve"> These platforms are enjoying a good listenership from their respective communities. </w:t>
      </w:r>
    </w:p>
    <w:p w:rsidR="00A3700E" w:rsidRDefault="008E6981" w:rsidP="00897F28">
      <w:pPr>
        <w:spacing w:before="100" w:beforeAutospacing="1" w:after="100" w:afterAutospacing="1"/>
        <w:ind w:left="709"/>
        <w:jc w:val="both"/>
        <w:outlineLvl w:val="0"/>
        <w:rPr>
          <w:sz w:val="28"/>
          <w:szCs w:val="28"/>
          <w:lang w:val="en-ZA"/>
        </w:rPr>
      </w:pPr>
      <w:r>
        <w:rPr>
          <w:sz w:val="28"/>
          <w:szCs w:val="28"/>
          <w:lang w:val="en-ZA"/>
        </w:rPr>
        <w:t xml:space="preserve">GCIS </w:t>
      </w:r>
      <w:r w:rsidRPr="00A3700E">
        <w:rPr>
          <w:sz w:val="28"/>
          <w:szCs w:val="28"/>
          <w:lang w:val="en-ZA"/>
        </w:rPr>
        <w:t>implemented</w:t>
      </w:r>
      <w:r w:rsidR="00A3700E" w:rsidRPr="00A3700E">
        <w:rPr>
          <w:sz w:val="28"/>
          <w:szCs w:val="28"/>
          <w:lang w:val="en-ZA"/>
        </w:rPr>
        <w:t xml:space="preserve"> </w:t>
      </w:r>
      <w:r w:rsidR="00A3700E" w:rsidRPr="00A3700E">
        <w:rPr>
          <w:b/>
          <w:sz w:val="28"/>
          <w:szCs w:val="28"/>
          <w:lang w:val="en-ZA"/>
        </w:rPr>
        <w:t xml:space="preserve">296 </w:t>
      </w:r>
      <w:r w:rsidR="00A3700E" w:rsidRPr="00A3700E">
        <w:rPr>
          <w:sz w:val="28"/>
          <w:szCs w:val="28"/>
          <w:lang w:val="en-ZA"/>
        </w:rPr>
        <w:t xml:space="preserve">paid for radio interviews or </w:t>
      </w:r>
      <w:r w:rsidRPr="00A3700E">
        <w:rPr>
          <w:sz w:val="28"/>
          <w:szCs w:val="28"/>
          <w:lang w:val="en-ZA"/>
        </w:rPr>
        <w:t>talk shows</w:t>
      </w:r>
      <w:r w:rsidR="00A3700E" w:rsidRPr="00A3700E">
        <w:rPr>
          <w:sz w:val="28"/>
          <w:szCs w:val="28"/>
          <w:lang w:val="en-ZA"/>
        </w:rPr>
        <w:t xml:space="preserve"> during the period under review to unpack government communication and programmes and to </w:t>
      </w:r>
      <w:r w:rsidRPr="00A3700E">
        <w:rPr>
          <w:sz w:val="28"/>
          <w:szCs w:val="28"/>
          <w:lang w:val="en-ZA"/>
        </w:rPr>
        <w:t xml:space="preserve">create </w:t>
      </w:r>
      <w:proofErr w:type="gramStart"/>
      <w:r>
        <w:rPr>
          <w:sz w:val="28"/>
          <w:szCs w:val="28"/>
          <w:lang w:val="en-ZA"/>
        </w:rPr>
        <w:t>an</w:t>
      </w:r>
      <w:r w:rsidR="00897F28">
        <w:rPr>
          <w:sz w:val="28"/>
          <w:szCs w:val="28"/>
          <w:lang w:val="en-ZA"/>
        </w:rPr>
        <w:t xml:space="preserve"> </w:t>
      </w:r>
      <w:r w:rsidR="00A3700E" w:rsidRPr="00A3700E">
        <w:rPr>
          <w:sz w:val="28"/>
          <w:szCs w:val="28"/>
          <w:lang w:val="en-ZA"/>
        </w:rPr>
        <w:t>awareness</w:t>
      </w:r>
      <w:proofErr w:type="gramEnd"/>
      <w:r w:rsidR="00A3700E" w:rsidRPr="00A3700E">
        <w:rPr>
          <w:sz w:val="28"/>
          <w:szCs w:val="28"/>
          <w:lang w:val="en-ZA"/>
        </w:rPr>
        <w:t xml:space="preserve"> around government </w:t>
      </w:r>
      <w:r w:rsidR="00A3700E" w:rsidRPr="00A3700E">
        <w:rPr>
          <w:sz w:val="28"/>
          <w:szCs w:val="28"/>
          <w:lang w:val="en-ZA"/>
        </w:rPr>
        <w:lastRenderedPageBreak/>
        <w:t xml:space="preserve">programmes.  </w:t>
      </w:r>
      <w:r w:rsidR="00897F28">
        <w:rPr>
          <w:sz w:val="28"/>
          <w:szCs w:val="28"/>
          <w:lang w:val="en-ZA"/>
        </w:rPr>
        <w:t xml:space="preserve">  </w:t>
      </w:r>
      <w:r w:rsidR="00A3700E" w:rsidRPr="00A3700E">
        <w:rPr>
          <w:sz w:val="28"/>
          <w:szCs w:val="28"/>
          <w:lang w:val="en-ZA"/>
        </w:rPr>
        <w:t xml:space="preserve">The total expenditure for the interviews is </w:t>
      </w:r>
      <w:r w:rsidR="00A3700E" w:rsidRPr="00A3700E">
        <w:rPr>
          <w:b/>
          <w:sz w:val="28"/>
          <w:szCs w:val="28"/>
          <w:lang w:val="en-ZA"/>
        </w:rPr>
        <w:t>R1 627 515.</w:t>
      </w:r>
      <w:r w:rsidRPr="00A3700E">
        <w:rPr>
          <w:b/>
          <w:sz w:val="28"/>
          <w:szCs w:val="28"/>
          <w:lang w:val="en-ZA"/>
        </w:rPr>
        <w:t>77</w:t>
      </w:r>
      <w:r w:rsidRPr="00A3700E">
        <w:rPr>
          <w:sz w:val="28"/>
          <w:szCs w:val="28"/>
          <w:lang w:val="en-ZA"/>
        </w:rPr>
        <w:t>. The</w:t>
      </w:r>
      <w:r w:rsidR="00A3700E" w:rsidRPr="00A3700E">
        <w:rPr>
          <w:sz w:val="28"/>
          <w:szCs w:val="28"/>
          <w:lang w:val="en-ZA"/>
        </w:rPr>
        <w:t xml:space="preserve"> table below </w:t>
      </w:r>
      <w:r w:rsidR="00575A46">
        <w:rPr>
          <w:sz w:val="28"/>
          <w:szCs w:val="28"/>
          <w:lang w:val="en-ZA"/>
        </w:rPr>
        <w:t>provides a broad spread of the interview per province.</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1825"/>
        <w:gridCol w:w="3548"/>
        <w:gridCol w:w="2061"/>
      </w:tblGrid>
      <w:tr w:rsidR="00A3700E" w:rsidRPr="009A7031" w:rsidTr="002259EB">
        <w:trPr>
          <w:tblHeader/>
        </w:trPr>
        <w:tc>
          <w:tcPr>
            <w:tcW w:w="548" w:type="dxa"/>
            <w:tcBorders>
              <w:top w:val="single" w:sz="4" w:space="0" w:color="auto"/>
              <w:left w:val="single" w:sz="4" w:space="0" w:color="auto"/>
              <w:bottom w:val="single" w:sz="4" w:space="0" w:color="auto"/>
              <w:right w:val="single" w:sz="4" w:space="0" w:color="auto"/>
            </w:tcBorders>
            <w:shd w:val="clear" w:color="auto" w:fill="AEAAAA"/>
            <w:hideMark/>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EAAAA"/>
            <w:hideMark/>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PROVINCE</w:t>
            </w:r>
          </w:p>
        </w:tc>
        <w:tc>
          <w:tcPr>
            <w:tcW w:w="4479" w:type="dxa"/>
            <w:tcBorders>
              <w:top w:val="single" w:sz="4" w:space="0" w:color="auto"/>
              <w:left w:val="single" w:sz="4" w:space="0" w:color="auto"/>
              <w:bottom w:val="single" w:sz="4" w:space="0" w:color="auto"/>
              <w:right w:val="single" w:sz="4" w:space="0" w:color="auto"/>
            </w:tcBorders>
            <w:shd w:val="clear" w:color="auto" w:fill="AEAAAA"/>
            <w:hideMark/>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RADIO INTERVIEWS</w:t>
            </w:r>
          </w:p>
        </w:tc>
        <w:tc>
          <w:tcPr>
            <w:tcW w:w="2338" w:type="dxa"/>
            <w:tcBorders>
              <w:top w:val="single" w:sz="4" w:space="0" w:color="auto"/>
              <w:left w:val="single" w:sz="4" w:space="0" w:color="auto"/>
              <w:bottom w:val="single" w:sz="4" w:space="0" w:color="auto"/>
              <w:right w:val="single" w:sz="4" w:space="0" w:color="auto"/>
            </w:tcBorders>
            <w:shd w:val="clear" w:color="auto" w:fill="AEAAAA"/>
            <w:hideMark/>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TOTAL COST</w:t>
            </w:r>
          </w:p>
        </w:tc>
      </w:tr>
      <w:tr w:rsidR="00A3700E" w:rsidRPr="009A7031" w:rsidTr="002259EB">
        <w:tc>
          <w:tcPr>
            <w:tcW w:w="548"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pStyle w:val="ListParagraph"/>
              <w:numPr>
                <w:ilvl w:val="0"/>
                <w:numId w:val="3"/>
              </w:numPr>
              <w:spacing w:line="36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Free State</w:t>
            </w:r>
          </w:p>
        </w:tc>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sz w:val="22"/>
                <w:szCs w:val="22"/>
              </w:rPr>
            </w:pPr>
            <w:r w:rsidRPr="002259EB">
              <w:rPr>
                <w:rFonts w:ascii="Arial" w:hAnsi="Arial" w:cs="Arial"/>
                <w:color w:val="000000"/>
                <w:sz w:val="22"/>
                <w:szCs w:val="22"/>
                <w:lang w:eastAsia="en-ZA"/>
              </w:rPr>
              <w:t>12 paid for Radio interview implemented</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b/>
                <w:sz w:val="22"/>
                <w:szCs w:val="22"/>
              </w:rPr>
            </w:pPr>
            <w:r w:rsidRPr="002259EB">
              <w:rPr>
                <w:rFonts w:ascii="Arial" w:hAnsi="Arial" w:cs="Arial"/>
                <w:b/>
                <w:color w:val="000000"/>
                <w:sz w:val="22"/>
                <w:szCs w:val="22"/>
                <w:lang w:eastAsia="en-ZA"/>
              </w:rPr>
              <w:t>R</w:t>
            </w:r>
            <w:r w:rsidRPr="002259EB">
              <w:rPr>
                <w:rFonts w:ascii="Arial" w:hAnsi="Arial" w:cs="Arial"/>
                <w:b/>
                <w:color w:val="000000"/>
                <w:sz w:val="22"/>
                <w:szCs w:val="22"/>
              </w:rPr>
              <w:t>60 000.00</w:t>
            </w:r>
          </w:p>
          <w:p w:rsidR="00A3700E" w:rsidRPr="002259EB" w:rsidRDefault="00A3700E" w:rsidP="002259EB">
            <w:pPr>
              <w:spacing w:line="360" w:lineRule="auto"/>
              <w:rPr>
                <w:rFonts w:ascii="Arial" w:hAnsi="Arial" w:cs="Arial"/>
                <w:b/>
                <w:sz w:val="22"/>
                <w:szCs w:val="22"/>
              </w:rPr>
            </w:pPr>
          </w:p>
        </w:tc>
      </w:tr>
      <w:tr w:rsidR="00A3700E" w:rsidRPr="009A7031" w:rsidTr="002259EB">
        <w:tc>
          <w:tcPr>
            <w:tcW w:w="548"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pStyle w:val="ListParagraph"/>
              <w:numPr>
                <w:ilvl w:val="0"/>
                <w:numId w:val="3"/>
              </w:numPr>
              <w:spacing w:line="36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Eastern Cape</w:t>
            </w:r>
          </w:p>
        </w:tc>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sz w:val="22"/>
                <w:szCs w:val="22"/>
              </w:rPr>
            </w:pPr>
            <w:r w:rsidRPr="002259EB">
              <w:rPr>
                <w:rFonts w:ascii="Arial" w:hAnsi="Arial" w:cs="Arial"/>
                <w:color w:val="000000"/>
                <w:sz w:val="22"/>
                <w:szCs w:val="22"/>
                <w:lang w:eastAsia="en-ZA"/>
              </w:rPr>
              <w:t>24 paid for Radio interviews</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b/>
                <w:sz w:val="22"/>
                <w:szCs w:val="22"/>
              </w:rPr>
            </w:pPr>
            <w:r w:rsidRPr="002259EB">
              <w:rPr>
                <w:rFonts w:ascii="Arial" w:hAnsi="Arial" w:cs="Arial"/>
                <w:b/>
                <w:color w:val="000000"/>
                <w:sz w:val="22"/>
                <w:szCs w:val="22"/>
                <w:lang w:eastAsia="en-ZA"/>
              </w:rPr>
              <w:t>R168 115.00</w:t>
            </w:r>
          </w:p>
        </w:tc>
      </w:tr>
      <w:tr w:rsidR="00A3700E" w:rsidRPr="009A7031" w:rsidTr="002259EB">
        <w:tc>
          <w:tcPr>
            <w:tcW w:w="548"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pStyle w:val="ListParagraph"/>
              <w:numPr>
                <w:ilvl w:val="0"/>
                <w:numId w:val="3"/>
              </w:numPr>
              <w:spacing w:line="36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Northern Cape</w:t>
            </w:r>
          </w:p>
        </w:tc>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sz w:val="22"/>
                <w:szCs w:val="22"/>
              </w:rPr>
            </w:pPr>
            <w:r w:rsidRPr="002259EB">
              <w:rPr>
                <w:rFonts w:ascii="Arial" w:hAnsi="Arial" w:cs="Arial"/>
                <w:color w:val="000000"/>
                <w:sz w:val="22"/>
                <w:szCs w:val="22"/>
                <w:lang w:eastAsia="en-ZA"/>
              </w:rPr>
              <w:t>07 paid for Radio interviews</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b/>
                <w:sz w:val="22"/>
                <w:szCs w:val="22"/>
              </w:rPr>
            </w:pPr>
            <w:r w:rsidRPr="002259EB">
              <w:rPr>
                <w:rFonts w:ascii="Arial" w:hAnsi="Arial" w:cs="Arial"/>
                <w:b/>
                <w:color w:val="000000"/>
                <w:sz w:val="22"/>
                <w:szCs w:val="22"/>
                <w:lang w:eastAsia="en-ZA"/>
              </w:rPr>
              <w:t>R44 795.60</w:t>
            </w:r>
          </w:p>
        </w:tc>
      </w:tr>
      <w:tr w:rsidR="00A3700E" w:rsidRPr="009A7031" w:rsidTr="002259EB">
        <w:tc>
          <w:tcPr>
            <w:tcW w:w="548"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pStyle w:val="ListParagraph"/>
              <w:numPr>
                <w:ilvl w:val="0"/>
                <w:numId w:val="3"/>
              </w:numPr>
              <w:spacing w:line="36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Gauteng</w:t>
            </w:r>
          </w:p>
        </w:tc>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sz w:val="22"/>
                <w:szCs w:val="22"/>
              </w:rPr>
            </w:pPr>
            <w:r w:rsidRPr="002259EB">
              <w:rPr>
                <w:rFonts w:ascii="Arial" w:hAnsi="Arial" w:cs="Arial"/>
                <w:color w:val="000000"/>
                <w:sz w:val="22"/>
                <w:szCs w:val="22"/>
                <w:lang w:eastAsia="en-ZA"/>
              </w:rPr>
              <w:t>15 paid for Radio interviews</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b/>
                <w:sz w:val="22"/>
                <w:szCs w:val="22"/>
              </w:rPr>
            </w:pPr>
            <w:r w:rsidRPr="002259EB">
              <w:rPr>
                <w:rFonts w:ascii="Arial" w:hAnsi="Arial" w:cs="Arial"/>
                <w:b/>
                <w:color w:val="000000"/>
                <w:sz w:val="22"/>
                <w:szCs w:val="22"/>
                <w:lang w:eastAsia="en-ZA"/>
              </w:rPr>
              <w:t>R119 215.75</w:t>
            </w:r>
          </w:p>
        </w:tc>
      </w:tr>
      <w:tr w:rsidR="00A3700E" w:rsidRPr="009A7031" w:rsidTr="002259EB">
        <w:tc>
          <w:tcPr>
            <w:tcW w:w="548"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pStyle w:val="ListParagraph"/>
              <w:numPr>
                <w:ilvl w:val="0"/>
                <w:numId w:val="3"/>
              </w:numPr>
              <w:spacing w:line="36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North West</w:t>
            </w:r>
          </w:p>
        </w:tc>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sz w:val="22"/>
                <w:szCs w:val="22"/>
              </w:rPr>
            </w:pPr>
            <w:r w:rsidRPr="002259EB">
              <w:rPr>
                <w:rFonts w:ascii="Arial" w:hAnsi="Arial" w:cs="Arial"/>
                <w:color w:val="000000"/>
                <w:sz w:val="22"/>
                <w:szCs w:val="22"/>
                <w:lang w:eastAsia="en-ZA"/>
              </w:rPr>
              <w:t>24 paid for Radio interviews implemented</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b/>
                <w:sz w:val="22"/>
                <w:szCs w:val="22"/>
              </w:rPr>
            </w:pPr>
            <w:r w:rsidRPr="002259EB">
              <w:rPr>
                <w:rFonts w:ascii="Arial" w:hAnsi="Arial" w:cs="Arial"/>
                <w:b/>
                <w:color w:val="000000"/>
                <w:sz w:val="22"/>
                <w:szCs w:val="22"/>
                <w:lang w:eastAsia="en-ZA"/>
              </w:rPr>
              <w:t>R258 288.00</w:t>
            </w:r>
          </w:p>
        </w:tc>
      </w:tr>
      <w:tr w:rsidR="00A3700E" w:rsidRPr="009A7031" w:rsidTr="002259EB">
        <w:tc>
          <w:tcPr>
            <w:tcW w:w="548"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pStyle w:val="ListParagraph"/>
              <w:numPr>
                <w:ilvl w:val="0"/>
                <w:numId w:val="3"/>
              </w:numPr>
              <w:spacing w:line="36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Mpumalanga</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spacing w:line="360" w:lineRule="auto"/>
              <w:rPr>
                <w:rFonts w:ascii="Arial" w:hAnsi="Arial" w:cs="Arial"/>
                <w:sz w:val="22"/>
                <w:szCs w:val="22"/>
                <w:lang w:eastAsia="en-ZA"/>
              </w:rPr>
            </w:pPr>
            <w:r w:rsidRPr="002259EB">
              <w:rPr>
                <w:rFonts w:ascii="Arial" w:hAnsi="Arial" w:cs="Arial"/>
                <w:sz w:val="22"/>
                <w:szCs w:val="22"/>
                <w:lang w:eastAsia="en-ZA"/>
              </w:rPr>
              <w:t>40 Radio programmes implemented.  30 were paid for radio interviews and 10 were done as valued add.</w:t>
            </w:r>
          </w:p>
          <w:p w:rsidR="00A3700E" w:rsidRPr="002259EB" w:rsidRDefault="00A3700E" w:rsidP="002259EB">
            <w:pPr>
              <w:spacing w:line="360" w:lineRule="auto"/>
              <w:rPr>
                <w:rFonts w:ascii="Arial" w:hAnsi="Arial" w:cs="Arial"/>
                <w:sz w:val="22"/>
                <w:szCs w:val="22"/>
              </w:rPr>
            </w:pP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b/>
                <w:sz w:val="22"/>
                <w:szCs w:val="22"/>
              </w:rPr>
            </w:pPr>
            <w:r w:rsidRPr="002259EB">
              <w:rPr>
                <w:rFonts w:ascii="Arial" w:hAnsi="Arial" w:cs="Arial"/>
                <w:b/>
                <w:sz w:val="22"/>
                <w:szCs w:val="22"/>
                <w:lang w:eastAsia="en-ZA"/>
              </w:rPr>
              <w:t>R</w:t>
            </w:r>
            <w:r w:rsidRPr="002259EB">
              <w:rPr>
                <w:rFonts w:ascii="Arial" w:hAnsi="Arial" w:cs="Arial"/>
                <w:b/>
                <w:color w:val="000000"/>
                <w:sz w:val="22"/>
                <w:szCs w:val="22"/>
              </w:rPr>
              <w:t>110 300,00</w:t>
            </w:r>
          </w:p>
          <w:p w:rsidR="00A3700E" w:rsidRPr="002259EB" w:rsidRDefault="00A3700E" w:rsidP="002259EB">
            <w:pPr>
              <w:spacing w:line="360" w:lineRule="auto"/>
              <w:rPr>
                <w:rFonts w:ascii="Arial" w:hAnsi="Arial" w:cs="Arial"/>
                <w:b/>
                <w:sz w:val="22"/>
                <w:szCs w:val="22"/>
              </w:rPr>
            </w:pPr>
          </w:p>
        </w:tc>
      </w:tr>
      <w:tr w:rsidR="00A3700E" w:rsidRPr="009A7031" w:rsidTr="002259EB">
        <w:tc>
          <w:tcPr>
            <w:tcW w:w="548"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pStyle w:val="ListParagraph"/>
              <w:numPr>
                <w:ilvl w:val="0"/>
                <w:numId w:val="3"/>
              </w:numPr>
              <w:spacing w:line="36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Western Cape</w:t>
            </w:r>
          </w:p>
        </w:tc>
        <w:tc>
          <w:tcPr>
            <w:tcW w:w="4479"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color w:val="000000"/>
                <w:sz w:val="22"/>
                <w:szCs w:val="22"/>
                <w:lang w:eastAsia="en-ZA"/>
              </w:rPr>
            </w:pPr>
            <w:r w:rsidRPr="002259EB">
              <w:rPr>
                <w:rFonts w:ascii="Arial" w:hAnsi="Arial" w:cs="Arial"/>
                <w:color w:val="000000"/>
                <w:sz w:val="22"/>
                <w:szCs w:val="22"/>
                <w:lang w:eastAsia="en-ZA"/>
              </w:rPr>
              <w:t xml:space="preserve">59 paid for Radio interviews implemented. </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A3700E" w:rsidRPr="002259EB" w:rsidRDefault="00A3700E" w:rsidP="002259EB">
            <w:pPr>
              <w:spacing w:line="360" w:lineRule="auto"/>
              <w:rPr>
                <w:rFonts w:ascii="Arial" w:hAnsi="Arial" w:cs="Arial"/>
                <w:b/>
                <w:sz w:val="22"/>
                <w:szCs w:val="22"/>
              </w:rPr>
            </w:pPr>
            <w:r w:rsidRPr="002259EB">
              <w:rPr>
                <w:rFonts w:ascii="Arial" w:hAnsi="Arial" w:cs="Arial"/>
                <w:b/>
                <w:color w:val="000000"/>
                <w:sz w:val="22"/>
                <w:szCs w:val="22"/>
                <w:lang w:eastAsia="en-ZA"/>
              </w:rPr>
              <w:t>R287 700.00</w:t>
            </w:r>
          </w:p>
        </w:tc>
      </w:tr>
      <w:tr w:rsidR="00A3700E" w:rsidRPr="009A7031" w:rsidTr="002259EB">
        <w:tc>
          <w:tcPr>
            <w:tcW w:w="548"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pStyle w:val="ListParagraph"/>
              <w:numPr>
                <w:ilvl w:val="0"/>
                <w:numId w:val="3"/>
              </w:numPr>
              <w:spacing w:line="36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Limpopo</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spacing w:line="360" w:lineRule="auto"/>
              <w:rPr>
                <w:rFonts w:ascii="Arial" w:hAnsi="Arial" w:cs="Arial"/>
                <w:color w:val="000000"/>
                <w:sz w:val="22"/>
                <w:szCs w:val="22"/>
                <w:lang w:eastAsia="en-ZA"/>
              </w:rPr>
            </w:pPr>
            <w:r w:rsidRPr="002259EB">
              <w:rPr>
                <w:rFonts w:ascii="Arial" w:hAnsi="Arial" w:cs="Arial"/>
                <w:sz w:val="22"/>
                <w:szCs w:val="22"/>
                <w:lang w:eastAsia="en-ZA"/>
              </w:rPr>
              <w:t>11 Radio programmes implemented through engagements with Community Radio Stations bearing no cost.</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spacing w:line="360" w:lineRule="auto"/>
              <w:rPr>
                <w:rFonts w:ascii="Arial" w:hAnsi="Arial" w:cs="Arial"/>
                <w:b/>
                <w:color w:val="000000"/>
                <w:sz w:val="22"/>
                <w:szCs w:val="22"/>
                <w:lang w:eastAsia="en-ZA"/>
              </w:rPr>
            </w:pPr>
            <w:r w:rsidRPr="002259EB">
              <w:rPr>
                <w:rFonts w:ascii="Arial" w:hAnsi="Arial" w:cs="Arial"/>
                <w:b/>
                <w:color w:val="000000"/>
                <w:sz w:val="22"/>
                <w:szCs w:val="22"/>
                <w:lang w:eastAsia="en-ZA"/>
              </w:rPr>
              <w:t>R0.00</w:t>
            </w:r>
          </w:p>
        </w:tc>
      </w:tr>
      <w:tr w:rsidR="00A3700E" w:rsidRPr="009A7031" w:rsidTr="002259EB">
        <w:tc>
          <w:tcPr>
            <w:tcW w:w="548"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pStyle w:val="ListParagraph"/>
              <w:numPr>
                <w:ilvl w:val="0"/>
                <w:numId w:val="3"/>
              </w:numPr>
              <w:spacing w:line="36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spacing w:line="360" w:lineRule="auto"/>
              <w:rPr>
                <w:rFonts w:ascii="Arial" w:hAnsi="Arial" w:cs="Arial"/>
                <w:sz w:val="22"/>
                <w:szCs w:val="22"/>
              </w:rPr>
            </w:pPr>
            <w:r w:rsidRPr="002259EB">
              <w:rPr>
                <w:rFonts w:ascii="Arial" w:hAnsi="Arial" w:cs="Arial"/>
                <w:sz w:val="22"/>
                <w:szCs w:val="22"/>
              </w:rPr>
              <w:t>KwaZulu-Natal</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spacing w:line="360" w:lineRule="auto"/>
              <w:rPr>
                <w:rFonts w:ascii="Arial" w:hAnsi="Arial" w:cs="Arial"/>
                <w:color w:val="000000"/>
                <w:sz w:val="22"/>
                <w:szCs w:val="22"/>
                <w:lang w:eastAsia="en-ZA"/>
              </w:rPr>
            </w:pPr>
            <w:r w:rsidRPr="002259EB">
              <w:rPr>
                <w:rFonts w:ascii="Arial" w:hAnsi="Arial" w:cs="Arial"/>
                <w:color w:val="000000"/>
                <w:sz w:val="22"/>
                <w:szCs w:val="22"/>
                <w:lang w:eastAsia="en-ZA"/>
              </w:rPr>
              <w:t>104  paid for Radio interviews implemented</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A3700E" w:rsidRPr="002259EB" w:rsidRDefault="00A3700E" w:rsidP="002259EB">
            <w:pPr>
              <w:spacing w:line="360" w:lineRule="auto"/>
              <w:rPr>
                <w:rFonts w:ascii="Arial" w:hAnsi="Arial" w:cs="Arial"/>
                <w:b/>
                <w:color w:val="000000"/>
                <w:sz w:val="22"/>
                <w:szCs w:val="22"/>
                <w:lang w:eastAsia="en-ZA"/>
              </w:rPr>
            </w:pPr>
            <w:r w:rsidRPr="002259EB">
              <w:rPr>
                <w:rFonts w:ascii="Arial" w:hAnsi="Arial" w:cs="Arial"/>
                <w:b/>
                <w:color w:val="000000"/>
                <w:sz w:val="22"/>
                <w:szCs w:val="22"/>
                <w:lang w:eastAsia="en-ZA"/>
              </w:rPr>
              <w:t>R579 101.42</w:t>
            </w:r>
          </w:p>
        </w:tc>
      </w:tr>
      <w:tr w:rsidR="00A3700E" w:rsidRPr="00961593" w:rsidTr="002259EB">
        <w:tc>
          <w:tcPr>
            <w:tcW w:w="2533" w:type="dxa"/>
            <w:gridSpan w:val="2"/>
            <w:tcBorders>
              <w:top w:val="single" w:sz="4" w:space="0" w:color="auto"/>
              <w:left w:val="single" w:sz="4" w:space="0" w:color="auto"/>
              <w:bottom w:val="single" w:sz="4" w:space="0" w:color="auto"/>
              <w:right w:val="single" w:sz="4" w:space="0" w:color="auto"/>
            </w:tcBorders>
            <w:shd w:val="clear" w:color="auto" w:fill="AEAAAA"/>
          </w:tcPr>
          <w:p w:rsidR="00A3700E" w:rsidRPr="002259EB" w:rsidRDefault="00A3700E" w:rsidP="002259EB">
            <w:pPr>
              <w:spacing w:line="360" w:lineRule="auto"/>
              <w:rPr>
                <w:rFonts w:ascii="Arial" w:hAnsi="Arial" w:cs="Arial"/>
                <w:b/>
                <w:color w:val="000000"/>
                <w:sz w:val="22"/>
                <w:szCs w:val="22"/>
                <w:lang w:eastAsia="en-ZA"/>
              </w:rPr>
            </w:pPr>
            <w:r w:rsidRPr="002259EB">
              <w:rPr>
                <w:rFonts w:ascii="Arial" w:hAnsi="Arial" w:cs="Arial"/>
                <w:b/>
                <w:color w:val="000000"/>
                <w:sz w:val="22"/>
                <w:szCs w:val="22"/>
                <w:lang w:eastAsia="en-ZA"/>
              </w:rPr>
              <w:t>TOTAL</w:t>
            </w:r>
          </w:p>
        </w:tc>
        <w:tc>
          <w:tcPr>
            <w:tcW w:w="4479" w:type="dxa"/>
            <w:tcBorders>
              <w:top w:val="single" w:sz="4" w:space="0" w:color="auto"/>
              <w:left w:val="single" w:sz="4" w:space="0" w:color="auto"/>
              <w:bottom w:val="single" w:sz="4" w:space="0" w:color="auto"/>
              <w:right w:val="single" w:sz="4" w:space="0" w:color="auto"/>
            </w:tcBorders>
            <w:shd w:val="clear" w:color="auto" w:fill="AEAAAA"/>
          </w:tcPr>
          <w:p w:rsidR="00A3700E" w:rsidRPr="002259EB" w:rsidRDefault="00A3700E" w:rsidP="002259EB">
            <w:pPr>
              <w:spacing w:line="360" w:lineRule="auto"/>
              <w:rPr>
                <w:rFonts w:ascii="Arial" w:hAnsi="Arial" w:cs="Arial"/>
                <w:b/>
                <w:color w:val="000000"/>
                <w:sz w:val="22"/>
                <w:szCs w:val="22"/>
                <w:lang w:eastAsia="en-ZA"/>
              </w:rPr>
            </w:pPr>
            <w:r w:rsidRPr="002259EB">
              <w:rPr>
                <w:rFonts w:ascii="Arial" w:hAnsi="Arial" w:cs="Arial"/>
                <w:b/>
                <w:color w:val="000000"/>
                <w:sz w:val="22"/>
                <w:szCs w:val="22"/>
                <w:lang w:eastAsia="en-ZA"/>
              </w:rPr>
              <w:t>296 paid for radio interviews</w:t>
            </w:r>
          </w:p>
        </w:tc>
        <w:tc>
          <w:tcPr>
            <w:tcW w:w="2338" w:type="dxa"/>
            <w:tcBorders>
              <w:top w:val="single" w:sz="4" w:space="0" w:color="auto"/>
              <w:left w:val="single" w:sz="4" w:space="0" w:color="auto"/>
              <w:bottom w:val="single" w:sz="4" w:space="0" w:color="auto"/>
              <w:right w:val="single" w:sz="4" w:space="0" w:color="auto"/>
            </w:tcBorders>
            <w:shd w:val="clear" w:color="auto" w:fill="AEAAAA"/>
          </w:tcPr>
          <w:p w:rsidR="00A3700E" w:rsidRPr="002259EB" w:rsidRDefault="00A3700E" w:rsidP="002259EB">
            <w:pPr>
              <w:spacing w:line="360" w:lineRule="auto"/>
              <w:rPr>
                <w:rFonts w:ascii="Arial" w:hAnsi="Arial" w:cs="Arial"/>
                <w:b/>
                <w:color w:val="000000"/>
                <w:sz w:val="22"/>
                <w:szCs w:val="22"/>
                <w:lang w:eastAsia="en-ZA"/>
              </w:rPr>
            </w:pPr>
            <w:r w:rsidRPr="002259EB">
              <w:rPr>
                <w:rFonts w:ascii="Arial" w:hAnsi="Arial" w:cs="Arial"/>
                <w:b/>
                <w:color w:val="000000"/>
                <w:sz w:val="22"/>
                <w:szCs w:val="22"/>
                <w:lang w:eastAsia="en-ZA"/>
              </w:rPr>
              <w:t>R1 627 515.77</w:t>
            </w:r>
          </w:p>
        </w:tc>
      </w:tr>
    </w:tbl>
    <w:p w:rsidR="00A3700E" w:rsidRDefault="00A3700E" w:rsidP="00897F28">
      <w:pPr>
        <w:spacing w:before="100" w:beforeAutospacing="1" w:after="100" w:afterAutospacing="1"/>
        <w:jc w:val="both"/>
        <w:outlineLvl w:val="0"/>
        <w:rPr>
          <w:sz w:val="28"/>
          <w:szCs w:val="28"/>
          <w:lang w:val="en-ZA"/>
        </w:rPr>
      </w:pPr>
    </w:p>
    <w:p w:rsidR="00D61968" w:rsidRPr="00D61968" w:rsidRDefault="00D61968" w:rsidP="00D61968">
      <w:pPr>
        <w:spacing w:before="100" w:beforeAutospacing="1" w:after="100" w:afterAutospacing="1"/>
        <w:ind w:left="360"/>
        <w:jc w:val="both"/>
        <w:outlineLvl w:val="0"/>
        <w:rPr>
          <w:sz w:val="28"/>
          <w:szCs w:val="28"/>
          <w:lang w:val="en-ZA"/>
        </w:rPr>
      </w:pPr>
    </w:p>
    <w:p w:rsidR="00A3700E" w:rsidRPr="00A3700E" w:rsidRDefault="006B01BA" w:rsidP="006B01BA">
      <w:pPr>
        <w:numPr>
          <w:ilvl w:val="0"/>
          <w:numId w:val="2"/>
        </w:numPr>
        <w:spacing w:before="100" w:beforeAutospacing="1" w:after="100" w:afterAutospacing="1"/>
        <w:jc w:val="both"/>
        <w:outlineLvl w:val="0"/>
        <w:rPr>
          <w:sz w:val="28"/>
          <w:szCs w:val="28"/>
          <w:lang w:val="en-ZA"/>
        </w:rPr>
      </w:pPr>
      <w:r w:rsidRPr="006B01BA">
        <w:rPr>
          <w:sz w:val="28"/>
          <w:szCs w:val="28"/>
          <w:lang w:val="en-ZA"/>
        </w:rPr>
        <w:t xml:space="preserve">The GCIS uses </w:t>
      </w:r>
      <w:r w:rsidR="00897F28">
        <w:rPr>
          <w:sz w:val="28"/>
          <w:szCs w:val="28"/>
          <w:lang w:val="en-ZA"/>
        </w:rPr>
        <w:t xml:space="preserve">councillors/ </w:t>
      </w:r>
      <w:r w:rsidR="008E6981">
        <w:rPr>
          <w:sz w:val="28"/>
          <w:szCs w:val="28"/>
          <w:lang w:val="en-ZA"/>
        </w:rPr>
        <w:t>community-based</w:t>
      </w:r>
      <w:r w:rsidR="00897F28">
        <w:rPr>
          <w:sz w:val="28"/>
          <w:szCs w:val="28"/>
          <w:lang w:val="en-ZA"/>
        </w:rPr>
        <w:t xml:space="preserve"> leaders, mayors, traditional leaders, </w:t>
      </w:r>
      <w:r w:rsidR="008E6981">
        <w:rPr>
          <w:sz w:val="28"/>
          <w:szCs w:val="28"/>
          <w:lang w:val="en-ZA"/>
        </w:rPr>
        <w:t>community-based</w:t>
      </w:r>
      <w:r w:rsidR="00897F28">
        <w:rPr>
          <w:sz w:val="28"/>
          <w:szCs w:val="28"/>
          <w:lang w:val="en-ZA"/>
        </w:rPr>
        <w:t xml:space="preserve"> leaders and government spokes persons </w:t>
      </w:r>
      <w:r w:rsidR="008E6981">
        <w:rPr>
          <w:sz w:val="28"/>
          <w:szCs w:val="28"/>
          <w:lang w:val="en-ZA"/>
        </w:rPr>
        <w:t>or subject</w:t>
      </w:r>
      <w:r w:rsidR="00897F28">
        <w:rPr>
          <w:sz w:val="28"/>
          <w:szCs w:val="28"/>
          <w:lang w:val="en-ZA"/>
        </w:rPr>
        <w:t xml:space="preserve"> matters specialists at local or district level.</w:t>
      </w:r>
    </w:p>
    <w:p w:rsidR="00A3700E" w:rsidRDefault="00A3700E" w:rsidP="00932E95">
      <w:pPr>
        <w:spacing w:before="100" w:beforeAutospacing="1" w:after="100" w:afterAutospacing="1"/>
        <w:ind w:left="720"/>
        <w:jc w:val="both"/>
        <w:outlineLvl w:val="0"/>
        <w:rPr>
          <w:b/>
        </w:rPr>
      </w:pPr>
    </w:p>
    <w:p w:rsidR="00EB215D" w:rsidRPr="00932E95" w:rsidRDefault="00EB215D" w:rsidP="00932E95">
      <w:pPr>
        <w:spacing w:before="100" w:beforeAutospacing="1" w:after="100" w:afterAutospacing="1"/>
        <w:ind w:left="720"/>
        <w:jc w:val="both"/>
        <w:outlineLvl w:val="0"/>
      </w:pPr>
    </w:p>
    <w:p w:rsidR="006E5370" w:rsidRDefault="008E6981" w:rsidP="00B90460">
      <w:pPr>
        <w:tabs>
          <w:tab w:val="left" w:pos="6150"/>
        </w:tabs>
        <w:spacing w:before="100" w:beforeAutospacing="1" w:after="100" w:afterAutospacing="1" w:line="276" w:lineRule="auto"/>
        <w:jc w:val="both"/>
        <w:rPr>
          <w:bCs/>
        </w:rPr>
      </w:pPr>
      <w:r>
        <w:rPr>
          <w:bCs/>
        </w:rPr>
        <w:t>Thank You.</w:t>
      </w:r>
      <w:r w:rsidR="00B90460">
        <w:rPr>
          <w:bCs/>
        </w:rPr>
        <w:tab/>
      </w:r>
    </w:p>
    <w:sectPr w:rsidR="006E5370" w:rsidSect="004B2918">
      <w:footerReference w:type="default" r:id="rId11"/>
      <w:pgSz w:w="11906" w:h="16838"/>
      <w:pgMar w:top="567"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40B" w:rsidRDefault="0009440B" w:rsidP="00BB10A8">
      <w:r>
        <w:separator/>
      </w:r>
    </w:p>
  </w:endnote>
  <w:endnote w:type="continuationSeparator" w:id="0">
    <w:p w:rsidR="0009440B" w:rsidRDefault="0009440B"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E33BC3">
      <w:rPr>
        <w:rFonts w:ascii="Arial" w:hAnsi="Arial" w:cs="Arial"/>
        <w:color w:val="D9D9D9"/>
        <w:sz w:val="22"/>
        <w:szCs w:val="22"/>
      </w:rPr>
      <w:t xml:space="preserve"> the Parliamenta</w:t>
    </w:r>
    <w:r w:rsidR="00EB70D2">
      <w:rPr>
        <w:rFonts w:ascii="Arial" w:hAnsi="Arial" w:cs="Arial"/>
        <w:color w:val="D9D9D9"/>
        <w:sz w:val="22"/>
        <w:szCs w:val="22"/>
      </w:rPr>
      <w:t xml:space="preserve">ry Question </w:t>
    </w:r>
    <w:r w:rsidR="00B90460">
      <w:rPr>
        <w:rFonts w:ascii="Arial" w:hAnsi="Arial" w:cs="Arial"/>
        <w:color w:val="D9D9D9"/>
        <w:sz w:val="22"/>
        <w:szCs w:val="22"/>
      </w:rPr>
      <w:t>714</w:t>
    </w:r>
    <w:r w:rsidR="00EB70D2">
      <w:rPr>
        <w:rFonts w:ascii="Arial" w:hAnsi="Arial" w:cs="Arial"/>
        <w:color w:val="D9D9D9"/>
        <w:sz w:val="22"/>
        <w:szCs w:val="22"/>
      </w:rPr>
      <w:t xml:space="preserve"> NW</w:t>
    </w:r>
    <w:r w:rsidR="00BF69E3">
      <w:rPr>
        <w:rFonts w:ascii="Arial" w:hAnsi="Arial" w:cs="Arial"/>
        <w:color w:val="D9D9D9"/>
        <w:sz w:val="22"/>
        <w:szCs w:val="22"/>
      </w:rPr>
      <w:t>833</w:t>
    </w:r>
    <w:r w:rsidR="00EB70D2">
      <w:rPr>
        <w:rFonts w:ascii="Arial" w:hAnsi="Arial" w:cs="Arial"/>
        <w:color w:val="D9D9D9"/>
        <w:sz w:val="22"/>
        <w:szCs w:val="22"/>
      </w:rPr>
      <w:t xml:space="preserve">E Mr </w:t>
    </w:r>
    <w:r w:rsidR="00A8569F">
      <w:rPr>
        <w:rFonts w:ascii="Arial" w:hAnsi="Arial" w:cs="Arial"/>
        <w:color w:val="D9D9D9"/>
        <w:sz w:val="22"/>
        <w:szCs w:val="22"/>
      </w:rPr>
      <w:t>M</w:t>
    </w:r>
    <w:r w:rsidR="00BF69E3">
      <w:rPr>
        <w:rFonts w:ascii="Arial" w:hAnsi="Arial" w:cs="Arial"/>
        <w:color w:val="D9D9D9"/>
        <w:sz w:val="22"/>
        <w:szCs w:val="22"/>
      </w:rPr>
      <w:t xml:space="preserve"> S Malatsi</w:t>
    </w:r>
    <w:r w:rsidR="00EB70D2">
      <w:rPr>
        <w:rFonts w:ascii="Arial" w:hAnsi="Arial" w:cs="Arial"/>
        <w:color w:val="D9D9D9"/>
        <w:sz w:val="22"/>
        <w:szCs w:val="22"/>
      </w:rPr>
      <w:t xml:space="preserve"> (</w:t>
    </w:r>
    <w:r w:rsidR="008D4DC8">
      <w:rPr>
        <w:rFonts w:ascii="Arial" w:hAnsi="Arial" w:cs="Arial"/>
        <w:color w:val="D9D9D9"/>
        <w:sz w:val="22"/>
        <w:szCs w:val="22"/>
      </w:rPr>
      <w:t>DA</w:t>
    </w:r>
    <w:r w:rsidR="00EB70D2">
      <w:rPr>
        <w:rFonts w:ascii="Arial" w:hAnsi="Arial" w:cs="Arial"/>
        <w:color w:val="D9D9D9"/>
        <w:sz w:val="22"/>
        <w:szCs w:val="22"/>
      </w:rPr>
      <w:t>)</w:t>
    </w:r>
    <w:r w:rsidR="002C5496">
      <w:rPr>
        <w:rFonts w:ascii="Arial" w:hAnsi="Arial" w:cs="Arial"/>
        <w:color w:val="D9D9D9"/>
        <w:sz w:val="22"/>
        <w:szCs w:val="22"/>
      </w:rPr>
      <w:t xml:space="preserve"> </w:t>
    </w:r>
    <w:r w:rsidR="002C5496" w:rsidRPr="00F03D70">
      <w:rPr>
        <w:rFonts w:ascii="Arial" w:hAnsi="Arial" w:cs="Arial"/>
        <w:color w:val="D9D9D9"/>
        <w:sz w:val="22"/>
        <w:szCs w:val="22"/>
      </w:rPr>
      <w:t>to</w:t>
    </w:r>
    <w:r w:rsidR="00F03D70" w:rsidRPr="00F03D70">
      <w:rPr>
        <w:rFonts w:ascii="Arial" w:hAnsi="Arial" w:cs="Arial"/>
        <w:color w:val="D9D9D9"/>
        <w:sz w:val="22"/>
        <w:szCs w:val="22"/>
      </w:rPr>
      <w:t xml:space="preserve">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40B" w:rsidRDefault="0009440B" w:rsidP="00BB10A8">
      <w:r>
        <w:separator/>
      </w:r>
    </w:p>
  </w:footnote>
  <w:footnote w:type="continuationSeparator" w:id="0">
    <w:p w:rsidR="0009440B" w:rsidRDefault="0009440B"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4CF4"/>
    <w:multiLevelType w:val="hybridMultilevel"/>
    <w:tmpl w:val="E104EDE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6992705"/>
    <w:multiLevelType w:val="hybridMultilevel"/>
    <w:tmpl w:val="4C9695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7B914605"/>
    <w:multiLevelType w:val="hybridMultilevel"/>
    <w:tmpl w:val="D4FA3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294B"/>
    <w:rsid w:val="00010499"/>
    <w:rsid w:val="0003250A"/>
    <w:rsid w:val="00062951"/>
    <w:rsid w:val="000652A0"/>
    <w:rsid w:val="00075462"/>
    <w:rsid w:val="00085B02"/>
    <w:rsid w:val="00087540"/>
    <w:rsid w:val="00093DB8"/>
    <w:rsid w:val="0009440B"/>
    <w:rsid w:val="000A0850"/>
    <w:rsid w:val="000B03F6"/>
    <w:rsid w:val="000B264A"/>
    <w:rsid w:val="000B78D1"/>
    <w:rsid w:val="000F0DA6"/>
    <w:rsid w:val="00100D08"/>
    <w:rsid w:val="00112E1A"/>
    <w:rsid w:val="00113DAE"/>
    <w:rsid w:val="00126B12"/>
    <w:rsid w:val="00152033"/>
    <w:rsid w:val="00176E2C"/>
    <w:rsid w:val="0018271C"/>
    <w:rsid w:val="001956D7"/>
    <w:rsid w:val="001A7F9A"/>
    <w:rsid w:val="001B72C6"/>
    <w:rsid w:val="001C1BB7"/>
    <w:rsid w:val="001D7074"/>
    <w:rsid w:val="001E2BF7"/>
    <w:rsid w:val="001F192B"/>
    <w:rsid w:val="002259EB"/>
    <w:rsid w:val="00262C54"/>
    <w:rsid w:val="00286D40"/>
    <w:rsid w:val="00287EA7"/>
    <w:rsid w:val="0029765F"/>
    <w:rsid w:val="002A3F89"/>
    <w:rsid w:val="002C5496"/>
    <w:rsid w:val="00306453"/>
    <w:rsid w:val="0032649D"/>
    <w:rsid w:val="00330001"/>
    <w:rsid w:val="0036785A"/>
    <w:rsid w:val="00370FC5"/>
    <w:rsid w:val="0037378B"/>
    <w:rsid w:val="003900E6"/>
    <w:rsid w:val="003A6E2C"/>
    <w:rsid w:val="003B08A3"/>
    <w:rsid w:val="003C1156"/>
    <w:rsid w:val="003E52AF"/>
    <w:rsid w:val="003F75DA"/>
    <w:rsid w:val="00401CFB"/>
    <w:rsid w:val="00403E90"/>
    <w:rsid w:val="004075AF"/>
    <w:rsid w:val="004253A0"/>
    <w:rsid w:val="004301DE"/>
    <w:rsid w:val="004302B4"/>
    <w:rsid w:val="00451B62"/>
    <w:rsid w:val="00464593"/>
    <w:rsid w:val="004657C5"/>
    <w:rsid w:val="004719A8"/>
    <w:rsid w:val="00472B04"/>
    <w:rsid w:val="0047536C"/>
    <w:rsid w:val="004B2918"/>
    <w:rsid w:val="004E0768"/>
    <w:rsid w:val="004E6A5B"/>
    <w:rsid w:val="004F3E5B"/>
    <w:rsid w:val="00563185"/>
    <w:rsid w:val="00564326"/>
    <w:rsid w:val="00575A46"/>
    <w:rsid w:val="00576039"/>
    <w:rsid w:val="005777B4"/>
    <w:rsid w:val="00595694"/>
    <w:rsid w:val="00596B7F"/>
    <w:rsid w:val="005A2E45"/>
    <w:rsid w:val="005C5D65"/>
    <w:rsid w:val="005E1F2F"/>
    <w:rsid w:val="00624B5F"/>
    <w:rsid w:val="00661240"/>
    <w:rsid w:val="00670B8D"/>
    <w:rsid w:val="006738A3"/>
    <w:rsid w:val="006772AA"/>
    <w:rsid w:val="0068570C"/>
    <w:rsid w:val="006A7C73"/>
    <w:rsid w:val="006B01BA"/>
    <w:rsid w:val="006B74E8"/>
    <w:rsid w:val="006E5370"/>
    <w:rsid w:val="006F15E1"/>
    <w:rsid w:val="00713BAC"/>
    <w:rsid w:val="00726608"/>
    <w:rsid w:val="007312CF"/>
    <w:rsid w:val="00737D4D"/>
    <w:rsid w:val="00756C32"/>
    <w:rsid w:val="00763E05"/>
    <w:rsid w:val="0076636E"/>
    <w:rsid w:val="0077071C"/>
    <w:rsid w:val="00781E4D"/>
    <w:rsid w:val="007C0488"/>
    <w:rsid w:val="007C6E90"/>
    <w:rsid w:val="007D2BBE"/>
    <w:rsid w:val="007F0CAB"/>
    <w:rsid w:val="00830C12"/>
    <w:rsid w:val="00835B71"/>
    <w:rsid w:val="00841B3C"/>
    <w:rsid w:val="00845BA3"/>
    <w:rsid w:val="00854E86"/>
    <w:rsid w:val="00860333"/>
    <w:rsid w:val="008940DB"/>
    <w:rsid w:val="00897F28"/>
    <w:rsid w:val="008A0A82"/>
    <w:rsid w:val="008A37AD"/>
    <w:rsid w:val="008A53E0"/>
    <w:rsid w:val="008A75EF"/>
    <w:rsid w:val="008D4DC8"/>
    <w:rsid w:val="008E02E8"/>
    <w:rsid w:val="008E497B"/>
    <w:rsid w:val="008E6981"/>
    <w:rsid w:val="008F52D4"/>
    <w:rsid w:val="00901C62"/>
    <w:rsid w:val="00913C3E"/>
    <w:rsid w:val="00923882"/>
    <w:rsid w:val="00932E95"/>
    <w:rsid w:val="009558EE"/>
    <w:rsid w:val="00963AC3"/>
    <w:rsid w:val="00970FB9"/>
    <w:rsid w:val="00971BC3"/>
    <w:rsid w:val="0097681C"/>
    <w:rsid w:val="00976E5F"/>
    <w:rsid w:val="00987445"/>
    <w:rsid w:val="009942A1"/>
    <w:rsid w:val="009B0824"/>
    <w:rsid w:val="009C4F27"/>
    <w:rsid w:val="009D0309"/>
    <w:rsid w:val="009D533B"/>
    <w:rsid w:val="009F5AB0"/>
    <w:rsid w:val="00A24A79"/>
    <w:rsid w:val="00A26B09"/>
    <w:rsid w:val="00A327A0"/>
    <w:rsid w:val="00A3700E"/>
    <w:rsid w:val="00A509CD"/>
    <w:rsid w:val="00A52DC7"/>
    <w:rsid w:val="00A57475"/>
    <w:rsid w:val="00A73E7F"/>
    <w:rsid w:val="00A81E69"/>
    <w:rsid w:val="00A8569F"/>
    <w:rsid w:val="00AA2C26"/>
    <w:rsid w:val="00AA4B8A"/>
    <w:rsid w:val="00AE1212"/>
    <w:rsid w:val="00AF5369"/>
    <w:rsid w:val="00B268E9"/>
    <w:rsid w:val="00B31532"/>
    <w:rsid w:val="00B90460"/>
    <w:rsid w:val="00BA12AB"/>
    <w:rsid w:val="00BB10A8"/>
    <w:rsid w:val="00BB2811"/>
    <w:rsid w:val="00BD3989"/>
    <w:rsid w:val="00BE44DF"/>
    <w:rsid w:val="00BF1338"/>
    <w:rsid w:val="00BF5114"/>
    <w:rsid w:val="00BF69E3"/>
    <w:rsid w:val="00BF71DE"/>
    <w:rsid w:val="00C020F0"/>
    <w:rsid w:val="00C235F5"/>
    <w:rsid w:val="00C35289"/>
    <w:rsid w:val="00C42FEB"/>
    <w:rsid w:val="00C51A4E"/>
    <w:rsid w:val="00C527E7"/>
    <w:rsid w:val="00C55DCC"/>
    <w:rsid w:val="00C63EC0"/>
    <w:rsid w:val="00C7601D"/>
    <w:rsid w:val="00C85B15"/>
    <w:rsid w:val="00C948EC"/>
    <w:rsid w:val="00C96ADA"/>
    <w:rsid w:val="00CB3FE3"/>
    <w:rsid w:val="00CE1308"/>
    <w:rsid w:val="00D250C9"/>
    <w:rsid w:val="00D419E5"/>
    <w:rsid w:val="00D61968"/>
    <w:rsid w:val="00D84326"/>
    <w:rsid w:val="00D9752C"/>
    <w:rsid w:val="00DA3DA0"/>
    <w:rsid w:val="00DD2E1C"/>
    <w:rsid w:val="00DD5CE9"/>
    <w:rsid w:val="00DE3361"/>
    <w:rsid w:val="00DE4DB6"/>
    <w:rsid w:val="00DF43A5"/>
    <w:rsid w:val="00E03B74"/>
    <w:rsid w:val="00E279C4"/>
    <w:rsid w:val="00E33BC3"/>
    <w:rsid w:val="00E375FA"/>
    <w:rsid w:val="00E45EC6"/>
    <w:rsid w:val="00E5186A"/>
    <w:rsid w:val="00E61013"/>
    <w:rsid w:val="00E845FB"/>
    <w:rsid w:val="00EA5134"/>
    <w:rsid w:val="00EB215D"/>
    <w:rsid w:val="00EB6614"/>
    <w:rsid w:val="00EB70D2"/>
    <w:rsid w:val="00ED3016"/>
    <w:rsid w:val="00EE064B"/>
    <w:rsid w:val="00EE0B37"/>
    <w:rsid w:val="00EE39B1"/>
    <w:rsid w:val="00EF3540"/>
    <w:rsid w:val="00EF6309"/>
    <w:rsid w:val="00EF716F"/>
    <w:rsid w:val="00F01EE2"/>
    <w:rsid w:val="00F0294B"/>
    <w:rsid w:val="00F03D70"/>
    <w:rsid w:val="00F05304"/>
    <w:rsid w:val="00F2472A"/>
    <w:rsid w:val="00F302DA"/>
    <w:rsid w:val="00F332AC"/>
    <w:rsid w:val="00F359B5"/>
    <w:rsid w:val="00F5751D"/>
    <w:rsid w:val="00F6080D"/>
    <w:rsid w:val="00F76546"/>
    <w:rsid w:val="00F777BB"/>
    <w:rsid w:val="00F77F3F"/>
    <w:rsid w:val="00F97BBF"/>
    <w:rsid w:val="00FA406C"/>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A3700E"/>
    <w:pPr>
      <w:spacing w:after="160" w:line="259" w:lineRule="auto"/>
      <w:ind w:left="720"/>
      <w:contextualSpacing/>
    </w:pPr>
    <w:rPr>
      <w:rFonts w:ascii="Calibri" w:eastAsia="Calibri" w:hAnsi="Calibri"/>
      <w:sz w:val="22"/>
      <w:szCs w:val="22"/>
      <w:lang w:val="en-ZA"/>
    </w:rPr>
  </w:style>
  <w:style w:type="table" w:styleId="TableGrid">
    <w:name w:val="Table Grid"/>
    <w:basedOn w:val="TableNormal"/>
    <w:uiPriority w:val="39"/>
    <w:rsid w:val="00A370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F614-8A5B-4465-B764-2C85C0E1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2021-06-14T10:55:00Z</cp:lastPrinted>
  <dcterms:created xsi:type="dcterms:W3CDTF">2021-06-22T09:26:00Z</dcterms:created>
  <dcterms:modified xsi:type="dcterms:W3CDTF">2021-06-22T09:26:00Z</dcterms:modified>
</cp:coreProperties>
</file>