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80050D"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D53DE0">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D53DE0">
      <w:pPr>
        <w:jc w:val="center"/>
        <w:rPr>
          <w:rFonts w:ascii="Arial" w:hAnsi="Arial" w:cs="Arial"/>
          <w:b/>
        </w:rPr>
      </w:pPr>
      <w:r w:rsidRPr="00FC7668">
        <w:rPr>
          <w:rFonts w:ascii="Arial" w:hAnsi="Arial" w:cs="Arial"/>
          <w:b/>
        </w:rPr>
        <w:t>QUESTION FOR WRITTEN REPLY</w:t>
      </w:r>
    </w:p>
    <w:p w:rsidR="007252FF" w:rsidRPr="00FC7668" w:rsidRDefault="007252FF" w:rsidP="00D53DE0">
      <w:pPr>
        <w:jc w:val="center"/>
        <w:rPr>
          <w:rFonts w:ascii="Arial" w:hAnsi="Arial" w:cs="Arial"/>
          <w:b/>
        </w:rPr>
      </w:pPr>
      <w:r w:rsidRPr="00FC7668">
        <w:rPr>
          <w:rFonts w:ascii="Arial" w:hAnsi="Arial" w:cs="Arial"/>
          <w:b/>
        </w:rPr>
        <w:t xml:space="preserve">QUESTION NO.: </w:t>
      </w:r>
      <w:r w:rsidR="004C677F">
        <w:rPr>
          <w:rFonts w:ascii="Arial" w:hAnsi="Arial" w:cs="Arial"/>
          <w:b/>
        </w:rPr>
        <w:t>70</w:t>
      </w:r>
      <w:r w:rsidR="001F5AEF">
        <w:rPr>
          <w:rFonts w:ascii="Arial" w:hAnsi="Arial" w:cs="Arial"/>
          <w:b/>
        </w:rPr>
        <w:t>8</w:t>
      </w:r>
    </w:p>
    <w:p w:rsidR="00D53DE0" w:rsidRDefault="00D53DE0" w:rsidP="006C7F97">
      <w:pPr>
        <w:jc w:val="both"/>
        <w:rPr>
          <w:rFonts w:ascii="Arial" w:hAnsi="Arial" w:cs="Arial"/>
          <w:b/>
          <w:u w:val="single"/>
        </w:rPr>
      </w:pPr>
    </w:p>
    <w:p w:rsidR="007252FF" w:rsidRPr="00D53DE0" w:rsidRDefault="00D53DE0" w:rsidP="006C7F97">
      <w:pPr>
        <w:jc w:val="both"/>
        <w:rPr>
          <w:rFonts w:ascii="Arial" w:hAnsi="Arial" w:cs="Arial"/>
          <w:b/>
          <w:u w:val="single"/>
        </w:rPr>
      </w:pPr>
      <w:r w:rsidRPr="00D53DE0">
        <w:rPr>
          <w:rFonts w:ascii="Arial" w:hAnsi="Arial" w:cs="Arial"/>
          <w:b/>
          <w:u w:val="single"/>
        </w:rPr>
        <w:t>QUESTION:</w:t>
      </w:r>
    </w:p>
    <w:p w:rsidR="001F5AEF" w:rsidRPr="001F5AEF" w:rsidRDefault="001F5AEF" w:rsidP="001F5AEF">
      <w:pPr>
        <w:spacing w:before="100" w:beforeAutospacing="1" w:after="100" w:afterAutospacing="1"/>
        <w:ind w:left="720" w:hanging="720"/>
        <w:jc w:val="both"/>
        <w:rPr>
          <w:rFonts w:ascii="Arial" w:hAnsi="Arial" w:cs="Arial"/>
          <w:b/>
          <w:bCs/>
          <w:lang w:val="en-ZA"/>
        </w:rPr>
      </w:pPr>
      <w:r w:rsidRPr="001F5AEF">
        <w:rPr>
          <w:rFonts w:ascii="Arial" w:hAnsi="Arial" w:cs="Arial"/>
          <w:b/>
          <w:bCs/>
        </w:rPr>
        <w:t xml:space="preserve">708.      Mr R A Lees (DA) to ask the Minister of Public Enterprises: </w:t>
      </w:r>
    </w:p>
    <w:p w:rsidR="001F5AEF" w:rsidRPr="001F5AEF" w:rsidRDefault="001F5AEF" w:rsidP="001F5AEF">
      <w:pPr>
        <w:spacing w:before="100" w:beforeAutospacing="1" w:after="100" w:afterAutospacing="1"/>
        <w:ind w:left="1418" w:hanging="567"/>
        <w:jc w:val="both"/>
        <w:rPr>
          <w:rFonts w:ascii="Arial" w:hAnsi="Arial" w:cs="Arial"/>
        </w:rPr>
      </w:pPr>
      <w:r w:rsidRPr="001F5AEF">
        <w:rPr>
          <w:rFonts w:ascii="Arial" w:hAnsi="Arial" w:cs="Arial"/>
        </w:rPr>
        <w:t>(1)    What are details of any passengers carried on the aircraft during the outbound and return flights of the SA Airways (SAA) aircraft that departed on 24 February 2021 to the Kingdom of Belgium to collect another batch of Johnson &amp; Johnson COVID-19 vaccines, including but not limited to (a) the names of ach passenger and (b) the amounts charged to each passenger;</w:t>
      </w:r>
    </w:p>
    <w:p w:rsidR="002F5E77" w:rsidRPr="001F5AEF" w:rsidRDefault="001F5AEF" w:rsidP="001F5AEF">
      <w:pPr>
        <w:pStyle w:val="Default"/>
        <w:spacing w:before="100" w:beforeAutospacing="1" w:after="100" w:afterAutospacing="1"/>
        <w:ind w:left="1418" w:hanging="567"/>
        <w:jc w:val="both"/>
      </w:pPr>
      <w:r w:rsidRPr="001F5AEF">
        <w:t>(2)</w:t>
      </w:r>
      <w:r>
        <w:tab/>
      </w:r>
      <w:r w:rsidRPr="001F5AEF">
        <w:t>Whether SAA and/or Mango airline will be awarded any further government tenders for the transportation of COVID-19 vaccines (a) within the Republic and (b) within Africa; if not, why not in each case; if so, what (i) aircraft will be used and (ii) are the details of all procurement regulations and legislation that will be followed for the procurement of such air services?</w:t>
      </w:r>
    </w:p>
    <w:p w:rsidR="00D53DE0" w:rsidRDefault="00D53DE0" w:rsidP="00294444">
      <w:pPr>
        <w:tabs>
          <w:tab w:val="left" w:pos="6930"/>
        </w:tabs>
        <w:rPr>
          <w:rFonts w:ascii="Arial" w:hAnsi="Arial" w:cs="Arial"/>
          <w:b/>
          <w:u w:val="single"/>
        </w:rPr>
      </w:pPr>
    </w:p>
    <w:p w:rsidR="002F5E77" w:rsidRPr="00D53DE0" w:rsidRDefault="00D53DE0" w:rsidP="00294444">
      <w:pPr>
        <w:tabs>
          <w:tab w:val="left" w:pos="6930"/>
        </w:tabs>
        <w:rPr>
          <w:rFonts w:ascii="Arial" w:hAnsi="Arial" w:cs="Arial"/>
          <w:b/>
          <w:u w:val="single"/>
        </w:rPr>
      </w:pPr>
      <w:r>
        <w:rPr>
          <w:rFonts w:ascii="Arial" w:hAnsi="Arial" w:cs="Arial"/>
          <w:b/>
          <w:u w:val="single"/>
        </w:rPr>
        <w:br w:type="page"/>
      </w:r>
      <w:r w:rsidR="00B3359C" w:rsidRPr="00D53DE0">
        <w:rPr>
          <w:rFonts w:ascii="Arial" w:hAnsi="Arial" w:cs="Arial"/>
          <w:b/>
          <w:u w:val="single"/>
        </w:rPr>
        <w:lastRenderedPageBreak/>
        <w:t>R</w:t>
      </w:r>
      <w:r w:rsidRPr="00D53DE0">
        <w:rPr>
          <w:rFonts w:ascii="Arial" w:hAnsi="Arial" w:cs="Arial"/>
          <w:b/>
          <w:u w:val="single"/>
        </w:rPr>
        <w:t>EPLY</w:t>
      </w:r>
      <w:r w:rsidR="0097033F" w:rsidRPr="00D53DE0">
        <w:rPr>
          <w:rFonts w:ascii="Arial" w:hAnsi="Arial" w:cs="Arial"/>
          <w:b/>
          <w:u w:val="single"/>
        </w:rPr>
        <w:t>:</w:t>
      </w:r>
    </w:p>
    <w:p w:rsidR="006574A8" w:rsidRPr="00B3359C" w:rsidRDefault="006574A8" w:rsidP="00294444">
      <w:pPr>
        <w:rPr>
          <w:rFonts w:ascii="Arial" w:hAnsi="Arial" w:cs="Arial"/>
        </w:rPr>
      </w:pPr>
    </w:p>
    <w:p w:rsidR="001F5AEF" w:rsidRPr="001F5AEF" w:rsidRDefault="001F5AEF" w:rsidP="00BC38C7">
      <w:pPr>
        <w:pStyle w:val="ListParagraph"/>
        <w:numPr>
          <w:ilvl w:val="0"/>
          <w:numId w:val="23"/>
        </w:numPr>
        <w:spacing w:before="100" w:beforeAutospacing="1" w:after="100" w:afterAutospacing="1" w:line="240" w:lineRule="auto"/>
        <w:ind w:left="1179" w:hanging="1179"/>
        <w:contextualSpacing w:val="0"/>
        <w:jc w:val="both"/>
        <w:rPr>
          <w:rFonts w:ascii="Arial" w:hAnsi="Arial" w:cs="Arial"/>
          <w:color w:val="000000"/>
          <w:sz w:val="24"/>
          <w:szCs w:val="24"/>
          <w:lang w:val="en-ZA"/>
        </w:rPr>
      </w:pPr>
      <w:r w:rsidRPr="001F5AEF">
        <w:rPr>
          <w:rFonts w:ascii="Arial" w:hAnsi="Arial" w:cs="Arial"/>
          <w:color w:val="000000"/>
          <w:sz w:val="24"/>
          <w:szCs w:val="24"/>
          <w:lang w:val="en-ZA"/>
        </w:rPr>
        <w:t xml:space="preserve">No passengers were carried on the outbound and inbound flights </w:t>
      </w:r>
    </w:p>
    <w:p w:rsidR="004A73EF" w:rsidRDefault="0046044A" w:rsidP="00BC38C7">
      <w:pPr>
        <w:spacing w:before="100" w:beforeAutospacing="1" w:after="100" w:afterAutospacing="1"/>
        <w:ind w:left="1309" w:hanging="1309"/>
        <w:jc w:val="both"/>
        <w:rPr>
          <w:rFonts w:ascii="Arial" w:eastAsia="Calibri" w:hAnsi="Arial" w:cs="Arial"/>
          <w:color w:val="000000"/>
          <w:lang w:val="en-ZA"/>
        </w:rPr>
      </w:pPr>
      <w:r>
        <w:rPr>
          <w:rFonts w:ascii="Arial" w:hAnsi="Arial" w:cs="Arial"/>
        </w:rPr>
        <w:t>(2)</w:t>
      </w:r>
      <w:r w:rsidR="004A73EF">
        <w:rPr>
          <w:rFonts w:ascii="Arial" w:hAnsi="Arial" w:cs="Arial"/>
        </w:rPr>
        <w:t>(a)</w:t>
      </w:r>
      <w:r w:rsidR="004A73EF">
        <w:rPr>
          <w:rFonts w:ascii="Arial" w:hAnsi="Arial" w:cs="Arial"/>
        </w:rPr>
        <w:tab/>
      </w:r>
      <w:r w:rsidR="00C56AAA">
        <w:rPr>
          <w:rFonts w:ascii="Arial" w:eastAsia="Calibri" w:hAnsi="Arial" w:cs="Arial"/>
          <w:color w:val="000000"/>
          <w:lang w:val="en-ZA"/>
        </w:rPr>
        <w:t>The awarding of such tenders is the responsibility of the National Department of Health. SAA has the capacity an infrastructure to transport cargo including the vaccines. SAA will put forward its value proposition for this role</w:t>
      </w:r>
      <w:r w:rsidR="00413D31">
        <w:rPr>
          <w:rFonts w:ascii="Arial" w:eastAsia="Calibri" w:hAnsi="Arial" w:cs="Arial"/>
          <w:color w:val="000000"/>
          <w:lang w:val="en-ZA"/>
        </w:rPr>
        <w:t xml:space="preserve"> in South Africa and in the continent.</w:t>
      </w:r>
    </w:p>
    <w:p w:rsidR="00C56AAA" w:rsidRDefault="00C56AAA" w:rsidP="00BC38C7">
      <w:pPr>
        <w:spacing w:before="100" w:beforeAutospacing="1" w:after="100" w:afterAutospacing="1"/>
        <w:ind w:left="1309" w:hanging="1309"/>
        <w:jc w:val="both"/>
        <w:rPr>
          <w:rFonts w:ascii="Arial" w:eastAsia="Calibri" w:hAnsi="Arial" w:cs="Arial"/>
          <w:color w:val="000000"/>
          <w:lang w:val="en-ZA"/>
        </w:rPr>
      </w:pPr>
      <w:r>
        <w:rPr>
          <w:rFonts w:ascii="Arial" w:eastAsia="Calibri" w:hAnsi="Arial" w:cs="Arial"/>
          <w:color w:val="000000"/>
          <w:lang w:val="en-ZA"/>
        </w:rPr>
        <w:t>(2)(b)(i)</w:t>
      </w:r>
      <w:r>
        <w:rPr>
          <w:rFonts w:ascii="Arial" w:eastAsia="Calibri" w:hAnsi="Arial" w:cs="Arial"/>
          <w:color w:val="000000"/>
          <w:lang w:val="en-ZA"/>
        </w:rPr>
        <w:tab/>
        <w:t xml:space="preserve">The aircraft used will depend on the size of the consignment and distance to and from where the vaccine is </w:t>
      </w:r>
      <w:r w:rsidR="00413D31">
        <w:rPr>
          <w:rFonts w:ascii="Arial" w:eastAsia="Calibri" w:hAnsi="Arial" w:cs="Arial"/>
          <w:color w:val="000000"/>
          <w:lang w:val="en-ZA"/>
        </w:rPr>
        <w:t>transported.</w:t>
      </w:r>
    </w:p>
    <w:p w:rsidR="0046044A" w:rsidRPr="00065D88" w:rsidRDefault="00C56AAA" w:rsidP="00BC38C7">
      <w:pPr>
        <w:spacing w:before="100" w:beforeAutospacing="1" w:after="100" w:afterAutospacing="1"/>
        <w:ind w:left="1309" w:hanging="1309"/>
        <w:jc w:val="both"/>
        <w:rPr>
          <w:rFonts w:ascii="Arial" w:hAnsi="Arial" w:cs="Arial"/>
        </w:rPr>
      </w:pPr>
      <w:r>
        <w:rPr>
          <w:rFonts w:ascii="Arial" w:eastAsia="Calibri" w:hAnsi="Arial" w:cs="Arial"/>
          <w:color w:val="000000"/>
          <w:lang w:val="en-ZA"/>
        </w:rPr>
        <w:t>(2)(b)(ii)</w:t>
      </w:r>
      <w:r>
        <w:rPr>
          <w:rFonts w:ascii="Arial" w:eastAsia="Calibri" w:hAnsi="Arial" w:cs="Arial"/>
          <w:color w:val="000000"/>
          <w:lang w:val="en-ZA"/>
        </w:rPr>
        <w:tab/>
        <w:t xml:space="preserve">The </w:t>
      </w:r>
      <w:r w:rsidR="00413D31">
        <w:rPr>
          <w:rFonts w:ascii="Arial" w:eastAsia="Calibri" w:hAnsi="Arial" w:cs="Arial"/>
          <w:color w:val="000000"/>
          <w:lang w:val="en-ZA"/>
        </w:rPr>
        <w:t xml:space="preserve">vaccine </w:t>
      </w:r>
      <w:r>
        <w:rPr>
          <w:rFonts w:ascii="Arial" w:eastAsia="Calibri" w:hAnsi="Arial" w:cs="Arial"/>
          <w:color w:val="000000"/>
          <w:lang w:val="en-ZA"/>
        </w:rPr>
        <w:t>procurement regulations are the responsibility of the Department of Health.</w:t>
      </w:r>
    </w:p>
    <w:p w:rsidR="00BC38C7" w:rsidRPr="00BC38C7" w:rsidRDefault="00BC38C7" w:rsidP="00BC38C7">
      <w:pPr>
        <w:pStyle w:val="PlainText"/>
        <w:jc w:val="both"/>
        <w:rPr>
          <w:rFonts w:ascii="Arial" w:hAnsi="Arial" w:cs="Arial"/>
          <w:sz w:val="24"/>
          <w:szCs w:val="24"/>
        </w:rPr>
      </w:pPr>
      <w:r w:rsidRPr="00BC38C7">
        <w:rPr>
          <w:rFonts w:ascii="Arial" w:hAnsi="Arial" w:cs="Arial"/>
          <w:sz w:val="24"/>
          <w:szCs w:val="24"/>
        </w:rPr>
        <w:t>Obtaining and transporting vaccines to SA is of national interest and importance. The state’s limited capacity must be utilized to avail vaccines to South Africans who are waiting to be vaccinated in order to prevent the worst effects of the COVID pandemic.</w:t>
      </w:r>
    </w:p>
    <w:p w:rsidR="00BC38C7" w:rsidRPr="00BC38C7" w:rsidRDefault="00BC38C7" w:rsidP="00BC38C7">
      <w:pPr>
        <w:pStyle w:val="PlainText"/>
        <w:jc w:val="both"/>
        <w:rPr>
          <w:rFonts w:ascii="Arial" w:hAnsi="Arial" w:cs="Arial"/>
          <w:sz w:val="24"/>
          <w:szCs w:val="24"/>
        </w:rPr>
      </w:pPr>
    </w:p>
    <w:p w:rsidR="00BC38C7" w:rsidRPr="00BC38C7" w:rsidRDefault="00BC38C7" w:rsidP="00BC38C7">
      <w:pPr>
        <w:pStyle w:val="PlainText"/>
        <w:jc w:val="both"/>
        <w:rPr>
          <w:rFonts w:ascii="Arial" w:hAnsi="Arial" w:cs="Arial"/>
          <w:sz w:val="24"/>
          <w:szCs w:val="24"/>
        </w:rPr>
      </w:pPr>
      <w:r w:rsidRPr="00BC38C7">
        <w:rPr>
          <w:rFonts w:ascii="Arial" w:hAnsi="Arial" w:cs="Arial"/>
          <w:sz w:val="24"/>
          <w:szCs w:val="24"/>
        </w:rPr>
        <w:t>It is regrettable that some pilots and their collaborators, are doing everything possible to selfishly extract more Benefits for themselves, even if it means misleading the public.</w:t>
      </w:r>
    </w:p>
    <w:p w:rsidR="00BC38C7" w:rsidRPr="00BC38C7" w:rsidRDefault="00BC38C7" w:rsidP="00BC38C7">
      <w:pPr>
        <w:pStyle w:val="PlainText"/>
        <w:jc w:val="both"/>
        <w:rPr>
          <w:rFonts w:ascii="Arial" w:hAnsi="Arial" w:cs="Arial"/>
          <w:sz w:val="24"/>
          <w:szCs w:val="24"/>
        </w:rPr>
      </w:pPr>
    </w:p>
    <w:p w:rsidR="00BC38C7" w:rsidRPr="00BC38C7" w:rsidRDefault="00BC38C7" w:rsidP="00BC38C7">
      <w:pPr>
        <w:pStyle w:val="PlainText"/>
        <w:jc w:val="both"/>
        <w:rPr>
          <w:rFonts w:ascii="Arial" w:hAnsi="Arial" w:cs="Arial"/>
          <w:sz w:val="24"/>
          <w:szCs w:val="24"/>
        </w:rPr>
      </w:pPr>
      <w:r w:rsidRPr="00BC38C7">
        <w:rPr>
          <w:rFonts w:ascii="Arial" w:hAnsi="Arial" w:cs="Arial"/>
          <w:sz w:val="24"/>
          <w:szCs w:val="24"/>
        </w:rPr>
        <w:t>Government is fairly advanced in securing an equity partner, and every effort must be made to ensure that this is successful- such that there is no future imposition on the fiscus.</w:t>
      </w:r>
    </w:p>
    <w:p w:rsidR="0046044A" w:rsidRPr="00173E3F" w:rsidRDefault="0046044A" w:rsidP="00BC38C7">
      <w:pPr>
        <w:pStyle w:val="ListParagraph"/>
        <w:ind w:left="992" w:hanging="992"/>
        <w:jc w:val="both"/>
        <w:rPr>
          <w:rFonts w:ascii="Arial" w:eastAsia="Times New Roman" w:hAnsi="Arial" w:cs="Arial"/>
          <w:sz w:val="24"/>
          <w:szCs w:val="24"/>
        </w:rPr>
      </w:pPr>
    </w:p>
    <w:p w:rsidR="0046044A" w:rsidRPr="00CA37F6" w:rsidRDefault="0046044A" w:rsidP="0046044A">
      <w:pPr>
        <w:spacing w:before="100" w:beforeAutospacing="1" w:after="100" w:afterAutospacing="1"/>
        <w:ind w:firstLine="426"/>
        <w:jc w:val="both"/>
        <w:rPr>
          <w:rFonts w:ascii="Arial" w:hAnsi="Arial" w:cs="Arial"/>
        </w:rPr>
      </w:pPr>
    </w:p>
    <w:p w:rsidR="0046044A" w:rsidRPr="00CA37F6" w:rsidRDefault="0046044A" w:rsidP="0046044A">
      <w:pPr>
        <w:spacing w:before="100" w:beforeAutospacing="1" w:after="100" w:afterAutospacing="1"/>
        <w:ind w:left="1436" w:hanging="1010"/>
        <w:jc w:val="both"/>
        <w:rPr>
          <w:rFonts w:ascii="Arial" w:hAnsi="Arial" w:cs="Arial"/>
        </w:rPr>
      </w:pPr>
    </w:p>
    <w:p w:rsidR="0046044A" w:rsidRDefault="0046044A" w:rsidP="0046044A">
      <w:pPr>
        <w:jc w:val="both"/>
        <w:rPr>
          <w:rFonts w:ascii="Arial" w:hAnsi="Arial" w:cs="Arial"/>
          <w:b/>
          <w:sz w:val="22"/>
          <w:szCs w:val="22"/>
        </w:rPr>
      </w:pPr>
    </w:p>
    <w:p w:rsidR="00DA0BBD" w:rsidRPr="002A1B39" w:rsidRDefault="00DA0BBD" w:rsidP="00294444">
      <w:pPr>
        <w:pStyle w:val="Default"/>
        <w:spacing w:before="100" w:beforeAutospacing="1" w:after="100" w:afterAutospacing="1"/>
        <w:ind w:left="1418" w:hanging="709"/>
        <w:jc w:val="both"/>
        <w:rPr>
          <w:color w:val="auto"/>
          <w:lang w:val="en-US"/>
        </w:rPr>
      </w:pPr>
    </w:p>
    <w:p w:rsidR="0026535D" w:rsidRPr="006B7A8C" w:rsidRDefault="0026535D" w:rsidP="00294444">
      <w:pPr>
        <w:tabs>
          <w:tab w:val="left" w:pos="1701"/>
        </w:tabs>
        <w:ind w:left="1276" w:hanging="1276"/>
        <w:rPr>
          <w:rFonts w:ascii="Arial" w:hAnsi="Arial" w:cs="Arial"/>
          <w:sz w:val="22"/>
          <w:szCs w:val="22"/>
          <w:lang w:val="en-GB"/>
        </w:rPr>
      </w:pPr>
    </w:p>
    <w:p w:rsidR="0026535D" w:rsidRPr="006B7A8C" w:rsidRDefault="0026535D" w:rsidP="00294444">
      <w:pPr>
        <w:ind w:left="569" w:hanging="1"/>
        <w:rPr>
          <w:rFonts w:ascii="Arial" w:hAnsi="Arial" w:cs="Arial"/>
          <w:b/>
          <w:sz w:val="22"/>
          <w:szCs w:val="22"/>
        </w:rPr>
      </w:pPr>
    </w:p>
    <w:sectPr w:rsidR="0026535D" w:rsidRPr="006B7A8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A8" w:rsidRDefault="009452A8" w:rsidP="002F7B6C">
      <w:r>
        <w:separator/>
      </w:r>
    </w:p>
  </w:endnote>
  <w:endnote w:type="continuationSeparator" w:id="0">
    <w:p w:rsidR="009452A8" w:rsidRDefault="009452A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80050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A8" w:rsidRDefault="009452A8" w:rsidP="002F7B6C">
      <w:r>
        <w:separator/>
      </w:r>
    </w:p>
  </w:footnote>
  <w:footnote w:type="continuationSeparator" w:id="0">
    <w:p w:rsidR="009452A8" w:rsidRDefault="009452A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B82D8C"/>
    <w:multiLevelType w:val="hybridMultilevel"/>
    <w:tmpl w:val="A754EEAE"/>
    <w:lvl w:ilvl="0" w:tplc="7818A7E6">
      <w:start w:val="1"/>
      <w:numFmt w:val="lowerLetter"/>
      <w:lvlText w:val="%1)"/>
      <w:lvlJc w:val="left"/>
      <w:pPr>
        <w:ind w:left="1080" w:hanging="360"/>
      </w:pPr>
      <w:rPr>
        <w:color w:val="auto"/>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29D86E02"/>
    <w:multiLevelType w:val="hybridMultilevel"/>
    <w:tmpl w:val="02747E14"/>
    <w:lvl w:ilvl="0" w:tplc="6C186C0A">
      <w:start w:val="1"/>
      <w:numFmt w:val="bullet"/>
      <w:lvlText w:val="•"/>
      <w:lvlJc w:val="left"/>
      <w:pPr>
        <w:tabs>
          <w:tab w:val="num" w:pos="1080"/>
        </w:tabs>
        <w:ind w:left="1080" w:hanging="360"/>
      </w:pPr>
      <w:rPr>
        <w:rFonts w:ascii="Arial" w:hAnsi="Arial" w:cs="Times New Roman" w:hint="default"/>
      </w:rPr>
    </w:lvl>
    <w:lvl w:ilvl="1" w:tplc="14F69D40">
      <w:start w:val="1"/>
      <w:numFmt w:val="bullet"/>
      <w:lvlText w:val="•"/>
      <w:lvlJc w:val="left"/>
      <w:pPr>
        <w:tabs>
          <w:tab w:val="num" w:pos="1800"/>
        </w:tabs>
        <w:ind w:left="1800" w:hanging="360"/>
      </w:pPr>
      <w:rPr>
        <w:rFonts w:ascii="Arial" w:hAnsi="Arial" w:cs="Times New Roman" w:hint="default"/>
      </w:rPr>
    </w:lvl>
    <w:lvl w:ilvl="2" w:tplc="25627312">
      <w:start w:val="1"/>
      <w:numFmt w:val="bullet"/>
      <w:lvlText w:val="•"/>
      <w:lvlJc w:val="left"/>
      <w:pPr>
        <w:tabs>
          <w:tab w:val="num" w:pos="2520"/>
        </w:tabs>
        <w:ind w:left="2520" w:hanging="360"/>
      </w:pPr>
      <w:rPr>
        <w:rFonts w:ascii="Arial" w:hAnsi="Arial" w:cs="Times New Roman" w:hint="default"/>
      </w:rPr>
    </w:lvl>
    <w:lvl w:ilvl="3" w:tplc="00A88F58">
      <w:start w:val="1"/>
      <w:numFmt w:val="bullet"/>
      <w:lvlText w:val="•"/>
      <w:lvlJc w:val="left"/>
      <w:pPr>
        <w:tabs>
          <w:tab w:val="num" w:pos="3240"/>
        </w:tabs>
        <w:ind w:left="3240" w:hanging="360"/>
      </w:pPr>
      <w:rPr>
        <w:rFonts w:ascii="Arial" w:hAnsi="Arial" w:cs="Times New Roman" w:hint="default"/>
      </w:rPr>
    </w:lvl>
    <w:lvl w:ilvl="4" w:tplc="A9604C84">
      <w:start w:val="1"/>
      <w:numFmt w:val="bullet"/>
      <w:lvlText w:val="•"/>
      <w:lvlJc w:val="left"/>
      <w:pPr>
        <w:tabs>
          <w:tab w:val="num" w:pos="3960"/>
        </w:tabs>
        <w:ind w:left="3960" w:hanging="360"/>
      </w:pPr>
      <w:rPr>
        <w:rFonts w:ascii="Arial" w:hAnsi="Arial" w:cs="Times New Roman" w:hint="default"/>
      </w:rPr>
    </w:lvl>
    <w:lvl w:ilvl="5" w:tplc="F1FE4C7C">
      <w:start w:val="1"/>
      <w:numFmt w:val="bullet"/>
      <w:lvlText w:val="•"/>
      <w:lvlJc w:val="left"/>
      <w:pPr>
        <w:tabs>
          <w:tab w:val="num" w:pos="4680"/>
        </w:tabs>
        <w:ind w:left="4680" w:hanging="360"/>
      </w:pPr>
      <w:rPr>
        <w:rFonts w:ascii="Arial" w:hAnsi="Arial" w:cs="Times New Roman" w:hint="default"/>
      </w:rPr>
    </w:lvl>
    <w:lvl w:ilvl="6" w:tplc="94089484">
      <w:start w:val="1"/>
      <w:numFmt w:val="bullet"/>
      <w:lvlText w:val="•"/>
      <w:lvlJc w:val="left"/>
      <w:pPr>
        <w:tabs>
          <w:tab w:val="num" w:pos="5400"/>
        </w:tabs>
        <w:ind w:left="5400" w:hanging="360"/>
      </w:pPr>
      <w:rPr>
        <w:rFonts w:ascii="Arial" w:hAnsi="Arial" w:cs="Times New Roman" w:hint="default"/>
      </w:rPr>
    </w:lvl>
    <w:lvl w:ilvl="7" w:tplc="309EA32E">
      <w:start w:val="1"/>
      <w:numFmt w:val="bullet"/>
      <w:lvlText w:val="•"/>
      <w:lvlJc w:val="left"/>
      <w:pPr>
        <w:tabs>
          <w:tab w:val="num" w:pos="6120"/>
        </w:tabs>
        <w:ind w:left="6120" w:hanging="360"/>
      </w:pPr>
      <w:rPr>
        <w:rFonts w:ascii="Arial" w:hAnsi="Arial" w:cs="Times New Roman" w:hint="default"/>
      </w:rPr>
    </w:lvl>
    <w:lvl w:ilvl="8" w:tplc="B45CCAAE">
      <w:start w:val="1"/>
      <w:numFmt w:val="bullet"/>
      <w:lvlText w:val="•"/>
      <w:lvlJc w:val="left"/>
      <w:pPr>
        <w:tabs>
          <w:tab w:val="num" w:pos="6840"/>
        </w:tabs>
        <w:ind w:left="6840" w:hanging="360"/>
      </w:pPr>
      <w:rPr>
        <w:rFonts w:ascii="Arial" w:hAnsi="Arial" w:cs="Times New Roman" w:hint="default"/>
      </w:rPr>
    </w:lvl>
  </w:abstractNum>
  <w:abstractNum w:abstractNumId="5">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6">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9">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730860"/>
    <w:multiLevelType w:val="hybridMultilevel"/>
    <w:tmpl w:val="85769598"/>
    <w:lvl w:ilvl="0" w:tplc="5C56AD86">
      <w:start w:val="1"/>
      <w:numFmt w:val="decimal"/>
      <w:lvlText w:val="(%1)"/>
      <w:lvlJc w:val="left"/>
      <w:pPr>
        <w:ind w:left="2030" w:hanging="590"/>
      </w:pPr>
      <w:rPr>
        <w:rFonts w:eastAsia="Times New Roman"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7"/>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7"/>
  </w:num>
  <w:num w:numId="10">
    <w:abstractNumId w:val="1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5"/>
  </w:num>
  <w:num w:numId="16">
    <w:abstractNumId w:val="3"/>
  </w:num>
  <w:num w:numId="17">
    <w:abstractNumId w:val="8"/>
  </w:num>
  <w:num w:numId="18">
    <w:abstractNumId w:val="22"/>
  </w:num>
  <w:num w:numId="19">
    <w:abstractNumId w:val="19"/>
  </w:num>
  <w:num w:numId="20">
    <w:abstractNumId w:val="5"/>
  </w:num>
  <w:num w:numId="21">
    <w:abstractNumId w:val="4"/>
    <w:lvlOverride w:ilvl="0"/>
    <w:lvlOverride w:ilvl="1"/>
    <w:lvlOverride w:ilvl="2"/>
    <w:lvlOverride w:ilvl="3"/>
    <w:lvlOverride w:ilvl="4"/>
    <w:lvlOverride w:ilvl="5"/>
    <w:lvlOverride w:ilvl="6"/>
    <w:lvlOverride w:ilvl="7"/>
    <w:lvlOverride w:ilv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42D85"/>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97701"/>
    <w:rsid w:val="001A15FB"/>
    <w:rsid w:val="001A2020"/>
    <w:rsid w:val="001A63AA"/>
    <w:rsid w:val="001B5577"/>
    <w:rsid w:val="001B58A0"/>
    <w:rsid w:val="001C5D73"/>
    <w:rsid w:val="001D6636"/>
    <w:rsid w:val="001D6AD9"/>
    <w:rsid w:val="001E36FF"/>
    <w:rsid w:val="001E4674"/>
    <w:rsid w:val="001F5AEF"/>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444"/>
    <w:rsid w:val="002945C8"/>
    <w:rsid w:val="002A0C5B"/>
    <w:rsid w:val="002A1B39"/>
    <w:rsid w:val="002A2992"/>
    <w:rsid w:val="002A3058"/>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3D31"/>
    <w:rsid w:val="004140E1"/>
    <w:rsid w:val="00421E67"/>
    <w:rsid w:val="004278AA"/>
    <w:rsid w:val="0046044A"/>
    <w:rsid w:val="00470635"/>
    <w:rsid w:val="00471395"/>
    <w:rsid w:val="00485879"/>
    <w:rsid w:val="004A73EF"/>
    <w:rsid w:val="004A79CE"/>
    <w:rsid w:val="004B613E"/>
    <w:rsid w:val="004C4CB3"/>
    <w:rsid w:val="004C5539"/>
    <w:rsid w:val="004C677F"/>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1696"/>
    <w:rsid w:val="00572202"/>
    <w:rsid w:val="00584888"/>
    <w:rsid w:val="005A0F6D"/>
    <w:rsid w:val="005A234A"/>
    <w:rsid w:val="005A49C8"/>
    <w:rsid w:val="005B5054"/>
    <w:rsid w:val="005C2BD3"/>
    <w:rsid w:val="005C3BE9"/>
    <w:rsid w:val="005D4452"/>
    <w:rsid w:val="005E232A"/>
    <w:rsid w:val="005E53CB"/>
    <w:rsid w:val="00600858"/>
    <w:rsid w:val="00605CBC"/>
    <w:rsid w:val="00617391"/>
    <w:rsid w:val="00632C36"/>
    <w:rsid w:val="00634841"/>
    <w:rsid w:val="00643BA9"/>
    <w:rsid w:val="006503D1"/>
    <w:rsid w:val="006522AE"/>
    <w:rsid w:val="006574A8"/>
    <w:rsid w:val="006639BE"/>
    <w:rsid w:val="00674548"/>
    <w:rsid w:val="00681085"/>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0E54"/>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050D"/>
    <w:rsid w:val="00807B05"/>
    <w:rsid w:val="008143D9"/>
    <w:rsid w:val="00836F90"/>
    <w:rsid w:val="00841E05"/>
    <w:rsid w:val="00852FB0"/>
    <w:rsid w:val="00857EE2"/>
    <w:rsid w:val="008617C6"/>
    <w:rsid w:val="00863215"/>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452A8"/>
    <w:rsid w:val="0095093B"/>
    <w:rsid w:val="00956CC7"/>
    <w:rsid w:val="0097033F"/>
    <w:rsid w:val="00983134"/>
    <w:rsid w:val="00983745"/>
    <w:rsid w:val="009B001C"/>
    <w:rsid w:val="009B7F8A"/>
    <w:rsid w:val="009D0942"/>
    <w:rsid w:val="009D3ED9"/>
    <w:rsid w:val="009D7171"/>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B06002"/>
    <w:rsid w:val="00B06F1A"/>
    <w:rsid w:val="00B21B4E"/>
    <w:rsid w:val="00B32686"/>
    <w:rsid w:val="00B3359C"/>
    <w:rsid w:val="00B4224B"/>
    <w:rsid w:val="00B44ACF"/>
    <w:rsid w:val="00B52D1A"/>
    <w:rsid w:val="00B64C51"/>
    <w:rsid w:val="00B65996"/>
    <w:rsid w:val="00B71B3E"/>
    <w:rsid w:val="00B84C5C"/>
    <w:rsid w:val="00B91B50"/>
    <w:rsid w:val="00B95821"/>
    <w:rsid w:val="00B977DB"/>
    <w:rsid w:val="00BC2946"/>
    <w:rsid w:val="00BC38C7"/>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56AAA"/>
    <w:rsid w:val="00C673A6"/>
    <w:rsid w:val="00C9463B"/>
    <w:rsid w:val="00C95BA0"/>
    <w:rsid w:val="00CB2028"/>
    <w:rsid w:val="00CB5861"/>
    <w:rsid w:val="00CB5C46"/>
    <w:rsid w:val="00CB74D7"/>
    <w:rsid w:val="00CD75C7"/>
    <w:rsid w:val="00CE514E"/>
    <w:rsid w:val="00CE6D28"/>
    <w:rsid w:val="00CF5106"/>
    <w:rsid w:val="00CF5D4B"/>
    <w:rsid w:val="00D0176A"/>
    <w:rsid w:val="00D042B8"/>
    <w:rsid w:val="00D1161C"/>
    <w:rsid w:val="00D15DA1"/>
    <w:rsid w:val="00D25608"/>
    <w:rsid w:val="00D25ED9"/>
    <w:rsid w:val="00D301BD"/>
    <w:rsid w:val="00D37BD8"/>
    <w:rsid w:val="00D45318"/>
    <w:rsid w:val="00D4715B"/>
    <w:rsid w:val="00D53DE0"/>
    <w:rsid w:val="00D71D6C"/>
    <w:rsid w:val="00D72332"/>
    <w:rsid w:val="00D72B16"/>
    <w:rsid w:val="00D76304"/>
    <w:rsid w:val="00D80097"/>
    <w:rsid w:val="00D805A3"/>
    <w:rsid w:val="00D81318"/>
    <w:rsid w:val="00D81CD0"/>
    <w:rsid w:val="00D9141D"/>
    <w:rsid w:val="00D960C4"/>
    <w:rsid w:val="00DA0BBD"/>
    <w:rsid w:val="00DA1BFC"/>
    <w:rsid w:val="00DA3338"/>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3FBF"/>
    <w:rsid w:val="00EE4B89"/>
    <w:rsid w:val="00EF3F70"/>
    <w:rsid w:val="00EF5F14"/>
    <w:rsid w:val="00F169D5"/>
    <w:rsid w:val="00F24B6C"/>
    <w:rsid w:val="00F25E93"/>
    <w:rsid w:val="00F33528"/>
    <w:rsid w:val="00F37A4D"/>
    <w:rsid w:val="00F544FA"/>
    <w:rsid w:val="00F62AF1"/>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uiPriority w:val="99"/>
    <w:rsid w:val="00B3359C"/>
    <w:pPr>
      <w:autoSpaceDE w:val="0"/>
      <w:autoSpaceDN w:val="0"/>
    </w:pPr>
    <w:rPr>
      <w:rFonts w:ascii="Arial" w:eastAsia="Calibri" w:hAnsi="Arial" w:cs="Arial"/>
      <w:color w:val="000000"/>
      <w:lang w:val="en-ZA"/>
    </w:rPr>
  </w:style>
  <w:style w:type="paragraph" w:styleId="PlainText">
    <w:name w:val="Plain Text"/>
    <w:basedOn w:val="Normal"/>
    <w:link w:val="PlainTextChar"/>
    <w:uiPriority w:val="99"/>
    <w:unhideWhenUsed/>
    <w:rsid w:val="00BC38C7"/>
    <w:rPr>
      <w:rFonts w:ascii="Calibri" w:eastAsia="Calibri" w:hAnsi="Calibri"/>
      <w:sz w:val="22"/>
      <w:szCs w:val="21"/>
      <w:lang w:val="en-ZA"/>
    </w:rPr>
  </w:style>
  <w:style w:type="character" w:customStyle="1" w:styleId="PlainTextChar">
    <w:name w:val="Plain Text Char"/>
    <w:link w:val="PlainText"/>
    <w:uiPriority w:val="99"/>
    <w:rsid w:val="00BC38C7"/>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45837540">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08312965">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7027730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164929476">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98411362">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55931956">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1992901353">
      <w:bodyDiv w:val="1"/>
      <w:marLeft w:val="0"/>
      <w:marRight w:val="0"/>
      <w:marTop w:val="0"/>
      <w:marBottom w:val="0"/>
      <w:divBdr>
        <w:top w:val="none" w:sz="0" w:space="0" w:color="auto"/>
        <w:left w:val="none" w:sz="0" w:space="0" w:color="auto"/>
        <w:bottom w:val="none" w:sz="0" w:space="0" w:color="auto"/>
        <w:right w:val="none" w:sz="0" w:space="0" w:color="auto"/>
      </w:divBdr>
    </w:div>
    <w:div w:id="2050378353">
      <w:bodyDiv w:val="1"/>
      <w:marLeft w:val="0"/>
      <w:marRight w:val="0"/>
      <w:marTop w:val="0"/>
      <w:marBottom w:val="0"/>
      <w:divBdr>
        <w:top w:val="none" w:sz="0" w:space="0" w:color="auto"/>
        <w:left w:val="none" w:sz="0" w:space="0" w:color="auto"/>
        <w:bottom w:val="none" w:sz="0" w:space="0" w:color="auto"/>
        <w:right w:val="none" w:sz="0" w:space="0" w:color="auto"/>
      </w:divBdr>
    </w:div>
    <w:div w:id="20768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23F0-C02C-4727-9C70-B47341B7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2021-03-18T12:32:00Z</cp:lastPrinted>
  <dcterms:created xsi:type="dcterms:W3CDTF">2021-04-19T12:34:00Z</dcterms:created>
  <dcterms:modified xsi:type="dcterms:W3CDTF">2021-04-19T12:34:00Z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000000009336D1C12D4D0046878667334586BC40070063DF6E4B393449499EEA02FD7183CFED00000000010C000063DF6E4B393449499EEA02FD7183CFED00036EE7F33D0000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