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26D5F" w14:textId="77777777" w:rsidR="001E5796" w:rsidRPr="008079C6" w:rsidRDefault="001E5796" w:rsidP="001E5796">
      <w:pPr>
        <w:rPr>
          <w:rFonts w:ascii="Arial" w:hAnsi="Arial" w:cs="Arial"/>
        </w:rPr>
      </w:pPr>
      <w:bookmarkStart w:id="0" w:name="_GoBack"/>
      <w:bookmarkEnd w:id="0"/>
    </w:p>
    <w:p w14:paraId="4E3AB365" w14:textId="77777777" w:rsidR="001E5796" w:rsidRPr="008079C6" w:rsidRDefault="00793A39" w:rsidP="001E5796">
      <w:pPr>
        <w:rPr>
          <w:rFonts w:ascii="Arial" w:hAnsi="Arial" w:cs="Arial"/>
        </w:rPr>
      </w:pPr>
      <w:r>
        <w:rPr>
          <w:rFonts w:ascii="Arial" w:hAnsi="Arial" w:cs="Arial"/>
          <w:noProof/>
        </w:rPr>
        <w:object w:dxaOrig="1440" w:dyaOrig="1440" w14:anchorId="1AA1E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86110445" r:id="rId9"/>
        </w:object>
      </w:r>
    </w:p>
    <w:p w14:paraId="3D011A62" w14:textId="77777777" w:rsidR="001E5796" w:rsidRPr="008079C6" w:rsidRDefault="001E5796" w:rsidP="001E5796">
      <w:pPr>
        <w:rPr>
          <w:rFonts w:ascii="Arial" w:hAnsi="Arial" w:cs="Arial"/>
        </w:rPr>
      </w:pPr>
      <w:r w:rsidRPr="008079C6">
        <w:rPr>
          <w:rFonts w:ascii="Arial" w:hAnsi="Arial" w:cs="Arial"/>
        </w:rPr>
        <w:tab/>
      </w:r>
      <w:r w:rsidRPr="008079C6">
        <w:rPr>
          <w:rFonts w:ascii="Arial" w:hAnsi="Arial" w:cs="Arial"/>
        </w:rPr>
        <w:tab/>
      </w:r>
      <w:r w:rsidRPr="008079C6">
        <w:rPr>
          <w:rFonts w:ascii="Arial" w:hAnsi="Arial" w:cs="Arial"/>
        </w:rPr>
        <w:tab/>
      </w:r>
      <w:r w:rsidRPr="008079C6">
        <w:rPr>
          <w:rFonts w:ascii="Arial" w:hAnsi="Arial" w:cs="Arial"/>
        </w:rPr>
        <w:tab/>
      </w:r>
      <w:r w:rsidRPr="008079C6">
        <w:rPr>
          <w:rFonts w:ascii="Arial" w:hAnsi="Arial" w:cs="Arial"/>
        </w:rPr>
        <w:tab/>
      </w:r>
      <w:r w:rsidRPr="008079C6">
        <w:rPr>
          <w:rFonts w:ascii="Arial" w:hAnsi="Arial" w:cs="Arial"/>
        </w:rPr>
        <w:tab/>
      </w:r>
      <w:r w:rsidRPr="008079C6">
        <w:rPr>
          <w:rFonts w:ascii="Arial" w:hAnsi="Arial" w:cs="Arial"/>
        </w:rPr>
        <w:tab/>
      </w:r>
      <w:r w:rsidRPr="008079C6">
        <w:rPr>
          <w:rFonts w:ascii="Arial" w:hAnsi="Arial" w:cs="Arial"/>
        </w:rPr>
        <w:tab/>
      </w:r>
      <w:r w:rsidRPr="008079C6">
        <w:rPr>
          <w:rFonts w:ascii="Arial" w:hAnsi="Arial" w:cs="Arial"/>
        </w:rPr>
        <w:tab/>
      </w:r>
      <w:r w:rsidRPr="008079C6">
        <w:rPr>
          <w:rFonts w:ascii="Arial" w:hAnsi="Arial" w:cs="Arial"/>
        </w:rPr>
        <w:tab/>
      </w:r>
    </w:p>
    <w:p w14:paraId="6E5E02A2" w14:textId="77777777" w:rsidR="001E5796" w:rsidRPr="008079C6" w:rsidRDefault="001E5796" w:rsidP="001E5796">
      <w:pPr>
        <w:rPr>
          <w:rFonts w:ascii="Arial" w:hAnsi="Arial" w:cs="Arial"/>
          <w:sz w:val="28"/>
          <w:szCs w:val="28"/>
        </w:rPr>
      </w:pPr>
    </w:p>
    <w:p w14:paraId="2797E34F" w14:textId="77777777" w:rsidR="001E5796" w:rsidRPr="008079C6" w:rsidRDefault="001E5796" w:rsidP="001E5796">
      <w:pPr>
        <w:rPr>
          <w:rFonts w:ascii="Arial" w:hAnsi="Arial" w:cs="Arial"/>
          <w:sz w:val="28"/>
          <w:szCs w:val="28"/>
        </w:rPr>
      </w:pPr>
    </w:p>
    <w:p w14:paraId="08F81B41" w14:textId="77777777" w:rsidR="001E5796" w:rsidRPr="008079C6" w:rsidRDefault="001E5796" w:rsidP="001E5796">
      <w:pPr>
        <w:jc w:val="center"/>
        <w:outlineLvl w:val="0"/>
        <w:rPr>
          <w:rFonts w:ascii="Arial" w:hAnsi="Arial" w:cs="Arial"/>
          <w:b/>
          <w:sz w:val="28"/>
          <w:szCs w:val="28"/>
        </w:rPr>
      </w:pPr>
      <w:r w:rsidRPr="008079C6">
        <w:rPr>
          <w:rFonts w:ascii="Arial" w:hAnsi="Arial" w:cs="Arial"/>
          <w:b/>
          <w:sz w:val="28"/>
          <w:szCs w:val="28"/>
        </w:rPr>
        <w:t>MINISTRY OF DEFENCE &amp; MILITARY VETERANS</w:t>
      </w:r>
    </w:p>
    <w:p w14:paraId="313A4004" w14:textId="77777777" w:rsidR="001E5796" w:rsidRPr="008079C6" w:rsidRDefault="001E5796" w:rsidP="001E5796">
      <w:pPr>
        <w:jc w:val="center"/>
        <w:rPr>
          <w:rFonts w:ascii="Arial" w:hAnsi="Arial" w:cs="Arial"/>
          <w:sz w:val="26"/>
          <w:szCs w:val="26"/>
        </w:rPr>
      </w:pPr>
    </w:p>
    <w:p w14:paraId="22B6A429" w14:textId="77777777" w:rsidR="001E5796" w:rsidRPr="008079C6" w:rsidRDefault="001E5796" w:rsidP="001E5796">
      <w:pPr>
        <w:spacing w:line="360" w:lineRule="auto"/>
        <w:jc w:val="center"/>
        <w:rPr>
          <w:rFonts w:ascii="Arial" w:hAnsi="Arial" w:cs="Arial"/>
          <w:b/>
          <w:sz w:val="16"/>
          <w:szCs w:val="16"/>
        </w:rPr>
      </w:pPr>
      <w:r w:rsidRPr="008079C6">
        <w:rPr>
          <w:rFonts w:ascii="Arial" w:hAnsi="Arial" w:cs="Arial"/>
          <w:noProof/>
          <w:lang w:val="en-ZA" w:eastAsia="en-ZA"/>
        </w:rPr>
        <mc:AlternateContent>
          <mc:Choice Requires="wps">
            <w:drawing>
              <wp:anchor distT="0" distB="0" distL="114300" distR="114300" simplePos="0" relativeHeight="251661312" behindDoc="0" locked="0" layoutInCell="1" allowOverlap="1" wp14:anchorId="5103D0BF" wp14:editId="1A6C112C">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53C4700A" w14:textId="77777777" w:rsidR="001E5796" w:rsidRPr="008079C6" w:rsidRDefault="001E5796" w:rsidP="001E5796">
      <w:pPr>
        <w:spacing w:line="360" w:lineRule="auto"/>
        <w:jc w:val="center"/>
        <w:rPr>
          <w:rFonts w:ascii="Arial" w:hAnsi="Arial" w:cs="Arial"/>
          <w:b/>
          <w:sz w:val="28"/>
          <w:szCs w:val="28"/>
        </w:rPr>
      </w:pPr>
      <w:r w:rsidRPr="008079C6">
        <w:rPr>
          <w:rFonts w:ascii="Arial" w:hAnsi="Arial" w:cs="Arial"/>
          <w:b/>
          <w:sz w:val="28"/>
          <w:szCs w:val="28"/>
        </w:rPr>
        <w:t>NATIONAL ASSEMBLY</w:t>
      </w:r>
    </w:p>
    <w:p w14:paraId="320B23D9" w14:textId="77777777" w:rsidR="001E5796" w:rsidRPr="008079C6" w:rsidRDefault="001E5796" w:rsidP="001E5796">
      <w:pPr>
        <w:spacing w:line="360" w:lineRule="auto"/>
        <w:jc w:val="center"/>
        <w:rPr>
          <w:rFonts w:ascii="Arial" w:hAnsi="Arial" w:cs="Arial"/>
          <w:b/>
          <w:sz w:val="28"/>
          <w:szCs w:val="28"/>
        </w:rPr>
      </w:pPr>
    </w:p>
    <w:p w14:paraId="706B0B1B" w14:textId="77777777" w:rsidR="001E5796" w:rsidRPr="008079C6" w:rsidRDefault="001E5796" w:rsidP="001E5796">
      <w:pPr>
        <w:spacing w:line="360" w:lineRule="auto"/>
        <w:jc w:val="center"/>
        <w:rPr>
          <w:rFonts w:ascii="Arial" w:hAnsi="Arial" w:cs="Arial"/>
          <w:b/>
          <w:sz w:val="28"/>
          <w:szCs w:val="28"/>
        </w:rPr>
      </w:pPr>
      <w:r w:rsidRPr="008079C6">
        <w:rPr>
          <w:rFonts w:ascii="Arial" w:hAnsi="Arial" w:cs="Arial"/>
          <w:b/>
          <w:sz w:val="28"/>
          <w:szCs w:val="28"/>
        </w:rPr>
        <w:t>QUESTION FOR WRITTEN REPLY</w:t>
      </w:r>
    </w:p>
    <w:p w14:paraId="5595EB64" w14:textId="77777777" w:rsidR="001E5796" w:rsidRPr="008079C6" w:rsidRDefault="001E5796" w:rsidP="001E5796">
      <w:pPr>
        <w:spacing w:line="360" w:lineRule="auto"/>
        <w:jc w:val="center"/>
        <w:rPr>
          <w:rFonts w:ascii="Arial" w:hAnsi="Arial" w:cs="Arial"/>
          <w:b/>
          <w:sz w:val="16"/>
          <w:szCs w:val="16"/>
        </w:rPr>
      </w:pPr>
    </w:p>
    <w:p w14:paraId="73743A69" w14:textId="77777777" w:rsidR="001E5796" w:rsidRPr="008079C6" w:rsidRDefault="001E5796" w:rsidP="001E5796">
      <w:pPr>
        <w:pStyle w:val="ListParagraph"/>
        <w:ind w:left="0"/>
        <w:jc w:val="both"/>
        <w:rPr>
          <w:rFonts w:ascii="Arial" w:hAnsi="Arial" w:cs="Arial"/>
          <w:b/>
        </w:rPr>
      </w:pPr>
      <w:r w:rsidRPr="008079C6">
        <w:rPr>
          <w:rFonts w:ascii="Arial" w:hAnsi="Arial" w:cs="Arial"/>
          <w:b/>
          <w:noProof/>
          <w:lang w:val="en-ZA" w:eastAsia="en-ZA"/>
        </w:rPr>
        <mc:AlternateContent>
          <mc:Choice Requires="wps">
            <w:drawing>
              <wp:anchor distT="0" distB="0" distL="114300" distR="114300" simplePos="0" relativeHeight="251659264" behindDoc="0" locked="0" layoutInCell="1" allowOverlap="1" wp14:anchorId="3EDB7A09" wp14:editId="04E575D4">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4CF1BB3D" w14:textId="77777777" w:rsidR="00467A05" w:rsidRPr="008079C6" w:rsidRDefault="00467A05" w:rsidP="00906C60">
      <w:pPr>
        <w:spacing w:before="100" w:beforeAutospacing="1" w:after="100" w:afterAutospacing="1"/>
        <w:jc w:val="both"/>
        <w:outlineLvl w:val="0"/>
        <w:rPr>
          <w:rFonts w:ascii="Arial" w:hAnsi="Arial" w:cs="Arial"/>
          <w:lang w:val="en-US"/>
        </w:rPr>
      </w:pPr>
    </w:p>
    <w:p w14:paraId="70A8FEFB" w14:textId="77777777" w:rsidR="00B902D5" w:rsidRPr="008079C6" w:rsidRDefault="00B902D5" w:rsidP="00B902D5">
      <w:pPr>
        <w:spacing w:before="100" w:beforeAutospacing="1" w:after="100" w:afterAutospacing="1"/>
        <w:ind w:left="720" w:hanging="720"/>
        <w:jc w:val="both"/>
        <w:outlineLvl w:val="0"/>
        <w:rPr>
          <w:rFonts w:ascii="Arial" w:hAnsi="Arial" w:cs="Arial"/>
          <w:b/>
          <w:lang w:val="en-ZA"/>
        </w:rPr>
      </w:pPr>
      <w:r w:rsidRPr="008079C6">
        <w:rPr>
          <w:rFonts w:ascii="Arial" w:hAnsi="Arial" w:cs="Arial"/>
          <w:b/>
        </w:rPr>
        <w:t>708.</w:t>
      </w:r>
      <w:r w:rsidRPr="008079C6">
        <w:rPr>
          <w:rFonts w:ascii="Arial" w:hAnsi="Arial" w:cs="Arial"/>
          <w:b/>
        </w:rPr>
        <w:tab/>
        <w:t>Mr J Vos (DA) to ask the Minister of Defence and Military Veterans:</w:t>
      </w:r>
    </w:p>
    <w:p w14:paraId="1E4ACBA3" w14:textId="77777777" w:rsidR="00B902D5" w:rsidRPr="008079C6" w:rsidRDefault="00B902D5" w:rsidP="00B902D5">
      <w:pPr>
        <w:spacing w:before="100" w:beforeAutospacing="1" w:after="100" w:afterAutospacing="1"/>
        <w:ind w:left="1440" w:hanging="720"/>
        <w:jc w:val="both"/>
        <w:rPr>
          <w:rFonts w:ascii="Arial" w:hAnsi="Arial" w:cs="Arial"/>
        </w:rPr>
      </w:pPr>
      <w:r w:rsidRPr="008079C6">
        <w:rPr>
          <w:rFonts w:ascii="Arial" w:hAnsi="Arial" w:cs="Arial"/>
        </w:rPr>
        <w:t>(1)</w:t>
      </w:r>
      <w:r w:rsidRPr="008079C6">
        <w:rPr>
          <w:rFonts w:ascii="Arial" w:hAnsi="Arial" w:cs="Arial"/>
        </w:rPr>
        <w:tab/>
        <w:t xml:space="preserve">Whether her department has a sexual harassment and assault policy in place; if not, (a) why not and (b) by what date will her department have such a policy in place; if so, (i) how are reports </w:t>
      </w:r>
      <w:r w:rsidRPr="008079C6">
        <w:rPr>
          <w:rFonts w:ascii="Arial" w:eastAsia="Cambria" w:hAnsi="Arial" w:cs="Arial"/>
        </w:rPr>
        <w:t>investigated</w:t>
      </w:r>
      <w:r w:rsidRPr="008079C6">
        <w:rPr>
          <w:rFonts w:ascii="Arial" w:hAnsi="Arial" w:cs="Arial"/>
        </w:rPr>
        <w:t xml:space="preserve"> and (ii) what are the details of the consequence management and sanctions stipulated by the policy; </w:t>
      </w:r>
    </w:p>
    <w:p w14:paraId="3672E7C9" w14:textId="77777777" w:rsidR="00B902D5" w:rsidRPr="008079C6" w:rsidRDefault="00B902D5" w:rsidP="00B902D5">
      <w:pPr>
        <w:spacing w:before="100" w:beforeAutospacing="1" w:after="100" w:afterAutospacing="1"/>
        <w:ind w:left="1440" w:hanging="720"/>
        <w:jc w:val="both"/>
        <w:rPr>
          <w:rFonts w:ascii="Arial" w:hAnsi="Arial" w:cs="Arial"/>
          <w:sz w:val="20"/>
          <w:szCs w:val="20"/>
        </w:rPr>
      </w:pPr>
      <w:r w:rsidRPr="008079C6">
        <w:rPr>
          <w:rFonts w:ascii="Arial" w:hAnsi="Arial" w:cs="Arial"/>
        </w:rPr>
        <w:t>(2)</w:t>
      </w:r>
      <w:r w:rsidRPr="008079C6">
        <w:rPr>
          <w:rFonts w:ascii="Arial" w:hAnsi="Arial" w:cs="Arial"/>
        </w:rPr>
        <w:tab/>
        <w:t xml:space="preserve">(a) what is the total number of incidents of sexual harassment and assault that have been reported in her </w:t>
      </w:r>
      <w:r w:rsidRPr="008079C6">
        <w:rPr>
          <w:rFonts w:ascii="Arial" w:eastAsia="Cambria" w:hAnsi="Arial" w:cs="Arial"/>
        </w:rPr>
        <w:t>department</w:t>
      </w:r>
      <w:r w:rsidRPr="008079C6">
        <w:rPr>
          <w:rFonts w:ascii="Arial" w:hAnsi="Arial" w:cs="Arial"/>
        </w:rPr>
        <w:t xml:space="preserve"> (i) in each of the past three financial years and (ii) since 1 April 2017, (b) what number of cases were (i) opened and concluded, (ii) withdrawn and (iii) remain open based on the incidents and (c) what sanctions were issued for each person who was found to have been guilty?</w:t>
      </w:r>
      <w:r w:rsidRPr="008079C6">
        <w:rPr>
          <w:rFonts w:ascii="Arial" w:hAnsi="Arial" w:cs="Arial"/>
        </w:rPr>
        <w:tab/>
      </w:r>
      <w:r w:rsidRPr="008079C6">
        <w:rPr>
          <w:rFonts w:ascii="Arial" w:hAnsi="Arial" w:cs="Arial"/>
        </w:rPr>
        <w:tab/>
      </w:r>
      <w:r w:rsidRPr="008079C6">
        <w:rPr>
          <w:rFonts w:ascii="Arial" w:hAnsi="Arial" w:cs="Arial"/>
        </w:rPr>
        <w:tab/>
      </w:r>
      <w:r w:rsidRPr="008079C6">
        <w:rPr>
          <w:rFonts w:ascii="Arial" w:hAnsi="Arial" w:cs="Arial"/>
        </w:rPr>
        <w:tab/>
      </w:r>
      <w:r w:rsidRPr="008079C6">
        <w:rPr>
          <w:rFonts w:ascii="Arial" w:hAnsi="Arial" w:cs="Arial"/>
        </w:rPr>
        <w:tab/>
      </w:r>
      <w:r w:rsidRPr="008079C6">
        <w:rPr>
          <w:rFonts w:ascii="Arial" w:hAnsi="Arial" w:cs="Arial"/>
        </w:rPr>
        <w:tab/>
      </w:r>
      <w:r w:rsidRPr="008079C6">
        <w:rPr>
          <w:rFonts w:ascii="Arial" w:hAnsi="Arial" w:cs="Arial"/>
        </w:rPr>
        <w:tab/>
      </w:r>
      <w:r w:rsidRPr="008079C6">
        <w:rPr>
          <w:rFonts w:ascii="Arial" w:hAnsi="Arial" w:cs="Arial"/>
        </w:rPr>
        <w:tab/>
      </w:r>
      <w:r w:rsidRPr="008079C6">
        <w:rPr>
          <w:rFonts w:ascii="Arial" w:hAnsi="Arial" w:cs="Arial"/>
        </w:rPr>
        <w:tab/>
      </w:r>
      <w:r w:rsidRPr="008079C6">
        <w:rPr>
          <w:rFonts w:ascii="Arial" w:hAnsi="Arial" w:cs="Arial"/>
          <w:sz w:val="20"/>
          <w:szCs w:val="20"/>
        </w:rPr>
        <w:t>NW782E</w:t>
      </w:r>
    </w:p>
    <w:p w14:paraId="7132CD01" w14:textId="77777777" w:rsidR="00FE6DD4" w:rsidRPr="008079C6" w:rsidRDefault="008079C6" w:rsidP="00FE6DD4">
      <w:pPr>
        <w:tabs>
          <w:tab w:val="left" w:pos="709"/>
          <w:tab w:val="left" w:pos="1418"/>
        </w:tabs>
        <w:rPr>
          <w:rFonts w:ascii="Arial" w:hAnsi="Arial" w:cs="Arial"/>
          <w:b/>
          <w:bCs/>
          <w:sz w:val="22"/>
          <w:szCs w:val="22"/>
        </w:rPr>
      </w:pPr>
      <w:r w:rsidRPr="008079C6">
        <w:rPr>
          <w:rFonts w:ascii="Arial" w:hAnsi="Arial" w:cs="Arial"/>
          <w:b/>
          <w:bCs/>
          <w:sz w:val="22"/>
          <w:szCs w:val="22"/>
        </w:rPr>
        <w:t>REPLY:</w:t>
      </w:r>
    </w:p>
    <w:p w14:paraId="44EF880A" w14:textId="77777777" w:rsidR="00FE6DD4" w:rsidRPr="008079C6" w:rsidRDefault="00FE6DD4" w:rsidP="00FE6DD4">
      <w:pPr>
        <w:tabs>
          <w:tab w:val="left" w:pos="709"/>
          <w:tab w:val="left" w:pos="1418"/>
        </w:tabs>
        <w:rPr>
          <w:rFonts w:ascii="Arial" w:hAnsi="Arial" w:cs="Arial"/>
          <w:b/>
          <w:bCs/>
          <w:sz w:val="22"/>
          <w:szCs w:val="22"/>
        </w:rPr>
      </w:pPr>
    </w:p>
    <w:p w14:paraId="3442B808" w14:textId="77777777" w:rsidR="008079C6" w:rsidRPr="008079C6" w:rsidRDefault="008079C6" w:rsidP="00FE6DD4">
      <w:pPr>
        <w:tabs>
          <w:tab w:val="left" w:pos="709"/>
          <w:tab w:val="left" w:pos="1418"/>
        </w:tabs>
        <w:rPr>
          <w:rFonts w:ascii="Arial" w:hAnsi="Arial" w:cs="Arial"/>
          <w:b/>
          <w:bCs/>
          <w:sz w:val="22"/>
          <w:szCs w:val="22"/>
          <w:u w:val="single"/>
        </w:rPr>
      </w:pPr>
      <w:r w:rsidRPr="008079C6">
        <w:rPr>
          <w:rFonts w:ascii="Arial" w:hAnsi="Arial" w:cs="Arial"/>
          <w:b/>
          <w:bCs/>
          <w:sz w:val="22"/>
          <w:szCs w:val="22"/>
          <w:u w:val="single"/>
        </w:rPr>
        <w:t>DEPARTMENT OF DEFENCE</w:t>
      </w:r>
    </w:p>
    <w:p w14:paraId="7E9AE0EC" w14:textId="77777777" w:rsidR="008079C6" w:rsidRPr="008079C6" w:rsidRDefault="008079C6" w:rsidP="00FE6DD4">
      <w:pPr>
        <w:tabs>
          <w:tab w:val="left" w:pos="709"/>
          <w:tab w:val="left" w:pos="1418"/>
        </w:tabs>
        <w:rPr>
          <w:rFonts w:ascii="Arial" w:hAnsi="Arial" w:cs="Arial"/>
          <w:b/>
          <w:bCs/>
          <w:sz w:val="22"/>
          <w:szCs w:val="22"/>
          <w:u w:val="single"/>
        </w:rPr>
      </w:pPr>
    </w:p>
    <w:p w14:paraId="16B3ABA8" w14:textId="77777777" w:rsidR="008079C6" w:rsidRPr="008079C6" w:rsidRDefault="008079C6" w:rsidP="00FE6DD4">
      <w:pPr>
        <w:tabs>
          <w:tab w:val="left" w:pos="709"/>
          <w:tab w:val="left" w:pos="1418"/>
        </w:tabs>
        <w:rPr>
          <w:rFonts w:ascii="Arial" w:hAnsi="Arial" w:cs="Arial"/>
          <w:b/>
          <w:bCs/>
          <w:sz w:val="22"/>
          <w:szCs w:val="22"/>
          <w:u w:val="single"/>
        </w:rPr>
      </w:pPr>
    </w:p>
    <w:p w14:paraId="05CD117E" w14:textId="77777777" w:rsidR="00FE6DD4" w:rsidRPr="008079C6" w:rsidRDefault="00FE6DD4" w:rsidP="00FE6DD4">
      <w:pPr>
        <w:pStyle w:val="Heading1"/>
        <w:numPr>
          <w:ilvl w:val="0"/>
          <w:numId w:val="0"/>
        </w:numPr>
        <w:tabs>
          <w:tab w:val="left" w:pos="720"/>
        </w:tabs>
        <w:rPr>
          <w:rFonts w:cs="Arial"/>
          <w:sz w:val="22"/>
          <w:szCs w:val="22"/>
        </w:rPr>
      </w:pPr>
      <w:r w:rsidRPr="008079C6">
        <w:rPr>
          <w:rFonts w:cs="Arial"/>
          <w:sz w:val="22"/>
          <w:szCs w:val="22"/>
        </w:rPr>
        <w:t>In terms of section 5 of the Sexual Offence Act, Act 32 of 2007 all acts associated with sexual assaults are classified as criminal offences and should therefore  be criminally prosecuted and penalised.  The DoD also follows the same approach in dealing with all sexual assault cases whereby offenders are criminally charged, prosecuted and penalised.</w:t>
      </w:r>
    </w:p>
    <w:p w14:paraId="2724D0DD" w14:textId="77777777" w:rsidR="00FE6DD4" w:rsidRPr="008079C6" w:rsidRDefault="00FE6DD4" w:rsidP="00FE6DD4">
      <w:pPr>
        <w:spacing w:line="240" w:lineRule="exact"/>
        <w:rPr>
          <w:rFonts w:ascii="Arial" w:hAnsi="Arial" w:cs="Arial"/>
          <w:sz w:val="22"/>
          <w:szCs w:val="22"/>
          <w:lang w:val="nb-NO"/>
        </w:rPr>
      </w:pPr>
      <w:r w:rsidRPr="008079C6">
        <w:rPr>
          <w:rFonts w:ascii="Arial" w:hAnsi="Arial" w:cs="Arial"/>
          <w:sz w:val="22"/>
          <w:szCs w:val="22"/>
        </w:rPr>
        <w:t>6.1.2.</w:t>
      </w:r>
      <w:r w:rsidRPr="008079C6">
        <w:rPr>
          <w:rFonts w:ascii="Arial" w:hAnsi="Arial" w:cs="Arial"/>
          <w:sz w:val="22"/>
          <w:szCs w:val="22"/>
        </w:rPr>
        <w:tab/>
      </w:r>
      <w:r w:rsidRPr="008079C6">
        <w:rPr>
          <w:rFonts w:ascii="Arial" w:hAnsi="Arial" w:cs="Arial"/>
          <w:sz w:val="22"/>
          <w:szCs w:val="22"/>
        </w:rPr>
        <w:tab/>
      </w:r>
      <w:r w:rsidRPr="008079C6">
        <w:rPr>
          <w:rFonts w:ascii="Arial" w:hAnsi="Arial" w:cs="Arial"/>
          <w:sz w:val="22"/>
          <w:szCs w:val="22"/>
          <w:lang w:val="nb-NO"/>
        </w:rPr>
        <w:t xml:space="preserve">Yes, Sexual Harassment is included in the under-mentioned departmental policies and instructions. </w:t>
      </w:r>
    </w:p>
    <w:p w14:paraId="4A6D69B4" w14:textId="77777777" w:rsidR="00FE6DD4" w:rsidRPr="008079C6" w:rsidRDefault="00FE6DD4" w:rsidP="00FE6DD4">
      <w:pPr>
        <w:spacing w:line="240" w:lineRule="exact"/>
        <w:rPr>
          <w:rFonts w:ascii="Arial" w:hAnsi="Arial" w:cs="Arial"/>
          <w:sz w:val="22"/>
          <w:szCs w:val="22"/>
          <w:lang w:val="nb-NO"/>
        </w:rPr>
      </w:pPr>
    </w:p>
    <w:p w14:paraId="627CF9CD" w14:textId="77777777" w:rsidR="00FE6DD4" w:rsidRPr="008079C6" w:rsidRDefault="00FE6DD4" w:rsidP="00FE6DD4">
      <w:pPr>
        <w:spacing w:line="240" w:lineRule="exact"/>
        <w:ind w:left="567"/>
        <w:rPr>
          <w:rFonts w:ascii="Arial" w:hAnsi="Arial" w:cs="Arial"/>
          <w:sz w:val="22"/>
          <w:szCs w:val="22"/>
          <w:lang w:val="nb-NO"/>
        </w:rPr>
      </w:pPr>
      <w:r w:rsidRPr="008079C6">
        <w:rPr>
          <w:rFonts w:ascii="Arial" w:hAnsi="Arial" w:cs="Arial"/>
          <w:sz w:val="22"/>
          <w:szCs w:val="22"/>
          <w:lang w:val="nb-NO"/>
        </w:rPr>
        <w:tab/>
        <w:t>a.</w:t>
      </w:r>
      <w:r w:rsidRPr="008079C6">
        <w:rPr>
          <w:rFonts w:ascii="Arial" w:hAnsi="Arial" w:cs="Arial"/>
          <w:sz w:val="22"/>
          <w:szCs w:val="22"/>
          <w:lang w:val="nb-NO"/>
        </w:rPr>
        <w:tab/>
        <w:t>DODI/PERS/00038/2006</w:t>
      </w:r>
    </w:p>
    <w:p w14:paraId="6F881E63" w14:textId="77777777" w:rsidR="00FE6DD4" w:rsidRPr="008079C6" w:rsidRDefault="00FE6DD4" w:rsidP="00FE6DD4">
      <w:pPr>
        <w:spacing w:line="240" w:lineRule="exact"/>
        <w:ind w:left="567"/>
        <w:rPr>
          <w:rFonts w:ascii="Arial" w:hAnsi="Arial" w:cs="Arial"/>
          <w:sz w:val="22"/>
          <w:szCs w:val="22"/>
          <w:lang w:val="nb-NO"/>
        </w:rPr>
      </w:pPr>
    </w:p>
    <w:p w14:paraId="5402B1E7" w14:textId="77777777" w:rsidR="00FE6DD4" w:rsidRPr="008079C6" w:rsidRDefault="00FE6DD4" w:rsidP="00FE6DD4">
      <w:pPr>
        <w:spacing w:line="240" w:lineRule="exact"/>
        <w:ind w:left="567"/>
        <w:rPr>
          <w:rFonts w:ascii="Arial" w:hAnsi="Arial" w:cs="Arial"/>
          <w:sz w:val="22"/>
          <w:szCs w:val="22"/>
          <w:lang w:val="nb-NO"/>
        </w:rPr>
      </w:pPr>
      <w:r w:rsidRPr="008079C6">
        <w:rPr>
          <w:rFonts w:ascii="Arial" w:hAnsi="Arial" w:cs="Arial"/>
          <w:sz w:val="22"/>
          <w:szCs w:val="22"/>
          <w:lang w:val="nb-NO"/>
        </w:rPr>
        <w:tab/>
        <w:t>b.</w:t>
      </w:r>
      <w:r w:rsidRPr="008079C6">
        <w:rPr>
          <w:rFonts w:ascii="Arial" w:hAnsi="Arial" w:cs="Arial"/>
          <w:sz w:val="22"/>
          <w:szCs w:val="22"/>
          <w:lang w:val="nb-NO"/>
        </w:rPr>
        <w:tab/>
        <w:t>DOD/PERS/0008/2006</w:t>
      </w:r>
    </w:p>
    <w:p w14:paraId="066FC12A" w14:textId="77777777" w:rsidR="00FE6DD4" w:rsidRPr="008079C6" w:rsidRDefault="00FE6DD4" w:rsidP="00FE6DD4">
      <w:pPr>
        <w:spacing w:line="240" w:lineRule="exact"/>
        <w:ind w:left="567"/>
        <w:rPr>
          <w:rFonts w:ascii="Arial" w:hAnsi="Arial" w:cs="Arial"/>
          <w:sz w:val="22"/>
          <w:szCs w:val="22"/>
          <w:lang w:val="nb-NO"/>
        </w:rPr>
      </w:pPr>
    </w:p>
    <w:p w14:paraId="08521E5C" w14:textId="77777777" w:rsidR="00FE6DD4" w:rsidRPr="008079C6" w:rsidRDefault="00FE6DD4" w:rsidP="00FE6DD4">
      <w:pPr>
        <w:spacing w:line="240" w:lineRule="exact"/>
        <w:ind w:left="567" w:firstLine="567"/>
        <w:rPr>
          <w:rFonts w:ascii="Arial" w:hAnsi="Arial" w:cs="Arial"/>
          <w:sz w:val="22"/>
          <w:szCs w:val="22"/>
          <w:lang w:val="nb-NO"/>
        </w:rPr>
      </w:pPr>
      <w:r w:rsidRPr="008079C6">
        <w:rPr>
          <w:rFonts w:ascii="Arial" w:hAnsi="Arial" w:cs="Arial"/>
          <w:sz w:val="22"/>
          <w:szCs w:val="22"/>
          <w:lang w:val="nb-NO"/>
        </w:rPr>
        <w:t>c.</w:t>
      </w:r>
      <w:r w:rsidRPr="008079C6">
        <w:rPr>
          <w:rFonts w:ascii="Arial" w:hAnsi="Arial" w:cs="Arial"/>
          <w:sz w:val="22"/>
          <w:szCs w:val="22"/>
          <w:lang w:val="nb-NO"/>
        </w:rPr>
        <w:tab/>
        <w:t>Joint Defence Publication /PERS/00026/2006 (Edition 1)</w:t>
      </w:r>
    </w:p>
    <w:p w14:paraId="51636871" w14:textId="77777777" w:rsidR="00FE6DD4" w:rsidRPr="008079C6" w:rsidRDefault="00FE6DD4" w:rsidP="00FE6DD4">
      <w:pPr>
        <w:spacing w:line="240" w:lineRule="exact"/>
        <w:rPr>
          <w:rFonts w:ascii="Arial" w:hAnsi="Arial" w:cs="Arial"/>
          <w:color w:val="000000"/>
          <w:sz w:val="22"/>
          <w:szCs w:val="22"/>
          <w:lang w:val="nb-NO"/>
        </w:rPr>
      </w:pPr>
    </w:p>
    <w:p w14:paraId="6DAA99A7" w14:textId="77777777" w:rsidR="00FE6DD4" w:rsidRPr="008079C6" w:rsidRDefault="00FE6DD4" w:rsidP="00FE6DD4">
      <w:pPr>
        <w:spacing w:line="240" w:lineRule="exact"/>
        <w:rPr>
          <w:rFonts w:ascii="Arial" w:hAnsi="Arial" w:cs="Arial"/>
          <w:sz w:val="22"/>
          <w:szCs w:val="22"/>
          <w:lang w:val="nb-NO"/>
        </w:rPr>
      </w:pPr>
      <w:r w:rsidRPr="008079C6">
        <w:rPr>
          <w:rFonts w:ascii="Arial" w:hAnsi="Arial" w:cs="Arial"/>
          <w:sz w:val="22"/>
          <w:szCs w:val="22"/>
          <w:lang w:val="nb-NO"/>
        </w:rPr>
        <w:t>The DOD is currently in the process of developing a stand alone policy on Sexual Harassment.</w:t>
      </w:r>
    </w:p>
    <w:p w14:paraId="44D59D5E" w14:textId="77777777" w:rsidR="00FE6DD4" w:rsidRPr="008079C6" w:rsidRDefault="00FE6DD4" w:rsidP="00FE6DD4">
      <w:pPr>
        <w:pStyle w:val="Heading1"/>
        <w:numPr>
          <w:ilvl w:val="0"/>
          <w:numId w:val="0"/>
        </w:numPr>
        <w:tabs>
          <w:tab w:val="left" w:pos="720"/>
        </w:tabs>
        <w:rPr>
          <w:rFonts w:cs="Arial"/>
          <w:sz w:val="22"/>
          <w:szCs w:val="22"/>
        </w:rPr>
      </w:pPr>
    </w:p>
    <w:p w14:paraId="5203092C" w14:textId="77777777" w:rsidR="00FE6DD4" w:rsidRPr="008079C6" w:rsidRDefault="00FE6DD4" w:rsidP="00FE6DD4">
      <w:pPr>
        <w:tabs>
          <w:tab w:val="left" w:pos="709"/>
          <w:tab w:val="left" w:pos="1418"/>
        </w:tabs>
        <w:rPr>
          <w:rFonts w:ascii="Arial" w:hAnsi="Arial" w:cs="Arial"/>
          <w:b/>
          <w:bCs/>
          <w:sz w:val="22"/>
          <w:szCs w:val="22"/>
          <w:u w:val="single"/>
        </w:rPr>
      </w:pPr>
      <w:r w:rsidRPr="008079C6">
        <w:rPr>
          <w:rFonts w:ascii="Arial" w:hAnsi="Arial" w:cs="Arial"/>
          <w:b/>
          <w:bCs/>
          <w:sz w:val="22"/>
          <w:szCs w:val="22"/>
          <w:u w:val="single"/>
        </w:rPr>
        <w:t>POLICING PERSPECTIVE</w:t>
      </w:r>
    </w:p>
    <w:p w14:paraId="5983B7A5" w14:textId="77777777" w:rsidR="00FE6DD4" w:rsidRPr="008079C6" w:rsidRDefault="00FE6DD4" w:rsidP="00FE6DD4">
      <w:pPr>
        <w:tabs>
          <w:tab w:val="left" w:pos="709"/>
          <w:tab w:val="left" w:pos="1418"/>
        </w:tabs>
        <w:rPr>
          <w:rFonts w:ascii="Arial" w:hAnsi="Arial" w:cs="Arial"/>
          <w:b/>
          <w:bCs/>
          <w:sz w:val="22"/>
          <w:szCs w:val="22"/>
          <w:u w:val="single"/>
        </w:rPr>
      </w:pPr>
    </w:p>
    <w:p w14:paraId="2D292CE7" w14:textId="77777777" w:rsidR="00FE6DD4" w:rsidRPr="008079C6" w:rsidRDefault="00FE6DD4" w:rsidP="00FE6DD4">
      <w:pPr>
        <w:tabs>
          <w:tab w:val="left" w:pos="1552"/>
          <w:tab w:val="left" w:pos="2231"/>
        </w:tabs>
        <w:rPr>
          <w:rFonts w:ascii="Arial" w:hAnsi="Arial" w:cs="Arial"/>
          <w:b/>
          <w:color w:val="000000"/>
          <w:sz w:val="22"/>
          <w:szCs w:val="22"/>
          <w:lang w:val="en-ZA"/>
        </w:rPr>
      </w:pPr>
      <w:r w:rsidRPr="008079C6">
        <w:rPr>
          <w:rFonts w:ascii="Arial" w:hAnsi="Arial" w:cs="Arial"/>
          <w:color w:val="000000"/>
          <w:sz w:val="22"/>
          <w:szCs w:val="22"/>
          <w:lang w:val="en-ZA"/>
        </w:rPr>
        <w:t>(1) “Sexual Harassment” and “Sexual Assault’’ – 1 January 2015 to 1 April 2017:</w:t>
      </w:r>
      <w:r w:rsidRPr="008079C6">
        <w:rPr>
          <w:rFonts w:ascii="Arial" w:hAnsi="Arial" w:cs="Arial"/>
          <w:b/>
          <w:color w:val="000000"/>
          <w:sz w:val="22"/>
          <w:szCs w:val="22"/>
          <w:lang w:val="en-ZA"/>
        </w:rPr>
        <w:t xml:space="preserve">  25 Cases reported = Sexual Harassment (8) + Sexual Assault (17)</w:t>
      </w:r>
    </w:p>
    <w:p w14:paraId="1FAC6C57" w14:textId="77777777" w:rsidR="00FE6DD4" w:rsidRPr="008079C6" w:rsidRDefault="00FE6DD4" w:rsidP="00FE6DD4">
      <w:pPr>
        <w:tabs>
          <w:tab w:val="left" w:pos="1552"/>
          <w:tab w:val="left" w:pos="2231"/>
        </w:tabs>
        <w:rPr>
          <w:rFonts w:ascii="Arial" w:hAnsi="Arial" w:cs="Arial"/>
          <w:color w:val="000000"/>
          <w:sz w:val="22"/>
          <w:szCs w:val="22"/>
          <w:lang w:val="en-ZA"/>
        </w:rPr>
      </w:pPr>
    </w:p>
    <w:p w14:paraId="34C517F4" w14:textId="77777777" w:rsidR="00FE6DD4" w:rsidRPr="008079C6" w:rsidRDefault="00FE6DD4" w:rsidP="0001114A">
      <w:pPr>
        <w:widowControl w:val="0"/>
        <w:numPr>
          <w:ilvl w:val="0"/>
          <w:numId w:val="2"/>
        </w:numPr>
        <w:tabs>
          <w:tab w:val="left" w:pos="1552"/>
          <w:tab w:val="left" w:pos="2231"/>
        </w:tabs>
        <w:rPr>
          <w:rFonts w:ascii="Arial" w:hAnsi="Arial" w:cs="Arial"/>
          <w:color w:val="000000"/>
          <w:sz w:val="22"/>
          <w:szCs w:val="22"/>
          <w:lang w:val="en-ZA"/>
        </w:rPr>
      </w:pPr>
      <w:r w:rsidRPr="008079C6">
        <w:rPr>
          <w:rFonts w:ascii="Arial" w:hAnsi="Arial" w:cs="Arial"/>
          <w:color w:val="000000"/>
          <w:sz w:val="22"/>
          <w:szCs w:val="22"/>
          <w:lang w:val="en-ZA"/>
        </w:rPr>
        <w:t>01 April 2015 – 31 March 2016 =07</w:t>
      </w:r>
    </w:p>
    <w:p w14:paraId="0834B706" w14:textId="77777777" w:rsidR="00FE6DD4" w:rsidRPr="008079C6" w:rsidRDefault="00FE6DD4" w:rsidP="0001114A">
      <w:pPr>
        <w:widowControl w:val="0"/>
        <w:numPr>
          <w:ilvl w:val="0"/>
          <w:numId w:val="3"/>
        </w:numPr>
        <w:tabs>
          <w:tab w:val="left" w:pos="1552"/>
          <w:tab w:val="left" w:pos="2231"/>
        </w:tabs>
        <w:rPr>
          <w:rFonts w:ascii="Arial" w:hAnsi="Arial" w:cs="Arial"/>
          <w:color w:val="000000"/>
          <w:sz w:val="22"/>
          <w:szCs w:val="22"/>
          <w:lang w:val="en-ZA"/>
        </w:rPr>
      </w:pPr>
      <w:r w:rsidRPr="008079C6">
        <w:rPr>
          <w:rFonts w:ascii="Arial" w:hAnsi="Arial" w:cs="Arial"/>
          <w:color w:val="000000"/>
          <w:sz w:val="22"/>
          <w:szCs w:val="22"/>
          <w:lang w:val="en-ZA"/>
        </w:rPr>
        <w:t>Sexual Harassment (05)</w:t>
      </w:r>
    </w:p>
    <w:p w14:paraId="695E0A50" w14:textId="77777777" w:rsidR="00FE6DD4" w:rsidRPr="008079C6" w:rsidRDefault="00FE6DD4" w:rsidP="0001114A">
      <w:pPr>
        <w:widowControl w:val="0"/>
        <w:numPr>
          <w:ilvl w:val="0"/>
          <w:numId w:val="3"/>
        </w:numPr>
        <w:tabs>
          <w:tab w:val="left" w:pos="1552"/>
          <w:tab w:val="left" w:pos="2231"/>
        </w:tabs>
        <w:rPr>
          <w:rFonts w:ascii="Arial" w:hAnsi="Arial" w:cs="Arial"/>
          <w:color w:val="000000"/>
          <w:sz w:val="22"/>
          <w:szCs w:val="22"/>
          <w:lang w:val="en-ZA"/>
        </w:rPr>
      </w:pPr>
      <w:r w:rsidRPr="008079C6">
        <w:rPr>
          <w:rFonts w:ascii="Arial" w:hAnsi="Arial" w:cs="Arial"/>
          <w:color w:val="000000"/>
          <w:sz w:val="22"/>
          <w:szCs w:val="22"/>
          <w:lang w:val="en-ZA"/>
        </w:rPr>
        <w:t>Sexual Assault (02)</w:t>
      </w:r>
    </w:p>
    <w:p w14:paraId="57BE948D" w14:textId="77777777" w:rsidR="00FE6DD4" w:rsidRPr="008079C6" w:rsidRDefault="00FE6DD4" w:rsidP="00FE6DD4">
      <w:pPr>
        <w:tabs>
          <w:tab w:val="left" w:pos="1552"/>
          <w:tab w:val="left" w:pos="2231"/>
        </w:tabs>
        <w:ind w:left="360"/>
        <w:rPr>
          <w:rFonts w:ascii="Arial" w:hAnsi="Arial" w:cs="Arial"/>
          <w:color w:val="000000"/>
          <w:sz w:val="22"/>
          <w:szCs w:val="22"/>
          <w:lang w:val="en-ZA"/>
        </w:rPr>
      </w:pPr>
    </w:p>
    <w:p w14:paraId="4555B7DE" w14:textId="77777777" w:rsidR="00FE6DD4" w:rsidRPr="008079C6" w:rsidRDefault="00FE6DD4" w:rsidP="0001114A">
      <w:pPr>
        <w:widowControl w:val="0"/>
        <w:numPr>
          <w:ilvl w:val="0"/>
          <w:numId w:val="2"/>
        </w:numPr>
        <w:tabs>
          <w:tab w:val="left" w:pos="1552"/>
          <w:tab w:val="left" w:pos="2231"/>
        </w:tabs>
        <w:rPr>
          <w:rFonts w:ascii="Arial" w:hAnsi="Arial" w:cs="Arial"/>
          <w:color w:val="000000"/>
          <w:sz w:val="22"/>
          <w:szCs w:val="22"/>
          <w:lang w:val="en-ZA"/>
        </w:rPr>
      </w:pPr>
      <w:r w:rsidRPr="008079C6">
        <w:rPr>
          <w:rFonts w:ascii="Arial" w:hAnsi="Arial" w:cs="Arial"/>
          <w:color w:val="000000"/>
          <w:sz w:val="22"/>
          <w:szCs w:val="22"/>
          <w:lang w:val="en-ZA"/>
        </w:rPr>
        <w:t>01 April 2016 – 31 March 2017 =13</w:t>
      </w:r>
    </w:p>
    <w:p w14:paraId="047BA6E7" w14:textId="77777777" w:rsidR="00FE6DD4" w:rsidRPr="008079C6" w:rsidRDefault="00FE6DD4" w:rsidP="0001114A">
      <w:pPr>
        <w:widowControl w:val="0"/>
        <w:numPr>
          <w:ilvl w:val="0"/>
          <w:numId w:val="4"/>
        </w:numPr>
        <w:tabs>
          <w:tab w:val="left" w:pos="1552"/>
          <w:tab w:val="left" w:pos="2231"/>
        </w:tabs>
        <w:rPr>
          <w:rFonts w:ascii="Arial" w:hAnsi="Arial" w:cs="Arial"/>
          <w:color w:val="000000"/>
          <w:sz w:val="22"/>
          <w:szCs w:val="22"/>
          <w:lang w:val="en-ZA"/>
        </w:rPr>
      </w:pPr>
      <w:r w:rsidRPr="008079C6">
        <w:rPr>
          <w:rFonts w:ascii="Arial" w:hAnsi="Arial" w:cs="Arial"/>
          <w:color w:val="000000"/>
          <w:sz w:val="22"/>
          <w:szCs w:val="22"/>
          <w:lang w:val="en-ZA"/>
        </w:rPr>
        <w:t>Sexual Harassment (01)</w:t>
      </w:r>
    </w:p>
    <w:p w14:paraId="16BEAAEF" w14:textId="77777777" w:rsidR="00FE6DD4" w:rsidRPr="008079C6" w:rsidRDefault="00FE6DD4" w:rsidP="0001114A">
      <w:pPr>
        <w:widowControl w:val="0"/>
        <w:numPr>
          <w:ilvl w:val="0"/>
          <w:numId w:val="4"/>
        </w:numPr>
        <w:tabs>
          <w:tab w:val="left" w:pos="1552"/>
          <w:tab w:val="left" w:pos="2231"/>
        </w:tabs>
        <w:rPr>
          <w:rFonts w:ascii="Arial" w:hAnsi="Arial" w:cs="Arial"/>
          <w:color w:val="000000"/>
          <w:sz w:val="22"/>
          <w:szCs w:val="22"/>
          <w:lang w:val="en-ZA"/>
        </w:rPr>
      </w:pPr>
      <w:r w:rsidRPr="008079C6">
        <w:rPr>
          <w:rFonts w:ascii="Arial" w:hAnsi="Arial" w:cs="Arial"/>
          <w:color w:val="000000"/>
          <w:sz w:val="22"/>
          <w:szCs w:val="22"/>
          <w:lang w:val="en-ZA"/>
        </w:rPr>
        <w:t>Sexual Assault (12)</w:t>
      </w:r>
    </w:p>
    <w:p w14:paraId="2BB06373" w14:textId="77777777" w:rsidR="00FE6DD4" w:rsidRPr="008079C6" w:rsidRDefault="00FE6DD4" w:rsidP="00FE6DD4">
      <w:pPr>
        <w:ind w:left="720"/>
        <w:rPr>
          <w:rFonts w:ascii="Arial" w:hAnsi="Arial" w:cs="Arial"/>
          <w:color w:val="000000"/>
          <w:sz w:val="22"/>
          <w:szCs w:val="22"/>
          <w:lang w:val="en-ZA"/>
        </w:rPr>
      </w:pPr>
    </w:p>
    <w:p w14:paraId="28E3F757" w14:textId="77777777" w:rsidR="00FE6DD4" w:rsidRPr="008079C6" w:rsidRDefault="00FE6DD4" w:rsidP="0001114A">
      <w:pPr>
        <w:widowControl w:val="0"/>
        <w:numPr>
          <w:ilvl w:val="0"/>
          <w:numId w:val="2"/>
        </w:numPr>
        <w:tabs>
          <w:tab w:val="left" w:pos="1552"/>
          <w:tab w:val="left" w:pos="2231"/>
        </w:tabs>
        <w:rPr>
          <w:rFonts w:ascii="Arial" w:hAnsi="Arial" w:cs="Arial"/>
          <w:color w:val="000000"/>
          <w:sz w:val="22"/>
          <w:szCs w:val="22"/>
          <w:lang w:val="en-ZA"/>
        </w:rPr>
      </w:pPr>
      <w:r w:rsidRPr="008079C6">
        <w:rPr>
          <w:rFonts w:ascii="Arial" w:hAnsi="Arial" w:cs="Arial"/>
          <w:color w:val="000000"/>
          <w:sz w:val="22"/>
          <w:szCs w:val="22"/>
          <w:lang w:val="en-ZA"/>
        </w:rPr>
        <w:t>01 April 2017 – 13 March 2018 =05</w:t>
      </w:r>
    </w:p>
    <w:p w14:paraId="4C947FCC" w14:textId="77777777" w:rsidR="00FE6DD4" w:rsidRPr="008079C6" w:rsidRDefault="00FE6DD4" w:rsidP="0001114A">
      <w:pPr>
        <w:widowControl w:val="0"/>
        <w:numPr>
          <w:ilvl w:val="0"/>
          <w:numId w:val="5"/>
        </w:numPr>
        <w:tabs>
          <w:tab w:val="left" w:pos="1552"/>
          <w:tab w:val="left" w:pos="2231"/>
        </w:tabs>
        <w:rPr>
          <w:rFonts w:ascii="Arial" w:hAnsi="Arial" w:cs="Arial"/>
          <w:color w:val="000000"/>
          <w:sz w:val="22"/>
          <w:szCs w:val="22"/>
          <w:lang w:val="en-ZA"/>
        </w:rPr>
      </w:pPr>
      <w:r w:rsidRPr="008079C6">
        <w:rPr>
          <w:rFonts w:ascii="Arial" w:hAnsi="Arial" w:cs="Arial"/>
          <w:color w:val="000000"/>
          <w:sz w:val="22"/>
          <w:szCs w:val="22"/>
          <w:lang w:val="en-ZA"/>
        </w:rPr>
        <w:t>Sexual Harassment (04)</w:t>
      </w:r>
    </w:p>
    <w:p w14:paraId="77F7A1FA" w14:textId="77777777" w:rsidR="00FE6DD4" w:rsidRPr="008079C6" w:rsidRDefault="00FE6DD4" w:rsidP="0001114A">
      <w:pPr>
        <w:widowControl w:val="0"/>
        <w:numPr>
          <w:ilvl w:val="0"/>
          <w:numId w:val="5"/>
        </w:numPr>
        <w:tabs>
          <w:tab w:val="left" w:pos="1552"/>
          <w:tab w:val="left" w:pos="2231"/>
        </w:tabs>
        <w:rPr>
          <w:rFonts w:ascii="Arial" w:hAnsi="Arial" w:cs="Arial"/>
          <w:color w:val="000000"/>
          <w:sz w:val="22"/>
          <w:szCs w:val="22"/>
          <w:lang w:val="en-ZA"/>
        </w:rPr>
      </w:pPr>
      <w:r w:rsidRPr="008079C6">
        <w:rPr>
          <w:rFonts w:ascii="Arial" w:hAnsi="Arial" w:cs="Arial"/>
          <w:color w:val="000000"/>
          <w:sz w:val="22"/>
          <w:szCs w:val="22"/>
          <w:lang w:val="en-ZA"/>
        </w:rPr>
        <w:t>Sexual Assault (01)</w:t>
      </w:r>
    </w:p>
    <w:p w14:paraId="720DF119" w14:textId="77777777" w:rsidR="00FE6DD4" w:rsidRPr="008079C6" w:rsidRDefault="00FE6DD4" w:rsidP="00FE6DD4">
      <w:pPr>
        <w:tabs>
          <w:tab w:val="left" w:pos="1552"/>
          <w:tab w:val="left" w:pos="2231"/>
        </w:tabs>
        <w:rPr>
          <w:rFonts w:ascii="Arial" w:hAnsi="Arial" w:cs="Arial"/>
          <w:color w:val="000000"/>
          <w:sz w:val="22"/>
          <w:szCs w:val="22"/>
          <w:lang w:val="en-ZA"/>
        </w:rPr>
      </w:pPr>
    </w:p>
    <w:p w14:paraId="1BE740E6" w14:textId="77777777" w:rsidR="00FE6DD4" w:rsidRPr="008079C6" w:rsidRDefault="00FE6DD4" w:rsidP="00FE6DD4">
      <w:pPr>
        <w:tabs>
          <w:tab w:val="left" w:pos="1552"/>
          <w:tab w:val="left" w:pos="2425"/>
        </w:tabs>
        <w:rPr>
          <w:rFonts w:ascii="Arial" w:hAnsi="Arial" w:cs="Arial"/>
          <w:b/>
          <w:sz w:val="22"/>
          <w:szCs w:val="22"/>
        </w:rPr>
      </w:pPr>
      <w:r w:rsidRPr="008079C6">
        <w:rPr>
          <w:rFonts w:ascii="Arial" w:hAnsi="Arial" w:cs="Arial"/>
          <w:b/>
          <w:sz w:val="22"/>
          <w:szCs w:val="22"/>
          <w:lang w:val="en-ZA"/>
        </w:rPr>
        <w:t xml:space="preserve">(2) </w:t>
      </w:r>
      <w:r w:rsidRPr="008079C6">
        <w:rPr>
          <w:rFonts w:ascii="Arial" w:hAnsi="Arial" w:cs="Arial"/>
          <w:b/>
          <w:sz w:val="22"/>
          <w:szCs w:val="22"/>
        </w:rPr>
        <w:t>what number of cases were (i) opened and concluded, (ii) withdrawn and (iii) remain open based on the incidents and (c) what sanctions were issued for each person who was found to have been guilty?</w:t>
      </w:r>
    </w:p>
    <w:p w14:paraId="11B171ED" w14:textId="77777777" w:rsidR="00FE6DD4" w:rsidRPr="008079C6" w:rsidRDefault="00FE6DD4" w:rsidP="00FE6DD4">
      <w:pPr>
        <w:tabs>
          <w:tab w:val="left" w:pos="1552"/>
        </w:tabs>
        <w:rPr>
          <w:rFonts w:ascii="Arial" w:hAnsi="Arial" w:cs="Arial"/>
          <w:sz w:val="22"/>
          <w:szCs w:val="22"/>
          <w:lang w:val="en-ZA"/>
        </w:rPr>
      </w:pPr>
    </w:p>
    <w:p w14:paraId="5F6C57AE" w14:textId="77777777" w:rsidR="00FE6DD4" w:rsidRPr="008079C6" w:rsidRDefault="00FE6DD4" w:rsidP="00FE6DD4">
      <w:pPr>
        <w:tabs>
          <w:tab w:val="left" w:pos="1552"/>
        </w:tabs>
        <w:spacing w:before="240"/>
        <w:rPr>
          <w:rFonts w:ascii="Arial" w:hAnsi="Arial" w:cs="Arial"/>
          <w:b/>
          <w:color w:val="000000"/>
          <w:sz w:val="22"/>
          <w:szCs w:val="22"/>
          <w:lang w:val="en-ZA"/>
        </w:rPr>
      </w:pPr>
      <w:r w:rsidRPr="008079C6">
        <w:rPr>
          <w:rFonts w:ascii="Arial" w:hAnsi="Arial" w:cs="Arial"/>
          <w:color w:val="000000"/>
          <w:sz w:val="22"/>
          <w:szCs w:val="22"/>
          <w:lang w:val="en-ZA"/>
        </w:rPr>
        <w:t>(b) “Sexual Harassment” and “Sexual Assault’’ – 1 January 2015 to 13 March 2018</w:t>
      </w:r>
      <w:r w:rsidRPr="008079C6">
        <w:rPr>
          <w:rFonts w:ascii="Arial" w:hAnsi="Arial" w:cs="Arial"/>
          <w:b/>
          <w:color w:val="000000"/>
          <w:sz w:val="22"/>
          <w:szCs w:val="22"/>
          <w:lang w:val="en-ZA"/>
        </w:rPr>
        <w:t xml:space="preserve"> </w:t>
      </w:r>
    </w:p>
    <w:p w14:paraId="5A6C8C18" w14:textId="77777777" w:rsidR="00FE6DD4" w:rsidRPr="008079C6" w:rsidRDefault="00FE6DD4" w:rsidP="0001114A">
      <w:pPr>
        <w:widowControl w:val="0"/>
        <w:numPr>
          <w:ilvl w:val="0"/>
          <w:numId w:val="6"/>
        </w:numPr>
        <w:spacing w:before="240"/>
        <w:jc w:val="both"/>
        <w:rPr>
          <w:rFonts w:ascii="Arial" w:hAnsi="Arial" w:cs="Arial"/>
          <w:color w:val="000000"/>
          <w:sz w:val="22"/>
          <w:szCs w:val="22"/>
          <w:lang w:val="en-ZA"/>
        </w:rPr>
      </w:pPr>
      <w:r w:rsidRPr="008079C6">
        <w:rPr>
          <w:rFonts w:ascii="Arial" w:hAnsi="Arial" w:cs="Arial"/>
          <w:b/>
          <w:color w:val="000000"/>
          <w:sz w:val="22"/>
          <w:szCs w:val="22"/>
          <w:lang w:val="en-ZA"/>
        </w:rPr>
        <w:t>25</w:t>
      </w:r>
      <w:r w:rsidRPr="008079C6">
        <w:rPr>
          <w:rFonts w:ascii="Arial" w:hAnsi="Arial" w:cs="Arial"/>
          <w:color w:val="000000"/>
          <w:sz w:val="22"/>
          <w:szCs w:val="22"/>
          <w:lang w:val="en-ZA"/>
        </w:rPr>
        <w:t xml:space="preserve"> Cases Opened and Concluded: Sexual Harassment </w:t>
      </w:r>
      <w:r w:rsidRPr="008079C6">
        <w:rPr>
          <w:rFonts w:ascii="Arial" w:hAnsi="Arial" w:cs="Arial"/>
          <w:b/>
          <w:color w:val="000000"/>
          <w:sz w:val="22"/>
          <w:szCs w:val="22"/>
          <w:lang w:val="en-ZA"/>
        </w:rPr>
        <w:t>(8)</w:t>
      </w:r>
      <w:r w:rsidRPr="008079C6">
        <w:rPr>
          <w:rFonts w:ascii="Arial" w:hAnsi="Arial" w:cs="Arial"/>
          <w:color w:val="000000"/>
          <w:sz w:val="22"/>
          <w:szCs w:val="22"/>
          <w:lang w:val="en-ZA"/>
        </w:rPr>
        <w:t xml:space="preserve"> and </w:t>
      </w:r>
      <w:r w:rsidRPr="008079C6">
        <w:rPr>
          <w:rFonts w:ascii="Arial" w:hAnsi="Arial" w:cs="Arial"/>
          <w:color w:val="000000"/>
          <w:sz w:val="22"/>
          <w:szCs w:val="22"/>
          <w:lang w:val="en-ZA"/>
        </w:rPr>
        <w:tab/>
        <w:t xml:space="preserve">Sexual Assault </w:t>
      </w:r>
      <w:r w:rsidRPr="008079C6">
        <w:rPr>
          <w:rFonts w:ascii="Arial" w:hAnsi="Arial" w:cs="Arial"/>
          <w:b/>
          <w:color w:val="000000"/>
          <w:sz w:val="22"/>
          <w:szCs w:val="22"/>
          <w:lang w:val="en-ZA"/>
        </w:rPr>
        <w:t>(17)</w:t>
      </w:r>
      <w:r w:rsidRPr="008079C6">
        <w:rPr>
          <w:rFonts w:ascii="Arial" w:hAnsi="Arial" w:cs="Arial"/>
          <w:color w:val="000000"/>
          <w:sz w:val="22"/>
          <w:szCs w:val="22"/>
          <w:lang w:val="en-ZA"/>
        </w:rPr>
        <w:t>,</w:t>
      </w:r>
    </w:p>
    <w:p w14:paraId="1147656A" w14:textId="77777777" w:rsidR="00FE6DD4" w:rsidRPr="008079C6" w:rsidRDefault="00FE6DD4" w:rsidP="00FE6DD4">
      <w:pPr>
        <w:spacing w:before="240"/>
        <w:ind w:left="1080"/>
        <w:rPr>
          <w:rFonts w:ascii="Arial" w:hAnsi="Arial" w:cs="Arial"/>
          <w:b/>
          <w:color w:val="000000"/>
          <w:sz w:val="22"/>
          <w:szCs w:val="22"/>
          <w:lang w:val="en-ZA"/>
        </w:rPr>
      </w:pPr>
      <w:r w:rsidRPr="008079C6">
        <w:rPr>
          <w:rFonts w:ascii="Arial" w:hAnsi="Arial" w:cs="Arial"/>
          <w:b/>
          <w:color w:val="000000"/>
          <w:sz w:val="22"/>
          <w:szCs w:val="22"/>
          <w:lang w:val="en-ZA"/>
        </w:rPr>
        <w:t>01 April 2015 – 31 March 2016 = 08</w:t>
      </w:r>
    </w:p>
    <w:p w14:paraId="7B0A4E2C" w14:textId="77777777" w:rsidR="00FE6DD4" w:rsidRPr="008079C6" w:rsidRDefault="00FE6DD4" w:rsidP="0001114A">
      <w:pPr>
        <w:widowControl w:val="0"/>
        <w:numPr>
          <w:ilvl w:val="0"/>
          <w:numId w:val="7"/>
        </w:numPr>
        <w:spacing w:before="240"/>
        <w:jc w:val="both"/>
        <w:rPr>
          <w:rFonts w:ascii="Arial" w:hAnsi="Arial" w:cs="Arial"/>
          <w:color w:val="000000"/>
          <w:sz w:val="22"/>
          <w:szCs w:val="22"/>
          <w:lang w:val="en-ZA"/>
        </w:rPr>
      </w:pPr>
      <w:r w:rsidRPr="008079C6">
        <w:rPr>
          <w:rFonts w:ascii="Arial" w:hAnsi="Arial" w:cs="Arial"/>
          <w:color w:val="000000"/>
          <w:sz w:val="22"/>
          <w:szCs w:val="22"/>
          <w:lang w:val="en-ZA"/>
        </w:rPr>
        <w:t>Sexual Harassment = 05</w:t>
      </w:r>
    </w:p>
    <w:p w14:paraId="5565F6CD" w14:textId="77777777" w:rsidR="00FE6DD4" w:rsidRPr="008079C6" w:rsidRDefault="00FE6DD4" w:rsidP="0001114A">
      <w:pPr>
        <w:widowControl w:val="0"/>
        <w:numPr>
          <w:ilvl w:val="0"/>
          <w:numId w:val="7"/>
        </w:numPr>
        <w:spacing w:before="240"/>
        <w:jc w:val="both"/>
        <w:rPr>
          <w:rFonts w:ascii="Arial" w:hAnsi="Arial" w:cs="Arial"/>
          <w:color w:val="000000"/>
          <w:sz w:val="22"/>
          <w:szCs w:val="22"/>
          <w:lang w:val="en-ZA"/>
        </w:rPr>
      </w:pPr>
      <w:r w:rsidRPr="008079C6">
        <w:rPr>
          <w:rFonts w:ascii="Arial" w:hAnsi="Arial" w:cs="Arial"/>
          <w:color w:val="000000"/>
          <w:sz w:val="22"/>
          <w:szCs w:val="22"/>
          <w:lang w:val="en-ZA"/>
        </w:rPr>
        <w:t>Sexual Assault = 03</w:t>
      </w:r>
    </w:p>
    <w:p w14:paraId="43BA0A63" w14:textId="77777777" w:rsidR="00FE6DD4" w:rsidRPr="008079C6" w:rsidRDefault="00FE6DD4" w:rsidP="00FE6DD4">
      <w:pPr>
        <w:spacing w:before="240"/>
        <w:ind w:left="1134"/>
        <w:rPr>
          <w:rFonts w:ascii="Arial" w:hAnsi="Arial" w:cs="Arial"/>
          <w:b/>
          <w:color w:val="000000"/>
          <w:sz w:val="22"/>
          <w:szCs w:val="22"/>
          <w:lang w:val="en-ZA"/>
        </w:rPr>
      </w:pPr>
      <w:r w:rsidRPr="008079C6">
        <w:rPr>
          <w:rFonts w:ascii="Arial" w:hAnsi="Arial" w:cs="Arial"/>
          <w:b/>
          <w:color w:val="000000"/>
          <w:sz w:val="22"/>
          <w:szCs w:val="22"/>
          <w:lang w:val="en-ZA"/>
        </w:rPr>
        <w:t>01 April 2016 – 31 March 2017 = 13</w:t>
      </w:r>
    </w:p>
    <w:p w14:paraId="532D51BA" w14:textId="77777777" w:rsidR="00FE6DD4" w:rsidRPr="008079C6" w:rsidRDefault="00FE6DD4" w:rsidP="0001114A">
      <w:pPr>
        <w:widowControl w:val="0"/>
        <w:numPr>
          <w:ilvl w:val="0"/>
          <w:numId w:val="8"/>
        </w:numPr>
        <w:spacing w:before="240"/>
        <w:jc w:val="both"/>
        <w:rPr>
          <w:rFonts w:ascii="Arial" w:hAnsi="Arial" w:cs="Arial"/>
          <w:color w:val="000000"/>
          <w:sz w:val="22"/>
          <w:szCs w:val="22"/>
          <w:lang w:val="en-ZA"/>
        </w:rPr>
      </w:pPr>
      <w:r w:rsidRPr="008079C6">
        <w:rPr>
          <w:rFonts w:ascii="Arial" w:hAnsi="Arial" w:cs="Arial"/>
          <w:color w:val="000000"/>
          <w:sz w:val="22"/>
          <w:szCs w:val="22"/>
          <w:lang w:val="en-ZA"/>
        </w:rPr>
        <w:t>Sexual Harassment = 10</w:t>
      </w:r>
    </w:p>
    <w:p w14:paraId="0CA53DA4" w14:textId="77777777" w:rsidR="00FE6DD4" w:rsidRPr="008079C6" w:rsidRDefault="00FE6DD4" w:rsidP="0001114A">
      <w:pPr>
        <w:widowControl w:val="0"/>
        <w:numPr>
          <w:ilvl w:val="0"/>
          <w:numId w:val="8"/>
        </w:numPr>
        <w:spacing w:before="240"/>
        <w:jc w:val="both"/>
        <w:rPr>
          <w:rFonts w:ascii="Arial" w:hAnsi="Arial" w:cs="Arial"/>
          <w:color w:val="000000"/>
          <w:sz w:val="22"/>
          <w:szCs w:val="22"/>
          <w:lang w:val="en-ZA"/>
        </w:rPr>
      </w:pPr>
      <w:r w:rsidRPr="008079C6">
        <w:rPr>
          <w:rFonts w:ascii="Arial" w:hAnsi="Arial" w:cs="Arial"/>
          <w:color w:val="000000"/>
          <w:sz w:val="22"/>
          <w:szCs w:val="22"/>
          <w:lang w:val="en-ZA"/>
        </w:rPr>
        <w:t>Sexual Assault = 3</w:t>
      </w:r>
    </w:p>
    <w:p w14:paraId="3A3A73BA" w14:textId="77777777" w:rsidR="00FE6DD4" w:rsidRPr="008079C6" w:rsidRDefault="00FE6DD4" w:rsidP="00FE6DD4">
      <w:pPr>
        <w:spacing w:before="240"/>
        <w:ind w:left="1134"/>
        <w:rPr>
          <w:rFonts w:ascii="Arial" w:hAnsi="Arial" w:cs="Arial"/>
          <w:b/>
          <w:color w:val="000000"/>
          <w:sz w:val="22"/>
          <w:szCs w:val="22"/>
          <w:lang w:val="en-ZA"/>
        </w:rPr>
      </w:pPr>
      <w:r w:rsidRPr="008079C6">
        <w:rPr>
          <w:rFonts w:ascii="Arial" w:hAnsi="Arial" w:cs="Arial"/>
          <w:b/>
          <w:color w:val="000000"/>
          <w:sz w:val="22"/>
          <w:szCs w:val="22"/>
          <w:lang w:val="en-ZA"/>
        </w:rPr>
        <w:t>01 April 2017 – 13 March 2018 = 04</w:t>
      </w:r>
    </w:p>
    <w:p w14:paraId="6F76746B" w14:textId="77777777" w:rsidR="00FE6DD4" w:rsidRPr="008079C6" w:rsidRDefault="00FE6DD4" w:rsidP="0001114A">
      <w:pPr>
        <w:widowControl w:val="0"/>
        <w:numPr>
          <w:ilvl w:val="0"/>
          <w:numId w:val="9"/>
        </w:numPr>
        <w:spacing w:before="240"/>
        <w:jc w:val="both"/>
        <w:rPr>
          <w:rFonts w:ascii="Arial" w:hAnsi="Arial" w:cs="Arial"/>
          <w:color w:val="000000"/>
          <w:sz w:val="22"/>
          <w:szCs w:val="22"/>
          <w:lang w:val="en-ZA"/>
        </w:rPr>
      </w:pPr>
      <w:r w:rsidRPr="008079C6">
        <w:rPr>
          <w:rFonts w:ascii="Arial" w:hAnsi="Arial" w:cs="Arial"/>
          <w:color w:val="000000"/>
          <w:sz w:val="22"/>
          <w:szCs w:val="22"/>
          <w:lang w:val="en-ZA"/>
        </w:rPr>
        <w:t>Sexual Harassment = 02</w:t>
      </w:r>
    </w:p>
    <w:p w14:paraId="2E5D2283" w14:textId="77777777" w:rsidR="00FE6DD4" w:rsidRPr="008079C6" w:rsidRDefault="00FE6DD4" w:rsidP="0001114A">
      <w:pPr>
        <w:widowControl w:val="0"/>
        <w:numPr>
          <w:ilvl w:val="0"/>
          <w:numId w:val="9"/>
        </w:numPr>
        <w:spacing w:before="240"/>
        <w:jc w:val="both"/>
        <w:rPr>
          <w:rFonts w:ascii="Arial" w:hAnsi="Arial" w:cs="Arial"/>
          <w:color w:val="000000"/>
          <w:sz w:val="22"/>
          <w:szCs w:val="22"/>
          <w:lang w:val="en-ZA"/>
        </w:rPr>
      </w:pPr>
      <w:r w:rsidRPr="008079C6">
        <w:rPr>
          <w:rFonts w:ascii="Arial" w:hAnsi="Arial" w:cs="Arial"/>
          <w:color w:val="000000"/>
          <w:sz w:val="22"/>
          <w:szCs w:val="22"/>
          <w:lang w:val="en-ZA"/>
        </w:rPr>
        <w:t>Sexual Assault = 02</w:t>
      </w:r>
    </w:p>
    <w:p w14:paraId="4601B5F5" w14:textId="77777777" w:rsidR="00FE6DD4" w:rsidRPr="008079C6" w:rsidRDefault="00FE6DD4" w:rsidP="0001114A">
      <w:pPr>
        <w:widowControl w:val="0"/>
        <w:numPr>
          <w:ilvl w:val="0"/>
          <w:numId w:val="6"/>
        </w:numPr>
        <w:spacing w:before="240"/>
        <w:jc w:val="both"/>
        <w:rPr>
          <w:rFonts w:ascii="Arial" w:hAnsi="Arial" w:cs="Arial"/>
          <w:color w:val="000000"/>
          <w:sz w:val="22"/>
          <w:szCs w:val="22"/>
          <w:lang w:val="en-ZA"/>
        </w:rPr>
      </w:pPr>
      <w:r w:rsidRPr="008079C6">
        <w:rPr>
          <w:rFonts w:ascii="Arial" w:hAnsi="Arial" w:cs="Arial"/>
          <w:color w:val="000000"/>
          <w:sz w:val="22"/>
          <w:szCs w:val="22"/>
          <w:lang w:val="en-ZA"/>
        </w:rPr>
        <w:t xml:space="preserve">Withdrawn: 04 cases, </w:t>
      </w:r>
    </w:p>
    <w:p w14:paraId="4AAE64F3" w14:textId="77777777" w:rsidR="00FE6DD4" w:rsidRPr="008079C6" w:rsidRDefault="00FE6DD4" w:rsidP="00FE6DD4">
      <w:pPr>
        <w:tabs>
          <w:tab w:val="left" w:pos="1552"/>
        </w:tabs>
        <w:spacing w:before="240"/>
        <w:ind w:left="1080"/>
        <w:rPr>
          <w:rFonts w:ascii="Arial" w:hAnsi="Arial" w:cs="Arial"/>
          <w:b/>
          <w:color w:val="000000"/>
          <w:sz w:val="22"/>
          <w:szCs w:val="22"/>
          <w:lang w:val="en-ZA"/>
        </w:rPr>
      </w:pPr>
      <w:r w:rsidRPr="008079C6">
        <w:rPr>
          <w:rFonts w:ascii="Arial" w:hAnsi="Arial" w:cs="Arial"/>
          <w:b/>
          <w:color w:val="000000"/>
          <w:sz w:val="22"/>
          <w:szCs w:val="22"/>
          <w:lang w:val="en-ZA"/>
        </w:rPr>
        <w:lastRenderedPageBreak/>
        <w:t>01 April 2017 – 13 March 2018 = 04</w:t>
      </w:r>
    </w:p>
    <w:p w14:paraId="1F639C2A" w14:textId="77777777" w:rsidR="00FE6DD4" w:rsidRPr="008079C6" w:rsidRDefault="00FE6DD4" w:rsidP="0001114A">
      <w:pPr>
        <w:widowControl w:val="0"/>
        <w:numPr>
          <w:ilvl w:val="0"/>
          <w:numId w:val="10"/>
        </w:numPr>
        <w:tabs>
          <w:tab w:val="left" w:pos="1552"/>
        </w:tabs>
        <w:spacing w:before="240"/>
        <w:jc w:val="both"/>
        <w:rPr>
          <w:rFonts w:ascii="Arial" w:hAnsi="Arial" w:cs="Arial"/>
          <w:color w:val="000000"/>
          <w:sz w:val="22"/>
          <w:szCs w:val="22"/>
          <w:lang w:val="en-ZA"/>
        </w:rPr>
      </w:pPr>
      <w:r w:rsidRPr="008079C6">
        <w:rPr>
          <w:rFonts w:ascii="Arial" w:hAnsi="Arial" w:cs="Arial"/>
          <w:color w:val="000000"/>
          <w:sz w:val="22"/>
          <w:szCs w:val="22"/>
          <w:lang w:val="en-ZA"/>
        </w:rPr>
        <w:t>Sexual Harassment = 00</w:t>
      </w:r>
    </w:p>
    <w:p w14:paraId="4B6AC196" w14:textId="77777777" w:rsidR="00FE6DD4" w:rsidRPr="008079C6" w:rsidRDefault="00FE6DD4" w:rsidP="0001114A">
      <w:pPr>
        <w:widowControl w:val="0"/>
        <w:numPr>
          <w:ilvl w:val="0"/>
          <w:numId w:val="10"/>
        </w:numPr>
        <w:tabs>
          <w:tab w:val="left" w:pos="1552"/>
        </w:tabs>
        <w:spacing w:before="240"/>
        <w:jc w:val="both"/>
        <w:rPr>
          <w:rFonts w:ascii="Arial" w:hAnsi="Arial" w:cs="Arial"/>
          <w:color w:val="000000"/>
          <w:sz w:val="22"/>
          <w:szCs w:val="22"/>
          <w:lang w:val="en-ZA"/>
        </w:rPr>
      </w:pPr>
      <w:r w:rsidRPr="008079C6">
        <w:rPr>
          <w:rFonts w:ascii="Arial" w:hAnsi="Arial" w:cs="Arial"/>
          <w:color w:val="000000"/>
          <w:sz w:val="22"/>
          <w:szCs w:val="22"/>
          <w:lang w:val="en-ZA"/>
        </w:rPr>
        <w:t>Sexual Assault = 04</w:t>
      </w:r>
    </w:p>
    <w:p w14:paraId="59917886" w14:textId="77777777" w:rsidR="00FE6DD4" w:rsidRPr="008079C6" w:rsidRDefault="00FE6DD4" w:rsidP="0001114A">
      <w:pPr>
        <w:widowControl w:val="0"/>
        <w:numPr>
          <w:ilvl w:val="0"/>
          <w:numId w:val="6"/>
        </w:numPr>
        <w:spacing w:before="240"/>
        <w:jc w:val="both"/>
        <w:rPr>
          <w:rFonts w:ascii="Arial" w:hAnsi="Arial" w:cs="Arial"/>
          <w:color w:val="000000"/>
          <w:sz w:val="22"/>
          <w:szCs w:val="22"/>
          <w:lang w:val="en-ZA"/>
        </w:rPr>
      </w:pPr>
      <w:r w:rsidRPr="008079C6">
        <w:rPr>
          <w:rFonts w:ascii="Arial" w:hAnsi="Arial" w:cs="Arial"/>
          <w:color w:val="000000"/>
          <w:sz w:val="22"/>
          <w:szCs w:val="22"/>
          <w:lang w:val="en-ZA"/>
        </w:rPr>
        <w:t xml:space="preserve">Remain open: </w:t>
      </w:r>
      <w:r w:rsidRPr="008079C6">
        <w:rPr>
          <w:rFonts w:ascii="Arial" w:hAnsi="Arial" w:cs="Arial"/>
          <w:b/>
          <w:color w:val="000000"/>
          <w:sz w:val="22"/>
          <w:szCs w:val="22"/>
          <w:lang w:val="en-ZA"/>
        </w:rPr>
        <w:t>19</w:t>
      </w:r>
      <w:r w:rsidRPr="008079C6">
        <w:rPr>
          <w:rFonts w:ascii="Arial" w:hAnsi="Arial" w:cs="Arial"/>
          <w:color w:val="000000"/>
          <w:sz w:val="22"/>
          <w:szCs w:val="22"/>
          <w:lang w:val="en-ZA"/>
        </w:rPr>
        <w:t xml:space="preserve"> still under investigation, </w:t>
      </w:r>
    </w:p>
    <w:p w14:paraId="3CC98F23" w14:textId="77777777" w:rsidR="00FE6DD4" w:rsidRPr="008079C6" w:rsidRDefault="00FE6DD4" w:rsidP="00FE6DD4">
      <w:pPr>
        <w:tabs>
          <w:tab w:val="left" w:pos="1552"/>
        </w:tabs>
        <w:spacing w:before="240"/>
        <w:ind w:left="1080"/>
        <w:rPr>
          <w:rFonts w:ascii="Arial" w:hAnsi="Arial" w:cs="Arial"/>
          <w:b/>
          <w:sz w:val="22"/>
          <w:szCs w:val="22"/>
          <w:lang w:val="en-ZA"/>
        </w:rPr>
      </w:pPr>
      <w:r w:rsidRPr="008079C6">
        <w:rPr>
          <w:rFonts w:ascii="Arial" w:hAnsi="Arial" w:cs="Arial"/>
          <w:b/>
          <w:sz w:val="22"/>
          <w:szCs w:val="22"/>
          <w:lang w:val="en-ZA"/>
        </w:rPr>
        <w:t>01 April 2015 – 31 March 2016 = 09</w:t>
      </w:r>
    </w:p>
    <w:p w14:paraId="1B84FF1E" w14:textId="77777777" w:rsidR="00FE6DD4" w:rsidRPr="008079C6" w:rsidRDefault="00FE6DD4" w:rsidP="0001114A">
      <w:pPr>
        <w:widowControl w:val="0"/>
        <w:numPr>
          <w:ilvl w:val="0"/>
          <w:numId w:val="11"/>
        </w:numPr>
        <w:tabs>
          <w:tab w:val="left" w:pos="1552"/>
        </w:tabs>
        <w:spacing w:before="240"/>
        <w:jc w:val="both"/>
        <w:rPr>
          <w:rFonts w:ascii="Arial" w:hAnsi="Arial" w:cs="Arial"/>
          <w:sz w:val="22"/>
          <w:szCs w:val="22"/>
          <w:lang w:val="en-ZA"/>
        </w:rPr>
      </w:pPr>
      <w:r w:rsidRPr="008079C6">
        <w:rPr>
          <w:rFonts w:ascii="Arial" w:hAnsi="Arial" w:cs="Arial"/>
          <w:sz w:val="22"/>
          <w:szCs w:val="22"/>
          <w:lang w:val="en-ZA"/>
        </w:rPr>
        <w:t>Sexual Harassment = 05</w:t>
      </w:r>
    </w:p>
    <w:p w14:paraId="583BEDBA" w14:textId="77777777" w:rsidR="00FE6DD4" w:rsidRPr="008079C6" w:rsidRDefault="00FE6DD4" w:rsidP="0001114A">
      <w:pPr>
        <w:widowControl w:val="0"/>
        <w:numPr>
          <w:ilvl w:val="0"/>
          <w:numId w:val="11"/>
        </w:numPr>
        <w:tabs>
          <w:tab w:val="left" w:pos="1552"/>
        </w:tabs>
        <w:spacing w:before="240"/>
        <w:jc w:val="both"/>
        <w:rPr>
          <w:rFonts w:ascii="Arial" w:hAnsi="Arial" w:cs="Arial"/>
          <w:sz w:val="22"/>
          <w:szCs w:val="22"/>
          <w:lang w:val="en-ZA"/>
        </w:rPr>
      </w:pPr>
      <w:r w:rsidRPr="008079C6">
        <w:rPr>
          <w:rFonts w:ascii="Arial" w:hAnsi="Arial" w:cs="Arial"/>
          <w:sz w:val="22"/>
          <w:szCs w:val="22"/>
          <w:lang w:val="en-ZA"/>
        </w:rPr>
        <w:t>Sexual Assault = 04</w:t>
      </w:r>
    </w:p>
    <w:p w14:paraId="0E1BCB85" w14:textId="77777777" w:rsidR="00FE6DD4" w:rsidRPr="008079C6" w:rsidRDefault="00FE6DD4" w:rsidP="00FE6DD4">
      <w:pPr>
        <w:tabs>
          <w:tab w:val="left" w:pos="1552"/>
        </w:tabs>
        <w:spacing w:before="240"/>
        <w:ind w:left="1080"/>
        <w:rPr>
          <w:rFonts w:ascii="Arial" w:hAnsi="Arial" w:cs="Arial"/>
          <w:b/>
          <w:sz w:val="22"/>
          <w:szCs w:val="22"/>
          <w:lang w:val="en-ZA"/>
        </w:rPr>
      </w:pPr>
      <w:r w:rsidRPr="008079C6">
        <w:rPr>
          <w:rFonts w:ascii="Arial" w:hAnsi="Arial" w:cs="Arial"/>
          <w:b/>
          <w:sz w:val="22"/>
          <w:szCs w:val="22"/>
          <w:lang w:val="en-ZA"/>
        </w:rPr>
        <w:t>01 April 2016 – 31 March 2017 = 09</w:t>
      </w:r>
    </w:p>
    <w:p w14:paraId="5B5B63B7" w14:textId="77777777" w:rsidR="00FE6DD4" w:rsidRPr="008079C6" w:rsidRDefault="00FE6DD4" w:rsidP="0001114A">
      <w:pPr>
        <w:widowControl w:val="0"/>
        <w:numPr>
          <w:ilvl w:val="0"/>
          <w:numId w:val="12"/>
        </w:numPr>
        <w:tabs>
          <w:tab w:val="left" w:pos="1552"/>
        </w:tabs>
        <w:spacing w:before="240"/>
        <w:jc w:val="both"/>
        <w:rPr>
          <w:rFonts w:ascii="Arial" w:hAnsi="Arial" w:cs="Arial"/>
          <w:sz w:val="22"/>
          <w:szCs w:val="22"/>
          <w:lang w:val="en-ZA"/>
        </w:rPr>
      </w:pPr>
      <w:r w:rsidRPr="008079C6">
        <w:rPr>
          <w:rFonts w:ascii="Arial" w:hAnsi="Arial" w:cs="Arial"/>
          <w:sz w:val="22"/>
          <w:szCs w:val="22"/>
          <w:lang w:val="en-ZA"/>
        </w:rPr>
        <w:t>Sexual Harassment = 01</w:t>
      </w:r>
    </w:p>
    <w:p w14:paraId="5C0D385F" w14:textId="77777777" w:rsidR="00FE6DD4" w:rsidRPr="008079C6" w:rsidRDefault="00FE6DD4" w:rsidP="0001114A">
      <w:pPr>
        <w:widowControl w:val="0"/>
        <w:numPr>
          <w:ilvl w:val="0"/>
          <w:numId w:val="12"/>
        </w:numPr>
        <w:tabs>
          <w:tab w:val="left" w:pos="1552"/>
        </w:tabs>
        <w:spacing w:before="240"/>
        <w:jc w:val="both"/>
        <w:rPr>
          <w:rFonts w:ascii="Arial" w:hAnsi="Arial" w:cs="Arial"/>
          <w:sz w:val="22"/>
          <w:szCs w:val="22"/>
          <w:lang w:val="en-ZA"/>
        </w:rPr>
      </w:pPr>
      <w:r w:rsidRPr="008079C6">
        <w:rPr>
          <w:rFonts w:ascii="Arial" w:hAnsi="Arial" w:cs="Arial"/>
          <w:sz w:val="22"/>
          <w:szCs w:val="22"/>
          <w:lang w:val="en-ZA"/>
        </w:rPr>
        <w:t>Sexual Assault = 08</w:t>
      </w:r>
    </w:p>
    <w:p w14:paraId="02388D00" w14:textId="77777777" w:rsidR="00FE6DD4" w:rsidRPr="008079C6" w:rsidRDefault="00FE6DD4" w:rsidP="00FE6DD4">
      <w:pPr>
        <w:tabs>
          <w:tab w:val="left" w:pos="1552"/>
        </w:tabs>
        <w:spacing w:before="240"/>
        <w:ind w:left="1080"/>
        <w:rPr>
          <w:rFonts w:ascii="Arial" w:hAnsi="Arial" w:cs="Arial"/>
          <w:b/>
          <w:sz w:val="22"/>
          <w:szCs w:val="22"/>
          <w:lang w:val="en-ZA"/>
        </w:rPr>
      </w:pPr>
      <w:r w:rsidRPr="008079C6">
        <w:rPr>
          <w:rFonts w:ascii="Arial" w:hAnsi="Arial" w:cs="Arial"/>
          <w:b/>
          <w:sz w:val="22"/>
          <w:szCs w:val="22"/>
          <w:lang w:val="en-ZA"/>
        </w:rPr>
        <w:t>01 April 2017 – 13 March 2018 = 01</w:t>
      </w:r>
    </w:p>
    <w:p w14:paraId="4E85EF79" w14:textId="77777777" w:rsidR="00FE6DD4" w:rsidRPr="008079C6" w:rsidRDefault="00FE6DD4" w:rsidP="0001114A">
      <w:pPr>
        <w:widowControl w:val="0"/>
        <w:numPr>
          <w:ilvl w:val="0"/>
          <w:numId w:val="13"/>
        </w:numPr>
        <w:tabs>
          <w:tab w:val="left" w:pos="1552"/>
        </w:tabs>
        <w:spacing w:before="240"/>
        <w:jc w:val="both"/>
        <w:rPr>
          <w:rFonts w:ascii="Arial" w:hAnsi="Arial" w:cs="Arial"/>
          <w:sz w:val="22"/>
          <w:szCs w:val="22"/>
          <w:lang w:val="en-ZA"/>
        </w:rPr>
      </w:pPr>
      <w:r w:rsidRPr="008079C6">
        <w:rPr>
          <w:rFonts w:ascii="Arial" w:hAnsi="Arial" w:cs="Arial"/>
          <w:sz w:val="22"/>
          <w:szCs w:val="22"/>
          <w:lang w:val="en-ZA"/>
        </w:rPr>
        <w:t>Sexual Harassment = 00</w:t>
      </w:r>
    </w:p>
    <w:p w14:paraId="0340D0D3" w14:textId="77777777" w:rsidR="00FE6DD4" w:rsidRPr="008079C6" w:rsidRDefault="00FE6DD4" w:rsidP="0001114A">
      <w:pPr>
        <w:widowControl w:val="0"/>
        <w:numPr>
          <w:ilvl w:val="0"/>
          <w:numId w:val="13"/>
        </w:numPr>
        <w:tabs>
          <w:tab w:val="left" w:pos="1552"/>
        </w:tabs>
        <w:spacing w:before="240"/>
        <w:jc w:val="both"/>
        <w:rPr>
          <w:rFonts w:ascii="Arial" w:hAnsi="Arial" w:cs="Arial"/>
          <w:sz w:val="22"/>
          <w:szCs w:val="22"/>
          <w:lang w:val="en-ZA"/>
        </w:rPr>
      </w:pPr>
      <w:r w:rsidRPr="008079C6">
        <w:rPr>
          <w:rFonts w:ascii="Arial" w:hAnsi="Arial" w:cs="Arial"/>
          <w:sz w:val="22"/>
          <w:szCs w:val="22"/>
          <w:lang w:val="en-ZA"/>
        </w:rPr>
        <w:t>Sexual Assault = 01</w:t>
      </w:r>
    </w:p>
    <w:p w14:paraId="6897ED4A" w14:textId="77777777" w:rsidR="00FE6DD4" w:rsidRPr="008079C6" w:rsidRDefault="00FE6DD4" w:rsidP="00FE6DD4">
      <w:pPr>
        <w:tabs>
          <w:tab w:val="left" w:pos="1552"/>
        </w:tabs>
        <w:spacing w:before="240"/>
        <w:ind w:left="1080"/>
        <w:rPr>
          <w:rFonts w:ascii="Arial" w:hAnsi="Arial" w:cs="Arial"/>
          <w:b/>
          <w:sz w:val="22"/>
          <w:szCs w:val="22"/>
          <w:lang w:val="en-ZA"/>
        </w:rPr>
      </w:pPr>
      <w:r w:rsidRPr="008079C6">
        <w:rPr>
          <w:rFonts w:ascii="Arial" w:hAnsi="Arial" w:cs="Arial"/>
          <w:b/>
          <w:sz w:val="22"/>
          <w:szCs w:val="22"/>
          <w:lang w:val="en-ZA"/>
        </w:rPr>
        <w:t xml:space="preserve"> </w:t>
      </w:r>
    </w:p>
    <w:p w14:paraId="27772A65" w14:textId="77777777" w:rsidR="00FE6DD4" w:rsidRPr="008079C6" w:rsidRDefault="00FE6DD4" w:rsidP="00FE6DD4">
      <w:pPr>
        <w:tabs>
          <w:tab w:val="left" w:pos="709"/>
          <w:tab w:val="left" w:pos="1418"/>
        </w:tabs>
        <w:rPr>
          <w:rFonts w:ascii="Arial" w:hAnsi="Arial" w:cs="Arial"/>
          <w:b/>
          <w:bCs/>
          <w:sz w:val="22"/>
          <w:szCs w:val="22"/>
          <w:u w:val="single"/>
        </w:rPr>
      </w:pPr>
      <w:r w:rsidRPr="008079C6">
        <w:rPr>
          <w:rFonts w:ascii="Arial" w:hAnsi="Arial" w:cs="Arial"/>
          <w:b/>
          <w:bCs/>
          <w:sz w:val="22"/>
          <w:szCs w:val="22"/>
          <w:u w:val="single"/>
        </w:rPr>
        <w:t>PROSECUTION PERSPECTIVE</w:t>
      </w:r>
    </w:p>
    <w:p w14:paraId="21A22E7F" w14:textId="77777777" w:rsidR="00FE6DD4" w:rsidRPr="008079C6" w:rsidRDefault="00FE6DD4" w:rsidP="00FE6DD4">
      <w:pPr>
        <w:tabs>
          <w:tab w:val="left" w:pos="709"/>
          <w:tab w:val="left" w:pos="1418"/>
        </w:tabs>
        <w:rPr>
          <w:rFonts w:ascii="Arial" w:hAnsi="Arial" w:cs="Arial"/>
          <w:b/>
          <w:bCs/>
          <w:sz w:val="22"/>
          <w:szCs w:val="22"/>
        </w:rPr>
      </w:pPr>
    </w:p>
    <w:p w14:paraId="65DE94C0" w14:textId="77777777" w:rsidR="00FE6DD4" w:rsidRPr="008079C6" w:rsidRDefault="00FE6DD4" w:rsidP="00FE6DD4">
      <w:pPr>
        <w:pStyle w:val="Heading1"/>
        <w:numPr>
          <w:ilvl w:val="0"/>
          <w:numId w:val="0"/>
        </w:numPr>
        <w:tabs>
          <w:tab w:val="left" w:pos="720"/>
        </w:tabs>
        <w:rPr>
          <w:rFonts w:cs="Arial"/>
          <w:sz w:val="22"/>
          <w:szCs w:val="22"/>
          <w:u w:val="single"/>
        </w:rPr>
      </w:pPr>
      <w:r w:rsidRPr="008079C6">
        <w:rPr>
          <w:rFonts w:cs="Arial"/>
          <w:sz w:val="22"/>
          <w:szCs w:val="22"/>
        </w:rPr>
        <w:t>1.</w:t>
      </w:r>
      <w:r w:rsidRPr="008079C6">
        <w:rPr>
          <w:rFonts w:cs="Arial"/>
          <w:sz w:val="22"/>
          <w:szCs w:val="22"/>
        </w:rPr>
        <w:tab/>
      </w:r>
      <w:r w:rsidRPr="008079C6">
        <w:rPr>
          <w:rFonts w:cs="Arial"/>
          <w:sz w:val="22"/>
          <w:szCs w:val="22"/>
          <w:u w:val="single"/>
        </w:rPr>
        <w:t>Financial Year (F/Y) 2014/15:</w:t>
      </w:r>
    </w:p>
    <w:p w14:paraId="26FD890E" w14:textId="77777777" w:rsidR="00FE6DD4" w:rsidRPr="008079C6" w:rsidRDefault="00FE6DD4" w:rsidP="00FE6DD4">
      <w:pPr>
        <w:pStyle w:val="Heading1"/>
        <w:numPr>
          <w:ilvl w:val="0"/>
          <w:numId w:val="0"/>
        </w:numPr>
        <w:tabs>
          <w:tab w:val="left" w:pos="720"/>
        </w:tabs>
        <w:ind w:firstLine="567"/>
        <w:rPr>
          <w:rFonts w:cs="Arial"/>
          <w:i/>
          <w:sz w:val="22"/>
          <w:szCs w:val="22"/>
        </w:rPr>
      </w:pPr>
      <w:r w:rsidRPr="008079C6">
        <w:rPr>
          <w:rFonts w:cs="Arial"/>
          <w:sz w:val="22"/>
          <w:szCs w:val="22"/>
        </w:rPr>
        <w:t>a.</w:t>
      </w:r>
      <w:r w:rsidRPr="008079C6">
        <w:rPr>
          <w:rFonts w:cs="Arial"/>
          <w:sz w:val="22"/>
          <w:szCs w:val="22"/>
        </w:rPr>
        <w:tab/>
      </w:r>
      <w:r w:rsidRPr="008079C6">
        <w:rPr>
          <w:rFonts w:cs="Arial"/>
          <w:i/>
          <w:sz w:val="22"/>
          <w:szCs w:val="22"/>
        </w:rPr>
        <w:t>Total number of cases reported = 15.</w:t>
      </w:r>
    </w:p>
    <w:p w14:paraId="677FA8DD" w14:textId="77777777" w:rsidR="00FE6DD4" w:rsidRPr="008079C6" w:rsidRDefault="00FE6DD4" w:rsidP="00FE6DD4">
      <w:pPr>
        <w:pStyle w:val="Heading1"/>
        <w:numPr>
          <w:ilvl w:val="0"/>
          <w:numId w:val="0"/>
        </w:numPr>
        <w:tabs>
          <w:tab w:val="left" w:pos="720"/>
        </w:tabs>
        <w:ind w:firstLine="567"/>
        <w:rPr>
          <w:rFonts w:cs="Arial"/>
          <w:i/>
          <w:sz w:val="22"/>
          <w:szCs w:val="22"/>
        </w:rPr>
      </w:pPr>
      <w:r w:rsidRPr="008079C6">
        <w:rPr>
          <w:rFonts w:cs="Arial"/>
          <w:i/>
          <w:sz w:val="22"/>
          <w:szCs w:val="22"/>
        </w:rPr>
        <w:t>b.</w:t>
      </w:r>
      <w:r w:rsidRPr="008079C6">
        <w:rPr>
          <w:rFonts w:cs="Arial"/>
          <w:i/>
          <w:sz w:val="22"/>
          <w:szCs w:val="22"/>
        </w:rPr>
        <w:tab/>
        <w:t>Total number of cases finalised= 6.</w:t>
      </w:r>
    </w:p>
    <w:p w14:paraId="277E0AC4" w14:textId="77777777" w:rsidR="00FE6DD4" w:rsidRPr="008079C6" w:rsidRDefault="00FE6DD4" w:rsidP="00FE6DD4">
      <w:pPr>
        <w:pStyle w:val="Heading1"/>
        <w:numPr>
          <w:ilvl w:val="0"/>
          <w:numId w:val="0"/>
        </w:numPr>
        <w:tabs>
          <w:tab w:val="left" w:pos="720"/>
        </w:tabs>
        <w:ind w:firstLine="567"/>
        <w:rPr>
          <w:rFonts w:cs="Arial"/>
          <w:i/>
          <w:sz w:val="22"/>
          <w:szCs w:val="22"/>
        </w:rPr>
      </w:pPr>
      <w:r w:rsidRPr="008079C6">
        <w:rPr>
          <w:rFonts w:cs="Arial"/>
          <w:i/>
          <w:sz w:val="22"/>
          <w:szCs w:val="22"/>
        </w:rPr>
        <w:t>c.</w:t>
      </w:r>
      <w:r w:rsidRPr="008079C6">
        <w:rPr>
          <w:rFonts w:cs="Arial"/>
          <w:i/>
          <w:sz w:val="22"/>
          <w:szCs w:val="22"/>
        </w:rPr>
        <w:tab/>
        <w:t>Total number of cases outstanding=9.</w:t>
      </w:r>
    </w:p>
    <w:p w14:paraId="296FCAEF" w14:textId="77777777" w:rsidR="00FE6DD4" w:rsidRPr="008079C6" w:rsidRDefault="00FE6DD4" w:rsidP="00FE6DD4">
      <w:pPr>
        <w:pStyle w:val="Heading1"/>
        <w:numPr>
          <w:ilvl w:val="0"/>
          <w:numId w:val="0"/>
        </w:numPr>
        <w:tabs>
          <w:tab w:val="left" w:pos="720"/>
        </w:tabs>
        <w:ind w:firstLine="567"/>
        <w:rPr>
          <w:rFonts w:cs="Arial"/>
          <w:i/>
          <w:sz w:val="22"/>
          <w:szCs w:val="22"/>
        </w:rPr>
      </w:pPr>
      <w:r w:rsidRPr="008079C6">
        <w:rPr>
          <w:rFonts w:cs="Arial"/>
          <w:i/>
          <w:sz w:val="22"/>
          <w:szCs w:val="22"/>
        </w:rPr>
        <w:t>d.</w:t>
      </w:r>
      <w:r w:rsidRPr="008079C6">
        <w:rPr>
          <w:rFonts w:cs="Arial"/>
          <w:i/>
          <w:sz w:val="22"/>
          <w:szCs w:val="22"/>
        </w:rPr>
        <w:tab/>
        <w:t>Total no of cases withdrawn=1</w:t>
      </w:r>
    </w:p>
    <w:p w14:paraId="40C90279" w14:textId="77777777" w:rsidR="00FE6DD4" w:rsidRPr="008079C6" w:rsidRDefault="00FE6DD4" w:rsidP="00FE6DD4">
      <w:pPr>
        <w:pStyle w:val="Heading1"/>
        <w:numPr>
          <w:ilvl w:val="0"/>
          <w:numId w:val="0"/>
        </w:numPr>
        <w:tabs>
          <w:tab w:val="left" w:pos="720"/>
        </w:tabs>
        <w:rPr>
          <w:rFonts w:cs="Arial"/>
          <w:sz w:val="22"/>
          <w:szCs w:val="22"/>
        </w:rPr>
      </w:pPr>
      <w:r w:rsidRPr="008079C6">
        <w:rPr>
          <w:rFonts w:cs="Arial"/>
          <w:sz w:val="22"/>
          <w:szCs w:val="22"/>
        </w:rPr>
        <w:t>2.</w:t>
      </w:r>
      <w:r w:rsidRPr="008079C6">
        <w:rPr>
          <w:rFonts w:cs="Arial"/>
          <w:sz w:val="22"/>
          <w:szCs w:val="22"/>
        </w:rPr>
        <w:tab/>
      </w:r>
      <w:r w:rsidRPr="008079C6">
        <w:rPr>
          <w:rFonts w:cs="Arial"/>
          <w:sz w:val="22"/>
          <w:szCs w:val="22"/>
          <w:u w:val="single"/>
        </w:rPr>
        <w:t>Financial Year (F/Y) 2015/16</w:t>
      </w:r>
      <w:r w:rsidRPr="008079C6">
        <w:rPr>
          <w:rFonts w:cs="Arial"/>
          <w:sz w:val="22"/>
          <w:szCs w:val="22"/>
        </w:rPr>
        <w:t>:</w:t>
      </w:r>
    </w:p>
    <w:p w14:paraId="7A70B904" w14:textId="77777777" w:rsidR="00FE6DD4" w:rsidRPr="008079C6" w:rsidRDefault="00FE6DD4" w:rsidP="00FE6DD4">
      <w:pPr>
        <w:pStyle w:val="Heading1"/>
        <w:numPr>
          <w:ilvl w:val="0"/>
          <w:numId w:val="0"/>
        </w:numPr>
        <w:tabs>
          <w:tab w:val="left" w:pos="720"/>
        </w:tabs>
        <w:ind w:firstLine="567"/>
        <w:rPr>
          <w:rFonts w:cs="Arial"/>
          <w:i/>
          <w:sz w:val="22"/>
          <w:szCs w:val="22"/>
        </w:rPr>
      </w:pPr>
      <w:r w:rsidRPr="008079C6">
        <w:rPr>
          <w:rFonts w:cs="Arial"/>
          <w:sz w:val="22"/>
          <w:szCs w:val="22"/>
        </w:rPr>
        <w:t>a.</w:t>
      </w:r>
      <w:r w:rsidRPr="008079C6">
        <w:rPr>
          <w:rFonts w:cs="Arial"/>
          <w:sz w:val="22"/>
          <w:szCs w:val="22"/>
        </w:rPr>
        <w:tab/>
      </w:r>
      <w:r w:rsidRPr="008079C6">
        <w:rPr>
          <w:rFonts w:cs="Arial"/>
          <w:i/>
          <w:sz w:val="22"/>
          <w:szCs w:val="22"/>
        </w:rPr>
        <w:t>Total number of cases carried over from F/Y 14/15 =9.</w:t>
      </w:r>
    </w:p>
    <w:p w14:paraId="5176BF38" w14:textId="77777777" w:rsidR="00FE6DD4" w:rsidRPr="008079C6" w:rsidRDefault="00FE6DD4" w:rsidP="00FE6DD4">
      <w:pPr>
        <w:pStyle w:val="Heading1"/>
        <w:numPr>
          <w:ilvl w:val="0"/>
          <w:numId w:val="0"/>
        </w:numPr>
        <w:tabs>
          <w:tab w:val="left" w:pos="720"/>
        </w:tabs>
        <w:ind w:firstLine="567"/>
        <w:rPr>
          <w:rFonts w:cs="Arial"/>
          <w:i/>
          <w:sz w:val="22"/>
          <w:szCs w:val="22"/>
        </w:rPr>
      </w:pPr>
      <w:r w:rsidRPr="008079C6">
        <w:rPr>
          <w:rFonts w:cs="Arial"/>
          <w:i/>
          <w:sz w:val="22"/>
          <w:szCs w:val="22"/>
        </w:rPr>
        <w:t>b.</w:t>
      </w:r>
      <w:r w:rsidRPr="008079C6">
        <w:rPr>
          <w:rFonts w:cs="Arial"/>
          <w:i/>
          <w:sz w:val="22"/>
          <w:szCs w:val="22"/>
        </w:rPr>
        <w:tab/>
        <w:t>Total number of cases reported =4.</w:t>
      </w:r>
    </w:p>
    <w:p w14:paraId="5392AF6B" w14:textId="77777777" w:rsidR="00FE6DD4" w:rsidRPr="008079C6" w:rsidRDefault="00FE6DD4" w:rsidP="00FE6DD4">
      <w:pPr>
        <w:pStyle w:val="Heading1"/>
        <w:numPr>
          <w:ilvl w:val="0"/>
          <w:numId w:val="0"/>
        </w:numPr>
        <w:tabs>
          <w:tab w:val="left" w:pos="720"/>
        </w:tabs>
        <w:ind w:firstLine="567"/>
        <w:rPr>
          <w:rFonts w:cs="Arial"/>
          <w:i/>
          <w:sz w:val="22"/>
          <w:szCs w:val="22"/>
        </w:rPr>
      </w:pPr>
      <w:r w:rsidRPr="008079C6">
        <w:rPr>
          <w:rFonts w:cs="Arial"/>
          <w:i/>
          <w:sz w:val="22"/>
          <w:szCs w:val="22"/>
        </w:rPr>
        <w:t>c.</w:t>
      </w:r>
      <w:r w:rsidRPr="008079C6">
        <w:rPr>
          <w:rFonts w:cs="Arial"/>
          <w:i/>
          <w:sz w:val="22"/>
          <w:szCs w:val="22"/>
        </w:rPr>
        <w:tab/>
        <w:t>Total number of cases finalised=1.</w:t>
      </w:r>
    </w:p>
    <w:p w14:paraId="3D60812D" w14:textId="77777777" w:rsidR="00FE6DD4" w:rsidRPr="008079C6" w:rsidRDefault="00FE6DD4" w:rsidP="00FE6DD4">
      <w:pPr>
        <w:pStyle w:val="Heading1"/>
        <w:numPr>
          <w:ilvl w:val="0"/>
          <w:numId w:val="0"/>
        </w:numPr>
        <w:tabs>
          <w:tab w:val="left" w:pos="720"/>
        </w:tabs>
        <w:ind w:firstLine="567"/>
        <w:rPr>
          <w:rFonts w:cs="Arial"/>
          <w:i/>
          <w:sz w:val="22"/>
          <w:szCs w:val="22"/>
        </w:rPr>
      </w:pPr>
      <w:r w:rsidRPr="008079C6">
        <w:rPr>
          <w:rFonts w:cs="Arial"/>
          <w:i/>
          <w:sz w:val="22"/>
          <w:szCs w:val="22"/>
        </w:rPr>
        <w:t>d.</w:t>
      </w:r>
      <w:r w:rsidRPr="008079C6">
        <w:rPr>
          <w:rFonts w:cs="Arial"/>
          <w:i/>
          <w:sz w:val="22"/>
          <w:szCs w:val="22"/>
        </w:rPr>
        <w:tab/>
        <w:t>Total number of outstanding cases=13</w:t>
      </w:r>
    </w:p>
    <w:p w14:paraId="3A486501" w14:textId="77777777" w:rsidR="00FE6DD4" w:rsidRPr="008079C6" w:rsidRDefault="00FE6DD4" w:rsidP="00FE6DD4">
      <w:pPr>
        <w:pStyle w:val="Heading1"/>
        <w:numPr>
          <w:ilvl w:val="0"/>
          <w:numId w:val="0"/>
        </w:numPr>
        <w:tabs>
          <w:tab w:val="left" w:pos="720"/>
        </w:tabs>
        <w:ind w:firstLine="567"/>
        <w:rPr>
          <w:rFonts w:cs="Arial"/>
          <w:i/>
          <w:sz w:val="22"/>
          <w:szCs w:val="22"/>
        </w:rPr>
      </w:pPr>
      <w:r w:rsidRPr="008079C6">
        <w:rPr>
          <w:rFonts w:cs="Arial"/>
          <w:i/>
          <w:sz w:val="22"/>
          <w:szCs w:val="22"/>
        </w:rPr>
        <w:t>e.</w:t>
      </w:r>
      <w:r w:rsidRPr="008079C6">
        <w:rPr>
          <w:rFonts w:cs="Arial"/>
          <w:i/>
          <w:sz w:val="22"/>
          <w:szCs w:val="22"/>
        </w:rPr>
        <w:tab/>
        <w:t>Total no of cases withdrawn=0</w:t>
      </w:r>
    </w:p>
    <w:p w14:paraId="0657A00C" w14:textId="77777777" w:rsidR="00FE6DD4" w:rsidRPr="008079C6" w:rsidRDefault="00FE6DD4" w:rsidP="00FE6DD4">
      <w:pPr>
        <w:pStyle w:val="Heading1"/>
        <w:numPr>
          <w:ilvl w:val="0"/>
          <w:numId w:val="0"/>
        </w:numPr>
        <w:tabs>
          <w:tab w:val="left" w:pos="720"/>
        </w:tabs>
        <w:rPr>
          <w:rFonts w:cs="Arial"/>
          <w:sz w:val="22"/>
          <w:szCs w:val="22"/>
          <w:u w:val="single"/>
        </w:rPr>
      </w:pPr>
      <w:r w:rsidRPr="008079C6">
        <w:rPr>
          <w:rFonts w:cs="Arial"/>
          <w:i/>
          <w:sz w:val="22"/>
          <w:szCs w:val="22"/>
        </w:rPr>
        <w:t>3.</w:t>
      </w:r>
      <w:r w:rsidRPr="008079C6">
        <w:rPr>
          <w:rFonts w:cs="Arial"/>
          <w:i/>
          <w:sz w:val="22"/>
          <w:szCs w:val="22"/>
        </w:rPr>
        <w:tab/>
      </w:r>
      <w:r w:rsidRPr="008079C6">
        <w:rPr>
          <w:rFonts w:cs="Arial"/>
          <w:sz w:val="22"/>
          <w:szCs w:val="22"/>
          <w:u w:val="single"/>
        </w:rPr>
        <w:t>Financial Year (F/Y) 2016/17</w:t>
      </w:r>
    </w:p>
    <w:p w14:paraId="6AA3A72D" w14:textId="77777777" w:rsidR="00FE6DD4" w:rsidRPr="008079C6" w:rsidRDefault="00FE6DD4" w:rsidP="00FE6DD4">
      <w:pPr>
        <w:pStyle w:val="Heading1"/>
        <w:numPr>
          <w:ilvl w:val="0"/>
          <w:numId w:val="0"/>
        </w:numPr>
        <w:tabs>
          <w:tab w:val="left" w:pos="720"/>
        </w:tabs>
        <w:ind w:firstLine="567"/>
        <w:rPr>
          <w:rFonts w:cs="Arial"/>
          <w:i/>
          <w:sz w:val="22"/>
          <w:szCs w:val="22"/>
        </w:rPr>
      </w:pPr>
      <w:r w:rsidRPr="008079C6">
        <w:rPr>
          <w:rFonts w:cs="Arial"/>
          <w:sz w:val="22"/>
          <w:szCs w:val="22"/>
        </w:rPr>
        <w:t>a.</w:t>
      </w:r>
      <w:r w:rsidRPr="008079C6">
        <w:rPr>
          <w:rFonts w:cs="Arial"/>
          <w:sz w:val="22"/>
          <w:szCs w:val="22"/>
        </w:rPr>
        <w:tab/>
      </w:r>
      <w:r w:rsidRPr="008079C6">
        <w:rPr>
          <w:rFonts w:cs="Arial"/>
          <w:i/>
          <w:sz w:val="22"/>
          <w:szCs w:val="22"/>
        </w:rPr>
        <w:t>Total number of cases carried over from F/Y 15/16 =13.</w:t>
      </w:r>
    </w:p>
    <w:p w14:paraId="235159BE" w14:textId="77777777" w:rsidR="00FE6DD4" w:rsidRPr="008079C6" w:rsidRDefault="00FE6DD4" w:rsidP="00FE6DD4">
      <w:pPr>
        <w:pStyle w:val="Heading1"/>
        <w:numPr>
          <w:ilvl w:val="0"/>
          <w:numId w:val="0"/>
        </w:numPr>
        <w:tabs>
          <w:tab w:val="left" w:pos="720"/>
        </w:tabs>
        <w:ind w:firstLine="567"/>
        <w:rPr>
          <w:rFonts w:cs="Arial"/>
          <w:i/>
          <w:sz w:val="22"/>
          <w:szCs w:val="22"/>
        </w:rPr>
      </w:pPr>
      <w:r w:rsidRPr="008079C6">
        <w:rPr>
          <w:rFonts w:cs="Arial"/>
          <w:i/>
          <w:sz w:val="22"/>
          <w:szCs w:val="22"/>
        </w:rPr>
        <w:t>b.</w:t>
      </w:r>
      <w:r w:rsidRPr="008079C6">
        <w:rPr>
          <w:rFonts w:cs="Arial"/>
          <w:i/>
          <w:sz w:val="22"/>
          <w:szCs w:val="22"/>
        </w:rPr>
        <w:tab/>
        <w:t>Total number of cases reported =2.</w:t>
      </w:r>
    </w:p>
    <w:p w14:paraId="02EC9330" w14:textId="77777777" w:rsidR="00FE6DD4" w:rsidRPr="008079C6" w:rsidRDefault="00FE6DD4" w:rsidP="00FE6DD4">
      <w:pPr>
        <w:pStyle w:val="Heading1"/>
        <w:numPr>
          <w:ilvl w:val="0"/>
          <w:numId w:val="0"/>
        </w:numPr>
        <w:tabs>
          <w:tab w:val="left" w:pos="720"/>
        </w:tabs>
        <w:ind w:firstLine="567"/>
        <w:rPr>
          <w:rFonts w:cs="Arial"/>
          <w:i/>
          <w:sz w:val="22"/>
          <w:szCs w:val="22"/>
        </w:rPr>
      </w:pPr>
      <w:r w:rsidRPr="008079C6">
        <w:rPr>
          <w:rFonts w:cs="Arial"/>
          <w:i/>
          <w:sz w:val="22"/>
          <w:szCs w:val="22"/>
        </w:rPr>
        <w:t>c.</w:t>
      </w:r>
      <w:r w:rsidRPr="008079C6">
        <w:rPr>
          <w:rFonts w:cs="Arial"/>
          <w:i/>
          <w:sz w:val="22"/>
          <w:szCs w:val="22"/>
        </w:rPr>
        <w:tab/>
        <w:t>Total number of cases finalised=1.</w:t>
      </w:r>
    </w:p>
    <w:p w14:paraId="48D73EA7" w14:textId="77777777" w:rsidR="00FE6DD4" w:rsidRPr="008079C6" w:rsidRDefault="00FE6DD4" w:rsidP="00FE6DD4">
      <w:pPr>
        <w:pStyle w:val="Heading1"/>
        <w:numPr>
          <w:ilvl w:val="0"/>
          <w:numId w:val="0"/>
        </w:numPr>
        <w:tabs>
          <w:tab w:val="left" w:pos="720"/>
        </w:tabs>
        <w:ind w:firstLine="567"/>
        <w:rPr>
          <w:rFonts w:cs="Arial"/>
          <w:i/>
          <w:sz w:val="22"/>
          <w:szCs w:val="22"/>
        </w:rPr>
      </w:pPr>
      <w:r w:rsidRPr="008079C6">
        <w:rPr>
          <w:rFonts w:cs="Arial"/>
          <w:i/>
          <w:sz w:val="22"/>
          <w:szCs w:val="22"/>
        </w:rPr>
        <w:t>d.</w:t>
      </w:r>
      <w:r w:rsidRPr="008079C6">
        <w:rPr>
          <w:rFonts w:cs="Arial"/>
          <w:i/>
          <w:sz w:val="22"/>
          <w:szCs w:val="22"/>
        </w:rPr>
        <w:tab/>
        <w:t>Total number of outstanding cases=15</w:t>
      </w:r>
    </w:p>
    <w:p w14:paraId="048B5894" w14:textId="77777777" w:rsidR="00FE6DD4" w:rsidRPr="008079C6" w:rsidRDefault="00FE6DD4" w:rsidP="00FE6DD4">
      <w:pPr>
        <w:pStyle w:val="Heading1"/>
        <w:numPr>
          <w:ilvl w:val="0"/>
          <w:numId w:val="0"/>
        </w:numPr>
        <w:tabs>
          <w:tab w:val="left" w:pos="720"/>
        </w:tabs>
        <w:ind w:firstLine="567"/>
        <w:rPr>
          <w:rFonts w:cs="Arial"/>
          <w:i/>
          <w:sz w:val="22"/>
          <w:szCs w:val="22"/>
        </w:rPr>
      </w:pPr>
      <w:r w:rsidRPr="008079C6">
        <w:rPr>
          <w:rFonts w:cs="Arial"/>
          <w:i/>
          <w:sz w:val="22"/>
          <w:szCs w:val="22"/>
        </w:rPr>
        <w:t>e.</w:t>
      </w:r>
      <w:r w:rsidRPr="008079C6">
        <w:rPr>
          <w:rFonts w:cs="Arial"/>
          <w:i/>
          <w:sz w:val="22"/>
          <w:szCs w:val="22"/>
        </w:rPr>
        <w:tab/>
        <w:t>Total no of cases withdrawn= 0</w:t>
      </w:r>
    </w:p>
    <w:p w14:paraId="70D1C9F4" w14:textId="77777777" w:rsidR="00FE6DD4" w:rsidRPr="008079C6" w:rsidRDefault="00FE6DD4" w:rsidP="00FE6DD4">
      <w:pPr>
        <w:pStyle w:val="Heading1"/>
        <w:numPr>
          <w:ilvl w:val="0"/>
          <w:numId w:val="0"/>
        </w:numPr>
        <w:tabs>
          <w:tab w:val="left" w:pos="720"/>
        </w:tabs>
        <w:rPr>
          <w:rFonts w:cs="Arial"/>
          <w:sz w:val="22"/>
          <w:szCs w:val="22"/>
        </w:rPr>
      </w:pPr>
      <w:r w:rsidRPr="008079C6">
        <w:rPr>
          <w:rFonts w:cs="Arial"/>
          <w:sz w:val="22"/>
          <w:szCs w:val="22"/>
        </w:rPr>
        <w:t>4.</w:t>
      </w:r>
      <w:r w:rsidRPr="008079C6">
        <w:rPr>
          <w:rFonts w:cs="Arial"/>
          <w:sz w:val="22"/>
          <w:szCs w:val="22"/>
        </w:rPr>
        <w:tab/>
      </w:r>
      <w:r w:rsidRPr="008079C6">
        <w:rPr>
          <w:rFonts w:cs="Arial"/>
          <w:sz w:val="22"/>
          <w:szCs w:val="22"/>
          <w:u w:val="single"/>
        </w:rPr>
        <w:t>Financial Year (F/Y) 2017/18</w:t>
      </w:r>
      <w:r w:rsidRPr="008079C6">
        <w:rPr>
          <w:rFonts w:cs="Arial"/>
          <w:sz w:val="22"/>
          <w:szCs w:val="22"/>
        </w:rPr>
        <w:t>:</w:t>
      </w:r>
    </w:p>
    <w:p w14:paraId="3B3D8B94" w14:textId="77777777" w:rsidR="00FE6DD4" w:rsidRPr="008079C6" w:rsidRDefault="00FE6DD4" w:rsidP="00FE6DD4">
      <w:pPr>
        <w:pStyle w:val="Heading1"/>
        <w:numPr>
          <w:ilvl w:val="0"/>
          <w:numId w:val="0"/>
        </w:numPr>
        <w:tabs>
          <w:tab w:val="left" w:pos="720"/>
        </w:tabs>
        <w:ind w:firstLine="567"/>
        <w:rPr>
          <w:rFonts w:cs="Arial"/>
          <w:i/>
          <w:sz w:val="22"/>
          <w:szCs w:val="22"/>
        </w:rPr>
      </w:pPr>
      <w:r w:rsidRPr="008079C6">
        <w:rPr>
          <w:rFonts w:cs="Arial"/>
          <w:sz w:val="22"/>
          <w:szCs w:val="22"/>
        </w:rPr>
        <w:t>a.</w:t>
      </w:r>
      <w:r w:rsidRPr="008079C6">
        <w:rPr>
          <w:rFonts w:cs="Arial"/>
          <w:sz w:val="22"/>
          <w:szCs w:val="22"/>
        </w:rPr>
        <w:tab/>
      </w:r>
      <w:r w:rsidRPr="008079C6">
        <w:rPr>
          <w:rFonts w:cs="Arial"/>
          <w:i/>
          <w:sz w:val="22"/>
          <w:szCs w:val="22"/>
        </w:rPr>
        <w:t>Total number of cases carried over from F/Y 16/17 = 15.</w:t>
      </w:r>
    </w:p>
    <w:p w14:paraId="43208302" w14:textId="77777777" w:rsidR="00FE6DD4" w:rsidRPr="008079C6" w:rsidRDefault="00FE6DD4" w:rsidP="00FE6DD4">
      <w:pPr>
        <w:pStyle w:val="Heading1"/>
        <w:numPr>
          <w:ilvl w:val="0"/>
          <w:numId w:val="0"/>
        </w:numPr>
        <w:tabs>
          <w:tab w:val="left" w:pos="720"/>
        </w:tabs>
        <w:ind w:firstLine="567"/>
        <w:rPr>
          <w:rFonts w:cs="Arial"/>
          <w:i/>
          <w:sz w:val="22"/>
          <w:szCs w:val="22"/>
        </w:rPr>
      </w:pPr>
      <w:r w:rsidRPr="008079C6">
        <w:rPr>
          <w:rFonts w:cs="Arial"/>
          <w:i/>
          <w:sz w:val="22"/>
          <w:szCs w:val="22"/>
        </w:rPr>
        <w:t>b.</w:t>
      </w:r>
      <w:r w:rsidRPr="008079C6">
        <w:rPr>
          <w:rFonts w:cs="Arial"/>
          <w:i/>
          <w:sz w:val="22"/>
          <w:szCs w:val="22"/>
        </w:rPr>
        <w:tab/>
        <w:t>Total number of cases reported =5.</w:t>
      </w:r>
    </w:p>
    <w:p w14:paraId="514EC030" w14:textId="77777777" w:rsidR="00FE6DD4" w:rsidRPr="008079C6" w:rsidRDefault="00FE6DD4" w:rsidP="00FE6DD4">
      <w:pPr>
        <w:pStyle w:val="Heading1"/>
        <w:numPr>
          <w:ilvl w:val="0"/>
          <w:numId w:val="0"/>
        </w:numPr>
        <w:tabs>
          <w:tab w:val="left" w:pos="720"/>
        </w:tabs>
        <w:ind w:firstLine="567"/>
        <w:rPr>
          <w:rFonts w:cs="Arial"/>
          <w:i/>
          <w:sz w:val="22"/>
          <w:szCs w:val="22"/>
        </w:rPr>
      </w:pPr>
      <w:r w:rsidRPr="008079C6">
        <w:rPr>
          <w:rFonts w:cs="Arial"/>
          <w:i/>
          <w:sz w:val="22"/>
          <w:szCs w:val="22"/>
        </w:rPr>
        <w:t>c.</w:t>
      </w:r>
      <w:r w:rsidRPr="008079C6">
        <w:rPr>
          <w:rFonts w:cs="Arial"/>
          <w:i/>
          <w:sz w:val="22"/>
          <w:szCs w:val="22"/>
        </w:rPr>
        <w:tab/>
        <w:t>Total number of cases finalised=3.</w:t>
      </w:r>
    </w:p>
    <w:p w14:paraId="552FD0D2" w14:textId="77777777" w:rsidR="00FE6DD4" w:rsidRPr="008079C6" w:rsidRDefault="00FE6DD4" w:rsidP="00FE6DD4">
      <w:pPr>
        <w:pStyle w:val="Heading1"/>
        <w:numPr>
          <w:ilvl w:val="0"/>
          <w:numId w:val="0"/>
        </w:numPr>
        <w:tabs>
          <w:tab w:val="left" w:pos="720"/>
        </w:tabs>
        <w:ind w:firstLine="567"/>
        <w:rPr>
          <w:rFonts w:cs="Arial"/>
          <w:i/>
          <w:sz w:val="22"/>
          <w:szCs w:val="22"/>
        </w:rPr>
      </w:pPr>
      <w:r w:rsidRPr="008079C6">
        <w:rPr>
          <w:rFonts w:cs="Arial"/>
          <w:i/>
          <w:sz w:val="22"/>
          <w:szCs w:val="22"/>
        </w:rPr>
        <w:t>d.</w:t>
      </w:r>
      <w:r w:rsidRPr="008079C6">
        <w:rPr>
          <w:rFonts w:cs="Arial"/>
          <w:i/>
          <w:sz w:val="22"/>
          <w:szCs w:val="22"/>
        </w:rPr>
        <w:tab/>
        <w:t>Total number of outstanding cases=17.</w:t>
      </w:r>
    </w:p>
    <w:p w14:paraId="266AEAE6" w14:textId="77777777" w:rsidR="00FE6DD4" w:rsidRPr="008079C6" w:rsidRDefault="00FE6DD4" w:rsidP="00FE6DD4">
      <w:pPr>
        <w:pStyle w:val="Heading1"/>
        <w:numPr>
          <w:ilvl w:val="0"/>
          <w:numId w:val="0"/>
        </w:numPr>
        <w:tabs>
          <w:tab w:val="left" w:pos="720"/>
        </w:tabs>
        <w:ind w:firstLine="567"/>
        <w:rPr>
          <w:rFonts w:cs="Arial"/>
          <w:i/>
          <w:sz w:val="22"/>
          <w:szCs w:val="22"/>
        </w:rPr>
      </w:pPr>
      <w:r w:rsidRPr="008079C6">
        <w:rPr>
          <w:rFonts w:cs="Arial"/>
          <w:i/>
          <w:sz w:val="22"/>
          <w:szCs w:val="22"/>
        </w:rPr>
        <w:t>e.</w:t>
      </w:r>
      <w:r w:rsidRPr="008079C6">
        <w:rPr>
          <w:rFonts w:cs="Arial"/>
          <w:i/>
          <w:sz w:val="22"/>
          <w:szCs w:val="22"/>
        </w:rPr>
        <w:tab/>
        <w:t>Total no of cases withdrawn= 0</w:t>
      </w:r>
    </w:p>
    <w:p w14:paraId="6EC22E87" w14:textId="77777777" w:rsidR="00FE6DD4" w:rsidRPr="008079C6" w:rsidRDefault="00FE6DD4" w:rsidP="00FE6DD4">
      <w:pPr>
        <w:pStyle w:val="Heading1"/>
        <w:numPr>
          <w:ilvl w:val="0"/>
          <w:numId w:val="0"/>
        </w:numPr>
        <w:tabs>
          <w:tab w:val="left" w:pos="720"/>
        </w:tabs>
        <w:rPr>
          <w:rFonts w:cs="Arial"/>
          <w:i/>
          <w:sz w:val="22"/>
          <w:szCs w:val="22"/>
        </w:rPr>
      </w:pPr>
      <w:r w:rsidRPr="008079C6">
        <w:rPr>
          <w:rFonts w:cs="Arial"/>
          <w:i/>
          <w:sz w:val="22"/>
          <w:szCs w:val="22"/>
        </w:rPr>
        <w:t>The current (F/Y 2017/18) number of sexual assaults cases outstanding (remain open) is =17.</w:t>
      </w:r>
    </w:p>
    <w:p w14:paraId="2A7FDAFE" w14:textId="77777777" w:rsidR="00FE6DD4" w:rsidRPr="008079C6" w:rsidRDefault="00FE6DD4" w:rsidP="00FE6DD4">
      <w:pPr>
        <w:tabs>
          <w:tab w:val="left" w:pos="709"/>
          <w:tab w:val="left" w:pos="1418"/>
        </w:tabs>
        <w:rPr>
          <w:rFonts w:ascii="Arial" w:hAnsi="Arial" w:cs="Arial"/>
          <w:b/>
          <w:bCs/>
          <w:sz w:val="22"/>
          <w:szCs w:val="22"/>
          <w:u w:val="single"/>
        </w:rPr>
      </w:pPr>
    </w:p>
    <w:p w14:paraId="0601161F" w14:textId="77777777" w:rsidR="00FE6DD4" w:rsidRPr="008079C6" w:rsidRDefault="00FE6DD4" w:rsidP="00FE6DD4">
      <w:pPr>
        <w:tabs>
          <w:tab w:val="left" w:pos="709"/>
          <w:tab w:val="left" w:pos="1418"/>
        </w:tabs>
        <w:rPr>
          <w:rFonts w:ascii="Arial" w:hAnsi="Arial" w:cs="Arial"/>
          <w:b/>
          <w:bCs/>
          <w:sz w:val="22"/>
          <w:szCs w:val="22"/>
        </w:rPr>
      </w:pPr>
    </w:p>
    <w:p w14:paraId="72BA608D" w14:textId="77777777" w:rsidR="00FE6DD4" w:rsidRPr="008079C6" w:rsidRDefault="00FE6DD4" w:rsidP="00FE6DD4">
      <w:pPr>
        <w:pStyle w:val="Heading1"/>
        <w:numPr>
          <w:ilvl w:val="0"/>
          <w:numId w:val="0"/>
        </w:numPr>
        <w:tabs>
          <w:tab w:val="left" w:pos="720"/>
        </w:tabs>
        <w:rPr>
          <w:rFonts w:cs="Arial"/>
          <w:sz w:val="22"/>
          <w:szCs w:val="22"/>
        </w:rPr>
      </w:pPr>
      <w:r w:rsidRPr="008079C6">
        <w:rPr>
          <w:rFonts w:cs="Arial"/>
          <w:sz w:val="22"/>
          <w:szCs w:val="22"/>
        </w:rPr>
        <w:t>1.</w:t>
      </w:r>
      <w:r w:rsidRPr="008079C6">
        <w:rPr>
          <w:rFonts w:cs="Arial"/>
          <w:sz w:val="22"/>
          <w:szCs w:val="22"/>
        </w:rPr>
        <w:tab/>
        <w:t xml:space="preserve">The following table depicts the total number of accused found guilty of sexual assault and sentences thereof (sanctions):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607"/>
        <w:gridCol w:w="2059"/>
        <w:gridCol w:w="2660"/>
        <w:gridCol w:w="1113"/>
      </w:tblGrid>
      <w:tr w:rsidR="00FE6DD4" w:rsidRPr="008079C6" w14:paraId="783B8C81" w14:textId="77777777" w:rsidTr="00FE6DD4">
        <w:tc>
          <w:tcPr>
            <w:tcW w:w="1101" w:type="dxa"/>
            <w:tcBorders>
              <w:top w:val="single" w:sz="4" w:space="0" w:color="auto"/>
              <w:left w:val="single" w:sz="4" w:space="0" w:color="auto"/>
              <w:bottom w:val="single" w:sz="4" w:space="0" w:color="auto"/>
              <w:right w:val="single" w:sz="4" w:space="0" w:color="auto"/>
            </w:tcBorders>
            <w:hideMark/>
          </w:tcPr>
          <w:p w14:paraId="7316F163" w14:textId="77777777" w:rsidR="00FE6DD4" w:rsidRPr="008079C6" w:rsidRDefault="00FE6DD4">
            <w:pPr>
              <w:pStyle w:val="Heading1"/>
              <w:numPr>
                <w:ilvl w:val="0"/>
                <w:numId w:val="0"/>
              </w:numPr>
              <w:tabs>
                <w:tab w:val="left" w:pos="720"/>
              </w:tabs>
              <w:jc w:val="center"/>
              <w:rPr>
                <w:rFonts w:cs="Arial"/>
                <w:b/>
                <w:sz w:val="22"/>
                <w:szCs w:val="22"/>
              </w:rPr>
            </w:pPr>
            <w:r w:rsidRPr="008079C6">
              <w:rPr>
                <w:rFonts w:cs="Arial"/>
                <w:b/>
                <w:sz w:val="22"/>
                <w:szCs w:val="22"/>
              </w:rPr>
              <w:t>Serial No.</w:t>
            </w:r>
          </w:p>
        </w:tc>
        <w:tc>
          <w:tcPr>
            <w:tcW w:w="1701" w:type="dxa"/>
            <w:tcBorders>
              <w:top w:val="single" w:sz="4" w:space="0" w:color="auto"/>
              <w:left w:val="single" w:sz="4" w:space="0" w:color="auto"/>
              <w:bottom w:val="single" w:sz="4" w:space="0" w:color="auto"/>
              <w:right w:val="single" w:sz="4" w:space="0" w:color="auto"/>
            </w:tcBorders>
            <w:hideMark/>
          </w:tcPr>
          <w:p w14:paraId="52376005" w14:textId="77777777" w:rsidR="00FE6DD4" w:rsidRPr="008079C6" w:rsidRDefault="00FE6DD4">
            <w:pPr>
              <w:pStyle w:val="Heading1"/>
              <w:numPr>
                <w:ilvl w:val="0"/>
                <w:numId w:val="0"/>
              </w:numPr>
              <w:tabs>
                <w:tab w:val="left" w:pos="720"/>
              </w:tabs>
              <w:jc w:val="center"/>
              <w:rPr>
                <w:rFonts w:cs="Arial"/>
                <w:b/>
                <w:sz w:val="22"/>
                <w:szCs w:val="22"/>
              </w:rPr>
            </w:pPr>
            <w:r w:rsidRPr="008079C6">
              <w:rPr>
                <w:rFonts w:cs="Arial"/>
                <w:b/>
                <w:sz w:val="22"/>
                <w:szCs w:val="22"/>
              </w:rPr>
              <w:t>Force No and Name</w:t>
            </w:r>
          </w:p>
        </w:tc>
        <w:tc>
          <w:tcPr>
            <w:tcW w:w="2625" w:type="dxa"/>
            <w:tcBorders>
              <w:top w:val="single" w:sz="4" w:space="0" w:color="auto"/>
              <w:left w:val="single" w:sz="4" w:space="0" w:color="auto"/>
              <w:bottom w:val="single" w:sz="4" w:space="0" w:color="auto"/>
              <w:right w:val="single" w:sz="4" w:space="0" w:color="auto"/>
            </w:tcBorders>
            <w:hideMark/>
          </w:tcPr>
          <w:p w14:paraId="316B7FCD" w14:textId="77777777" w:rsidR="00FE6DD4" w:rsidRPr="008079C6" w:rsidRDefault="00FE6DD4">
            <w:pPr>
              <w:pStyle w:val="Heading1"/>
              <w:numPr>
                <w:ilvl w:val="0"/>
                <w:numId w:val="0"/>
              </w:numPr>
              <w:tabs>
                <w:tab w:val="left" w:pos="720"/>
              </w:tabs>
              <w:jc w:val="center"/>
              <w:rPr>
                <w:rFonts w:cs="Arial"/>
                <w:b/>
                <w:sz w:val="22"/>
                <w:szCs w:val="22"/>
              </w:rPr>
            </w:pPr>
            <w:r w:rsidRPr="008079C6">
              <w:rPr>
                <w:rFonts w:cs="Arial"/>
                <w:b/>
                <w:sz w:val="22"/>
                <w:szCs w:val="22"/>
              </w:rPr>
              <w:t>Description of Offence</w:t>
            </w:r>
          </w:p>
        </w:tc>
        <w:tc>
          <w:tcPr>
            <w:tcW w:w="3200" w:type="dxa"/>
            <w:tcBorders>
              <w:top w:val="single" w:sz="4" w:space="0" w:color="auto"/>
              <w:left w:val="single" w:sz="4" w:space="0" w:color="auto"/>
              <w:bottom w:val="single" w:sz="4" w:space="0" w:color="auto"/>
              <w:right w:val="single" w:sz="4" w:space="0" w:color="auto"/>
            </w:tcBorders>
            <w:hideMark/>
          </w:tcPr>
          <w:p w14:paraId="0412A91A" w14:textId="77777777" w:rsidR="00FE6DD4" w:rsidRPr="008079C6" w:rsidRDefault="00FE6DD4">
            <w:pPr>
              <w:pStyle w:val="Heading1"/>
              <w:numPr>
                <w:ilvl w:val="0"/>
                <w:numId w:val="0"/>
              </w:numPr>
              <w:tabs>
                <w:tab w:val="left" w:pos="720"/>
              </w:tabs>
              <w:jc w:val="center"/>
              <w:rPr>
                <w:rFonts w:cs="Arial"/>
                <w:b/>
                <w:sz w:val="22"/>
                <w:szCs w:val="22"/>
              </w:rPr>
            </w:pPr>
            <w:r w:rsidRPr="008079C6">
              <w:rPr>
                <w:rFonts w:cs="Arial"/>
                <w:b/>
                <w:sz w:val="22"/>
                <w:szCs w:val="22"/>
              </w:rPr>
              <w:t>Sentence/Sanction</w:t>
            </w:r>
          </w:p>
        </w:tc>
        <w:tc>
          <w:tcPr>
            <w:tcW w:w="1228" w:type="dxa"/>
            <w:tcBorders>
              <w:top w:val="single" w:sz="4" w:space="0" w:color="auto"/>
              <w:left w:val="single" w:sz="4" w:space="0" w:color="auto"/>
              <w:bottom w:val="single" w:sz="4" w:space="0" w:color="auto"/>
              <w:right w:val="single" w:sz="4" w:space="0" w:color="auto"/>
            </w:tcBorders>
            <w:hideMark/>
          </w:tcPr>
          <w:p w14:paraId="5AEE04D0" w14:textId="77777777" w:rsidR="00FE6DD4" w:rsidRPr="008079C6" w:rsidRDefault="00FE6DD4">
            <w:pPr>
              <w:pStyle w:val="Heading1"/>
              <w:numPr>
                <w:ilvl w:val="0"/>
                <w:numId w:val="0"/>
              </w:numPr>
              <w:tabs>
                <w:tab w:val="left" w:pos="720"/>
              </w:tabs>
              <w:jc w:val="center"/>
              <w:rPr>
                <w:rFonts w:cs="Arial"/>
                <w:b/>
                <w:sz w:val="22"/>
                <w:szCs w:val="22"/>
              </w:rPr>
            </w:pPr>
            <w:r w:rsidRPr="008079C6">
              <w:rPr>
                <w:rFonts w:cs="Arial"/>
                <w:b/>
                <w:sz w:val="22"/>
                <w:szCs w:val="22"/>
              </w:rPr>
              <w:t>F/Y</w:t>
            </w:r>
          </w:p>
        </w:tc>
      </w:tr>
      <w:tr w:rsidR="00FE6DD4" w:rsidRPr="008079C6" w14:paraId="0314D210" w14:textId="77777777" w:rsidTr="00FE6DD4">
        <w:trPr>
          <w:trHeight w:val="273"/>
        </w:trPr>
        <w:tc>
          <w:tcPr>
            <w:tcW w:w="1101" w:type="dxa"/>
            <w:tcBorders>
              <w:top w:val="single" w:sz="4" w:space="0" w:color="auto"/>
              <w:left w:val="single" w:sz="4" w:space="0" w:color="auto"/>
              <w:bottom w:val="single" w:sz="4" w:space="0" w:color="auto"/>
              <w:right w:val="single" w:sz="4" w:space="0" w:color="auto"/>
            </w:tcBorders>
            <w:hideMark/>
          </w:tcPr>
          <w:p w14:paraId="1F8A351D" w14:textId="77777777" w:rsidR="00FE6DD4" w:rsidRPr="008079C6" w:rsidRDefault="00FE6DD4">
            <w:pPr>
              <w:pStyle w:val="Heading1"/>
              <w:numPr>
                <w:ilvl w:val="0"/>
                <w:numId w:val="0"/>
              </w:numPr>
              <w:tabs>
                <w:tab w:val="left" w:pos="720"/>
              </w:tabs>
              <w:jc w:val="center"/>
              <w:rPr>
                <w:rFonts w:cs="Arial"/>
                <w:sz w:val="22"/>
                <w:szCs w:val="22"/>
              </w:rPr>
            </w:pPr>
            <w:r w:rsidRPr="008079C6">
              <w:rPr>
                <w:rFonts w:cs="Arial"/>
                <w:sz w:val="22"/>
                <w:szCs w:val="22"/>
              </w:rPr>
              <w:t>01</w:t>
            </w:r>
          </w:p>
        </w:tc>
        <w:tc>
          <w:tcPr>
            <w:tcW w:w="1701" w:type="dxa"/>
            <w:tcBorders>
              <w:top w:val="single" w:sz="4" w:space="0" w:color="auto"/>
              <w:left w:val="single" w:sz="4" w:space="0" w:color="auto"/>
              <w:bottom w:val="single" w:sz="4" w:space="0" w:color="auto"/>
              <w:right w:val="single" w:sz="4" w:space="0" w:color="auto"/>
            </w:tcBorders>
            <w:hideMark/>
          </w:tcPr>
          <w:p w14:paraId="142463F1" w14:textId="77777777" w:rsidR="00FE6DD4" w:rsidRPr="008079C6" w:rsidRDefault="00FE6DD4">
            <w:pPr>
              <w:pStyle w:val="Heading1"/>
              <w:numPr>
                <w:ilvl w:val="0"/>
                <w:numId w:val="0"/>
              </w:numPr>
              <w:tabs>
                <w:tab w:val="left" w:pos="720"/>
              </w:tabs>
              <w:rPr>
                <w:rFonts w:cs="Arial"/>
                <w:sz w:val="22"/>
                <w:szCs w:val="22"/>
              </w:rPr>
            </w:pPr>
            <w:r w:rsidRPr="008079C6">
              <w:rPr>
                <w:rFonts w:cs="Arial"/>
                <w:sz w:val="22"/>
                <w:szCs w:val="22"/>
              </w:rPr>
              <w:t>94683679PE MWO Indurith</w:t>
            </w:r>
          </w:p>
        </w:tc>
        <w:tc>
          <w:tcPr>
            <w:tcW w:w="2625" w:type="dxa"/>
            <w:tcBorders>
              <w:top w:val="single" w:sz="4" w:space="0" w:color="auto"/>
              <w:left w:val="single" w:sz="4" w:space="0" w:color="auto"/>
              <w:bottom w:val="single" w:sz="4" w:space="0" w:color="auto"/>
              <w:right w:val="single" w:sz="4" w:space="0" w:color="auto"/>
            </w:tcBorders>
            <w:hideMark/>
          </w:tcPr>
          <w:p w14:paraId="531AD630" w14:textId="77777777" w:rsidR="00FE6DD4" w:rsidRPr="008079C6" w:rsidRDefault="00FE6DD4">
            <w:pPr>
              <w:pStyle w:val="Heading1"/>
              <w:numPr>
                <w:ilvl w:val="0"/>
                <w:numId w:val="0"/>
              </w:numPr>
              <w:tabs>
                <w:tab w:val="left" w:pos="720"/>
              </w:tabs>
              <w:rPr>
                <w:rFonts w:cs="Arial"/>
                <w:sz w:val="22"/>
                <w:szCs w:val="22"/>
              </w:rPr>
            </w:pPr>
            <w:r w:rsidRPr="008079C6">
              <w:rPr>
                <w:rFonts w:cs="Arial"/>
                <w:sz w:val="22"/>
                <w:szCs w:val="22"/>
              </w:rPr>
              <w:t>Accused touched the private parts of the complainant</w:t>
            </w:r>
          </w:p>
        </w:tc>
        <w:tc>
          <w:tcPr>
            <w:tcW w:w="3200" w:type="dxa"/>
            <w:tcBorders>
              <w:top w:val="single" w:sz="4" w:space="0" w:color="auto"/>
              <w:left w:val="single" w:sz="4" w:space="0" w:color="auto"/>
              <w:bottom w:val="single" w:sz="4" w:space="0" w:color="auto"/>
              <w:right w:val="single" w:sz="4" w:space="0" w:color="auto"/>
            </w:tcBorders>
            <w:hideMark/>
          </w:tcPr>
          <w:p w14:paraId="4797CDC6" w14:textId="77777777" w:rsidR="00FE6DD4" w:rsidRPr="008079C6" w:rsidRDefault="00FE6DD4">
            <w:pPr>
              <w:pStyle w:val="Heading1"/>
              <w:numPr>
                <w:ilvl w:val="0"/>
                <w:numId w:val="0"/>
              </w:numPr>
              <w:tabs>
                <w:tab w:val="left" w:pos="720"/>
              </w:tabs>
              <w:rPr>
                <w:rFonts w:cs="Arial"/>
                <w:sz w:val="22"/>
                <w:szCs w:val="22"/>
              </w:rPr>
            </w:pPr>
            <w:r w:rsidRPr="008079C6">
              <w:rPr>
                <w:rFonts w:cs="Arial"/>
                <w:sz w:val="22"/>
                <w:szCs w:val="22"/>
              </w:rPr>
              <w:t>Fine of R6000 and suspended sentence of 6 months imprisonment and discharge from the SANDF, both sentences of 6 months imprisonment and discharge suspended for a period of 3 years</w:t>
            </w:r>
          </w:p>
        </w:tc>
        <w:tc>
          <w:tcPr>
            <w:tcW w:w="1228" w:type="dxa"/>
            <w:tcBorders>
              <w:top w:val="single" w:sz="4" w:space="0" w:color="auto"/>
              <w:left w:val="single" w:sz="4" w:space="0" w:color="auto"/>
              <w:bottom w:val="single" w:sz="4" w:space="0" w:color="auto"/>
              <w:right w:val="single" w:sz="4" w:space="0" w:color="auto"/>
            </w:tcBorders>
            <w:hideMark/>
          </w:tcPr>
          <w:p w14:paraId="25BDF2B5" w14:textId="77777777" w:rsidR="00FE6DD4" w:rsidRPr="008079C6" w:rsidRDefault="00FE6DD4">
            <w:pPr>
              <w:pStyle w:val="Heading1"/>
              <w:numPr>
                <w:ilvl w:val="0"/>
                <w:numId w:val="0"/>
              </w:numPr>
              <w:tabs>
                <w:tab w:val="left" w:pos="720"/>
              </w:tabs>
              <w:rPr>
                <w:rFonts w:cs="Arial"/>
                <w:sz w:val="22"/>
                <w:szCs w:val="22"/>
              </w:rPr>
            </w:pPr>
            <w:r w:rsidRPr="008079C6">
              <w:rPr>
                <w:rFonts w:cs="Arial"/>
                <w:sz w:val="22"/>
                <w:szCs w:val="22"/>
              </w:rPr>
              <w:t>2014/15</w:t>
            </w:r>
          </w:p>
        </w:tc>
      </w:tr>
      <w:tr w:rsidR="00FE6DD4" w:rsidRPr="008079C6" w14:paraId="434D4C45" w14:textId="77777777" w:rsidTr="00FE6DD4">
        <w:trPr>
          <w:trHeight w:val="871"/>
        </w:trPr>
        <w:tc>
          <w:tcPr>
            <w:tcW w:w="1101" w:type="dxa"/>
            <w:tcBorders>
              <w:top w:val="single" w:sz="4" w:space="0" w:color="auto"/>
              <w:left w:val="single" w:sz="4" w:space="0" w:color="auto"/>
              <w:bottom w:val="single" w:sz="4" w:space="0" w:color="auto"/>
              <w:right w:val="single" w:sz="4" w:space="0" w:color="auto"/>
            </w:tcBorders>
            <w:hideMark/>
          </w:tcPr>
          <w:p w14:paraId="50CB6E27" w14:textId="77777777" w:rsidR="00FE6DD4" w:rsidRPr="008079C6" w:rsidRDefault="00FE6DD4">
            <w:pPr>
              <w:pStyle w:val="Heading1"/>
              <w:numPr>
                <w:ilvl w:val="0"/>
                <w:numId w:val="0"/>
              </w:numPr>
              <w:tabs>
                <w:tab w:val="left" w:pos="720"/>
              </w:tabs>
              <w:jc w:val="center"/>
              <w:rPr>
                <w:rFonts w:cs="Arial"/>
                <w:sz w:val="22"/>
                <w:szCs w:val="22"/>
              </w:rPr>
            </w:pPr>
            <w:r w:rsidRPr="008079C6">
              <w:rPr>
                <w:rFonts w:cs="Arial"/>
                <w:sz w:val="22"/>
                <w:szCs w:val="22"/>
              </w:rPr>
              <w:t>02</w:t>
            </w:r>
          </w:p>
        </w:tc>
        <w:tc>
          <w:tcPr>
            <w:tcW w:w="1701" w:type="dxa"/>
            <w:tcBorders>
              <w:top w:val="single" w:sz="4" w:space="0" w:color="auto"/>
              <w:left w:val="single" w:sz="4" w:space="0" w:color="auto"/>
              <w:bottom w:val="single" w:sz="4" w:space="0" w:color="auto"/>
              <w:right w:val="single" w:sz="4" w:space="0" w:color="auto"/>
            </w:tcBorders>
            <w:hideMark/>
          </w:tcPr>
          <w:p w14:paraId="274DACCE" w14:textId="77777777" w:rsidR="00FE6DD4" w:rsidRPr="008079C6" w:rsidRDefault="00FE6DD4">
            <w:pPr>
              <w:pStyle w:val="Heading1"/>
              <w:numPr>
                <w:ilvl w:val="0"/>
                <w:numId w:val="0"/>
              </w:numPr>
              <w:tabs>
                <w:tab w:val="left" w:pos="720"/>
              </w:tabs>
              <w:rPr>
                <w:rFonts w:cs="Arial"/>
                <w:sz w:val="22"/>
                <w:szCs w:val="22"/>
              </w:rPr>
            </w:pPr>
            <w:r w:rsidRPr="008079C6">
              <w:rPr>
                <w:rFonts w:cs="Arial"/>
                <w:sz w:val="22"/>
                <w:szCs w:val="22"/>
              </w:rPr>
              <w:t>9802261PE Sgt Monageng</w:t>
            </w:r>
          </w:p>
        </w:tc>
        <w:tc>
          <w:tcPr>
            <w:tcW w:w="2625" w:type="dxa"/>
            <w:tcBorders>
              <w:top w:val="single" w:sz="4" w:space="0" w:color="auto"/>
              <w:left w:val="single" w:sz="4" w:space="0" w:color="auto"/>
              <w:bottom w:val="single" w:sz="4" w:space="0" w:color="auto"/>
              <w:right w:val="single" w:sz="4" w:space="0" w:color="auto"/>
            </w:tcBorders>
            <w:hideMark/>
          </w:tcPr>
          <w:p w14:paraId="69EB351F" w14:textId="77777777" w:rsidR="00FE6DD4" w:rsidRPr="008079C6" w:rsidRDefault="00FE6DD4">
            <w:pPr>
              <w:pStyle w:val="Heading1"/>
              <w:numPr>
                <w:ilvl w:val="0"/>
                <w:numId w:val="0"/>
              </w:numPr>
              <w:tabs>
                <w:tab w:val="left" w:pos="720"/>
              </w:tabs>
              <w:rPr>
                <w:rFonts w:cs="Arial"/>
                <w:sz w:val="22"/>
                <w:szCs w:val="22"/>
              </w:rPr>
            </w:pPr>
            <w:r w:rsidRPr="008079C6">
              <w:rPr>
                <w:rFonts w:cs="Arial"/>
                <w:sz w:val="22"/>
                <w:szCs w:val="22"/>
              </w:rPr>
              <w:t>Accused made sexual advances to a lady Capt</w:t>
            </w:r>
          </w:p>
        </w:tc>
        <w:tc>
          <w:tcPr>
            <w:tcW w:w="3200" w:type="dxa"/>
            <w:tcBorders>
              <w:top w:val="single" w:sz="4" w:space="0" w:color="auto"/>
              <w:left w:val="single" w:sz="4" w:space="0" w:color="auto"/>
              <w:bottom w:val="single" w:sz="4" w:space="0" w:color="auto"/>
              <w:right w:val="single" w:sz="4" w:space="0" w:color="auto"/>
            </w:tcBorders>
            <w:hideMark/>
          </w:tcPr>
          <w:p w14:paraId="7F61E1BD" w14:textId="77777777" w:rsidR="00FE6DD4" w:rsidRPr="008079C6" w:rsidRDefault="00FE6DD4">
            <w:pPr>
              <w:pStyle w:val="Heading1"/>
              <w:numPr>
                <w:ilvl w:val="0"/>
                <w:numId w:val="0"/>
              </w:numPr>
              <w:tabs>
                <w:tab w:val="left" w:pos="720"/>
              </w:tabs>
              <w:rPr>
                <w:rFonts w:cs="Arial"/>
                <w:sz w:val="22"/>
                <w:szCs w:val="22"/>
              </w:rPr>
            </w:pPr>
            <w:r w:rsidRPr="008079C6">
              <w:rPr>
                <w:rFonts w:cs="Arial"/>
                <w:sz w:val="22"/>
                <w:szCs w:val="22"/>
              </w:rPr>
              <w:t>Fine of R1000</w:t>
            </w:r>
          </w:p>
        </w:tc>
        <w:tc>
          <w:tcPr>
            <w:tcW w:w="1228" w:type="dxa"/>
            <w:tcBorders>
              <w:top w:val="single" w:sz="4" w:space="0" w:color="auto"/>
              <w:left w:val="single" w:sz="4" w:space="0" w:color="auto"/>
              <w:bottom w:val="single" w:sz="4" w:space="0" w:color="auto"/>
              <w:right w:val="single" w:sz="4" w:space="0" w:color="auto"/>
            </w:tcBorders>
            <w:hideMark/>
          </w:tcPr>
          <w:p w14:paraId="691E1D0C" w14:textId="77777777" w:rsidR="00FE6DD4" w:rsidRPr="008079C6" w:rsidRDefault="00FE6DD4">
            <w:pPr>
              <w:pStyle w:val="Heading1"/>
              <w:numPr>
                <w:ilvl w:val="0"/>
                <w:numId w:val="0"/>
              </w:numPr>
              <w:tabs>
                <w:tab w:val="left" w:pos="720"/>
              </w:tabs>
              <w:rPr>
                <w:rFonts w:cs="Arial"/>
                <w:sz w:val="22"/>
                <w:szCs w:val="22"/>
              </w:rPr>
            </w:pPr>
            <w:r w:rsidRPr="008079C6">
              <w:rPr>
                <w:rFonts w:cs="Arial"/>
                <w:sz w:val="22"/>
                <w:szCs w:val="22"/>
              </w:rPr>
              <w:t>2014/15</w:t>
            </w:r>
          </w:p>
        </w:tc>
      </w:tr>
      <w:tr w:rsidR="00FE6DD4" w:rsidRPr="008079C6" w14:paraId="2D1AC887" w14:textId="77777777" w:rsidTr="00FE6DD4">
        <w:trPr>
          <w:trHeight w:val="1126"/>
        </w:trPr>
        <w:tc>
          <w:tcPr>
            <w:tcW w:w="1101" w:type="dxa"/>
            <w:tcBorders>
              <w:top w:val="single" w:sz="4" w:space="0" w:color="auto"/>
              <w:left w:val="single" w:sz="4" w:space="0" w:color="auto"/>
              <w:bottom w:val="single" w:sz="4" w:space="0" w:color="auto"/>
              <w:right w:val="single" w:sz="4" w:space="0" w:color="auto"/>
            </w:tcBorders>
            <w:hideMark/>
          </w:tcPr>
          <w:p w14:paraId="0773D706" w14:textId="77777777" w:rsidR="00FE6DD4" w:rsidRPr="008079C6" w:rsidRDefault="00FE6DD4">
            <w:pPr>
              <w:pStyle w:val="Heading1"/>
              <w:numPr>
                <w:ilvl w:val="0"/>
                <w:numId w:val="0"/>
              </w:numPr>
              <w:tabs>
                <w:tab w:val="left" w:pos="720"/>
              </w:tabs>
              <w:jc w:val="center"/>
              <w:rPr>
                <w:rFonts w:cs="Arial"/>
                <w:sz w:val="22"/>
                <w:szCs w:val="22"/>
              </w:rPr>
            </w:pPr>
            <w:r w:rsidRPr="008079C6">
              <w:rPr>
                <w:rFonts w:cs="Arial"/>
                <w:sz w:val="22"/>
                <w:szCs w:val="22"/>
              </w:rPr>
              <w:t>03</w:t>
            </w:r>
          </w:p>
        </w:tc>
        <w:tc>
          <w:tcPr>
            <w:tcW w:w="1701" w:type="dxa"/>
            <w:tcBorders>
              <w:top w:val="single" w:sz="4" w:space="0" w:color="auto"/>
              <w:left w:val="single" w:sz="4" w:space="0" w:color="auto"/>
              <w:bottom w:val="single" w:sz="4" w:space="0" w:color="auto"/>
              <w:right w:val="single" w:sz="4" w:space="0" w:color="auto"/>
            </w:tcBorders>
            <w:hideMark/>
          </w:tcPr>
          <w:p w14:paraId="020CC080" w14:textId="77777777" w:rsidR="00FE6DD4" w:rsidRPr="008079C6" w:rsidRDefault="00FE6DD4">
            <w:pPr>
              <w:pStyle w:val="Heading1"/>
              <w:numPr>
                <w:ilvl w:val="0"/>
                <w:numId w:val="0"/>
              </w:numPr>
              <w:tabs>
                <w:tab w:val="left" w:pos="720"/>
              </w:tabs>
              <w:rPr>
                <w:rFonts w:cs="Arial"/>
                <w:sz w:val="22"/>
                <w:szCs w:val="22"/>
              </w:rPr>
            </w:pPr>
            <w:r w:rsidRPr="008079C6">
              <w:rPr>
                <w:rFonts w:cs="Arial"/>
                <w:sz w:val="22"/>
                <w:szCs w:val="22"/>
              </w:rPr>
              <w:t xml:space="preserve">94822285PE S/sgt Mfene </w:t>
            </w:r>
          </w:p>
        </w:tc>
        <w:tc>
          <w:tcPr>
            <w:tcW w:w="2625" w:type="dxa"/>
            <w:tcBorders>
              <w:top w:val="single" w:sz="4" w:space="0" w:color="auto"/>
              <w:left w:val="single" w:sz="4" w:space="0" w:color="auto"/>
              <w:bottom w:val="single" w:sz="4" w:space="0" w:color="auto"/>
              <w:right w:val="single" w:sz="4" w:space="0" w:color="auto"/>
            </w:tcBorders>
            <w:hideMark/>
          </w:tcPr>
          <w:p w14:paraId="3E418E45" w14:textId="77777777" w:rsidR="00FE6DD4" w:rsidRPr="008079C6" w:rsidRDefault="00FE6DD4">
            <w:pPr>
              <w:pStyle w:val="Heading1"/>
              <w:numPr>
                <w:ilvl w:val="0"/>
                <w:numId w:val="0"/>
              </w:numPr>
              <w:tabs>
                <w:tab w:val="left" w:pos="720"/>
              </w:tabs>
              <w:rPr>
                <w:rFonts w:cs="Arial"/>
                <w:sz w:val="22"/>
                <w:szCs w:val="22"/>
              </w:rPr>
            </w:pPr>
            <w:r w:rsidRPr="008079C6">
              <w:rPr>
                <w:rFonts w:cs="Arial"/>
                <w:sz w:val="22"/>
                <w:szCs w:val="22"/>
              </w:rPr>
              <w:t>Accused touched breast and vagina of the complainant</w:t>
            </w:r>
          </w:p>
        </w:tc>
        <w:tc>
          <w:tcPr>
            <w:tcW w:w="3200" w:type="dxa"/>
            <w:tcBorders>
              <w:top w:val="single" w:sz="4" w:space="0" w:color="auto"/>
              <w:left w:val="single" w:sz="4" w:space="0" w:color="auto"/>
              <w:bottom w:val="single" w:sz="4" w:space="0" w:color="auto"/>
              <w:right w:val="single" w:sz="4" w:space="0" w:color="auto"/>
            </w:tcBorders>
            <w:hideMark/>
          </w:tcPr>
          <w:p w14:paraId="73FBC781" w14:textId="77777777" w:rsidR="00FE6DD4" w:rsidRPr="008079C6" w:rsidRDefault="00FE6DD4">
            <w:pPr>
              <w:pStyle w:val="Heading1"/>
              <w:numPr>
                <w:ilvl w:val="0"/>
                <w:numId w:val="0"/>
              </w:numPr>
              <w:tabs>
                <w:tab w:val="left" w:pos="720"/>
              </w:tabs>
              <w:rPr>
                <w:rFonts w:cs="Arial"/>
                <w:sz w:val="22"/>
                <w:szCs w:val="22"/>
              </w:rPr>
            </w:pPr>
            <w:r w:rsidRPr="008079C6">
              <w:rPr>
                <w:rFonts w:cs="Arial"/>
                <w:sz w:val="22"/>
                <w:szCs w:val="22"/>
              </w:rPr>
              <w:t>Fine of R4000 and 180 days detention and reduction to the ranks wholly suspended for a period of 3 years</w:t>
            </w:r>
          </w:p>
        </w:tc>
        <w:tc>
          <w:tcPr>
            <w:tcW w:w="1228" w:type="dxa"/>
            <w:tcBorders>
              <w:top w:val="single" w:sz="4" w:space="0" w:color="auto"/>
              <w:left w:val="single" w:sz="4" w:space="0" w:color="auto"/>
              <w:bottom w:val="single" w:sz="4" w:space="0" w:color="auto"/>
              <w:right w:val="single" w:sz="4" w:space="0" w:color="auto"/>
            </w:tcBorders>
            <w:hideMark/>
          </w:tcPr>
          <w:p w14:paraId="1D2199ED" w14:textId="77777777" w:rsidR="00FE6DD4" w:rsidRPr="008079C6" w:rsidRDefault="00FE6DD4">
            <w:pPr>
              <w:pStyle w:val="Heading1"/>
              <w:numPr>
                <w:ilvl w:val="0"/>
                <w:numId w:val="0"/>
              </w:numPr>
              <w:tabs>
                <w:tab w:val="left" w:pos="720"/>
              </w:tabs>
              <w:rPr>
                <w:rFonts w:cs="Arial"/>
                <w:sz w:val="22"/>
                <w:szCs w:val="22"/>
              </w:rPr>
            </w:pPr>
            <w:r w:rsidRPr="008079C6">
              <w:rPr>
                <w:rFonts w:cs="Arial"/>
                <w:sz w:val="22"/>
                <w:szCs w:val="22"/>
              </w:rPr>
              <w:t>2014/15</w:t>
            </w:r>
          </w:p>
        </w:tc>
      </w:tr>
      <w:tr w:rsidR="00FE6DD4" w:rsidRPr="008079C6" w14:paraId="52F8FA47" w14:textId="77777777" w:rsidTr="00FE6DD4">
        <w:trPr>
          <w:trHeight w:val="719"/>
        </w:trPr>
        <w:tc>
          <w:tcPr>
            <w:tcW w:w="1101" w:type="dxa"/>
            <w:tcBorders>
              <w:top w:val="single" w:sz="4" w:space="0" w:color="auto"/>
              <w:left w:val="single" w:sz="4" w:space="0" w:color="auto"/>
              <w:bottom w:val="single" w:sz="4" w:space="0" w:color="auto"/>
              <w:right w:val="single" w:sz="4" w:space="0" w:color="auto"/>
            </w:tcBorders>
            <w:hideMark/>
          </w:tcPr>
          <w:p w14:paraId="778BBC0E" w14:textId="77777777" w:rsidR="00FE6DD4" w:rsidRPr="008079C6" w:rsidRDefault="00FE6DD4">
            <w:pPr>
              <w:pStyle w:val="Heading1"/>
              <w:numPr>
                <w:ilvl w:val="0"/>
                <w:numId w:val="0"/>
              </w:numPr>
              <w:tabs>
                <w:tab w:val="left" w:pos="720"/>
              </w:tabs>
              <w:jc w:val="center"/>
              <w:rPr>
                <w:rFonts w:cs="Arial"/>
                <w:sz w:val="22"/>
                <w:szCs w:val="22"/>
              </w:rPr>
            </w:pPr>
            <w:r w:rsidRPr="008079C6">
              <w:rPr>
                <w:rFonts w:cs="Arial"/>
                <w:sz w:val="22"/>
                <w:szCs w:val="22"/>
              </w:rPr>
              <w:t>04</w:t>
            </w:r>
          </w:p>
        </w:tc>
        <w:tc>
          <w:tcPr>
            <w:tcW w:w="1701" w:type="dxa"/>
            <w:tcBorders>
              <w:top w:val="single" w:sz="4" w:space="0" w:color="auto"/>
              <w:left w:val="single" w:sz="4" w:space="0" w:color="auto"/>
              <w:bottom w:val="single" w:sz="4" w:space="0" w:color="auto"/>
              <w:right w:val="single" w:sz="4" w:space="0" w:color="auto"/>
            </w:tcBorders>
            <w:hideMark/>
          </w:tcPr>
          <w:p w14:paraId="46BA5D32" w14:textId="77777777" w:rsidR="00FE6DD4" w:rsidRPr="008079C6" w:rsidRDefault="00FE6DD4">
            <w:pPr>
              <w:pStyle w:val="Heading1"/>
              <w:numPr>
                <w:ilvl w:val="0"/>
                <w:numId w:val="0"/>
              </w:numPr>
              <w:tabs>
                <w:tab w:val="left" w:pos="720"/>
              </w:tabs>
              <w:rPr>
                <w:rFonts w:cs="Arial"/>
                <w:sz w:val="22"/>
                <w:szCs w:val="22"/>
              </w:rPr>
            </w:pPr>
            <w:r w:rsidRPr="008079C6">
              <w:rPr>
                <w:rFonts w:cs="Arial"/>
                <w:sz w:val="22"/>
                <w:szCs w:val="22"/>
              </w:rPr>
              <w:t>04048856ME Rfn Ramuhashi</w:t>
            </w:r>
          </w:p>
        </w:tc>
        <w:tc>
          <w:tcPr>
            <w:tcW w:w="2625" w:type="dxa"/>
            <w:tcBorders>
              <w:top w:val="single" w:sz="4" w:space="0" w:color="auto"/>
              <w:left w:val="single" w:sz="4" w:space="0" w:color="auto"/>
              <w:bottom w:val="single" w:sz="4" w:space="0" w:color="auto"/>
              <w:right w:val="single" w:sz="4" w:space="0" w:color="auto"/>
            </w:tcBorders>
            <w:hideMark/>
          </w:tcPr>
          <w:p w14:paraId="76962798" w14:textId="77777777" w:rsidR="00FE6DD4" w:rsidRPr="008079C6" w:rsidRDefault="00FE6DD4">
            <w:pPr>
              <w:pStyle w:val="Heading1"/>
              <w:numPr>
                <w:ilvl w:val="0"/>
                <w:numId w:val="0"/>
              </w:numPr>
              <w:tabs>
                <w:tab w:val="left" w:pos="720"/>
              </w:tabs>
              <w:rPr>
                <w:rFonts w:cs="Arial"/>
                <w:sz w:val="22"/>
                <w:szCs w:val="22"/>
              </w:rPr>
            </w:pPr>
            <w:r w:rsidRPr="008079C6">
              <w:rPr>
                <w:rFonts w:cs="Arial"/>
                <w:sz w:val="22"/>
                <w:szCs w:val="22"/>
              </w:rPr>
              <w:t>Touched the complainant’s nipples</w:t>
            </w:r>
          </w:p>
        </w:tc>
        <w:tc>
          <w:tcPr>
            <w:tcW w:w="3200" w:type="dxa"/>
            <w:tcBorders>
              <w:top w:val="single" w:sz="4" w:space="0" w:color="auto"/>
              <w:left w:val="single" w:sz="4" w:space="0" w:color="auto"/>
              <w:bottom w:val="single" w:sz="4" w:space="0" w:color="auto"/>
              <w:right w:val="single" w:sz="4" w:space="0" w:color="auto"/>
            </w:tcBorders>
            <w:hideMark/>
          </w:tcPr>
          <w:p w14:paraId="7979E9A7" w14:textId="77777777" w:rsidR="00FE6DD4" w:rsidRPr="008079C6" w:rsidRDefault="00FE6DD4">
            <w:pPr>
              <w:pStyle w:val="Heading1"/>
              <w:numPr>
                <w:ilvl w:val="0"/>
                <w:numId w:val="0"/>
              </w:numPr>
              <w:tabs>
                <w:tab w:val="left" w:pos="720"/>
              </w:tabs>
              <w:rPr>
                <w:rFonts w:cs="Arial"/>
                <w:sz w:val="22"/>
                <w:szCs w:val="22"/>
              </w:rPr>
            </w:pPr>
            <w:r w:rsidRPr="008079C6">
              <w:rPr>
                <w:rFonts w:cs="Arial"/>
                <w:sz w:val="22"/>
                <w:szCs w:val="22"/>
              </w:rPr>
              <w:t>Fine of R6000 and 365 days detention</w:t>
            </w:r>
          </w:p>
        </w:tc>
        <w:tc>
          <w:tcPr>
            <w:tcW w:w="1228" w:type="dxa"/>
            <w:tcBorders>
              <w:top w:val="single" w:sz="4" w:space="0" w:color="auto"/>
              <w:left w:val="single" w:sz="4" w:space="0" w:color="auto"/>
              <w:bottom w:val="single" w:sz="4" w:space="0" w:color="auto"/>
              <w:right w:val="single" w:sz="4" w:space="0" w:color="auto"/>
            </w:tcBorders>
            <w:hideMark/>
          </w:tcPr>
          <w:p w14:paraId="55059A30" w14:textId="77777777" w:rsidR="00FE6DD4" w:rsidRPr="008079C6" w:rsidRDefault="00FE6DD4">
            <w:pPr>
              <w:pStyle w:val="Heading1"/>
              <w:numPr>
                <w:ilvl w:val="0"/>
                <w:numId w:val="0"/>
              </w:numPr>
              <w:tabs>
                <w:tab w:val="left" w:pos="720"/>
              </w:tabs>
              <w:rPr>
                <w:rFonts w:cs="Arial"/>
                <w:sz w:val="22"/>
                <w:szCs w:val="22"/>
              </w:rPr>
            </w:pPr>
            <w:r w:rsidRPr="008079C6">
              <w:rPr>
                <w:rFonts w:cs="Arial"/>
                <w:sz w:val="22"/>
                <w:szCs w:val="22"/>
              </w:rPr>
              <w:t>2017/18</w:t>
            </w:r>
          </w:p>
        </w:tc>
      </w:tr>
    </w:tbl>
    <w:p w14:paraId="34A663A4" w14:textId="77777777" w:rsidR="00395F3C" w:rsidRDefault="00395F3C" w:rsidP="001A4E73">
      <w:pPr>
        <w:spacing w:before="100" w:beforeAutospacing="1" w:after="100" w:afterAutospacing="1"/>
        <w:ind w:left="709"/>
        <w:jc w:val="both"/>
        <w:rPr>
          <w:rFonts w:ascii="Arial" w:hAnsi="Arial" w:cs="Arial"/>
          <w:b/>
          <w:bCs/>
          <w:sz w:val="22"/>
          <w:szCs w:val="22"/>
          <w:lang w:val="en-ZA"/>
        </w:rPr>
      </w:pPr>
    </w:p>
    <w:p w14:paraId="6E4948FE" w14:textId="77777777" w:rsidR="00395F3C" w:rsidRDefault="00395F3C" w:rsidP="001A4E73">
      <w:pPr>
        <w:spacing w:before="100" w:beforeAutospacing="1" w:after="100" w:afterAutospacing="1"/>
        <w:ind w:left="709"/>
        <w:jc w:val="both"/>
        <w:rPr>
          <w:rFonts w:ascii="Arial" w:hAnsi="Arial" w:cs="Arial"/>
          <w:b/>
          <w:bCs/>
          <w:sz w:val="22"/>
          <w:szCs w:val="22"/>
          <w:lang w:val="en-ZA"/>
        </w:rPr>
      </w:pPr>
      <w:r>
        <w:rPr>
          <w:rFonts w:ascii="Arial" w:hAnsi="Arial" w:cs="Arial"/>
          <w:b/>
          <w:bCs/>
          <w:sz w:val="22"/>
          <w:szCs w:val="22"/>
          <w:lang w:val="en-ZA"/>
        </w:rPr>
        <w:t>DEPARTMENT OF MILITARY VETERANS</w:t>
      </w:r>
    </w:p>
    <w:p w14:paraId="0C821DE1" w14:textId="77777777" w:rsidR="001A4E73" w:rsidRPr="008079C6" w:rsidRDefault="001A4E73" w:rsidP="001A4E73">
      <w:pPr>
        <w:spacing w:before="100" w:beforeAutospacing="1" w:after="100" w:afterAutospacing="1"/>
        <w:ind w:left="709"/>
        <w:jc w:val="both"/>
        <w:rPr>
          <w:rFonts w:ascii="Arial" w:hAnsi="Arial" w:cs="Arial"/>
          <w:b/>
          <w:bCs/>
          <w:sz w:val="22"/>
          <w:szCs w:val="22"/>
          <w:lang w:val="en-ZA"/>
        </w:rPr>
      </w:pPr>
      <w:r w:rsidRPr="008079C6">
        <w:rPr>
          <w:rFonts w:ascii="Arial" w:hAnsi="Arial" w:cs="Arial"/>
          <w:b/>
          <w:bCs/>
          <w:sz w:val="22"/>
          <w:szCs w:val="22"/>
          <w:lang w:val="en-ZA"/>
        </w:rPr>
        <w:t>REPLY</w:t>
      </w:r>
    </w:p>
    <w:p w14:paraId="76C0FFE6" w14:textId="77777777" w:rsidR="001A4E73" w:rsidRPr="008079C6" w:rsidRDefault="001A4E73" w:rsidP="001A4E73">
      <w:pPr>
        <w:spacing w:before="100" w:beforeAutospacing="1" w:after="100" w:afterAutospacing="1"/>
        <w:ind w:left="709"/>
        <w:jc w:val="both"/>
        <w:rPr>
          <w:rFonts w:ascii="Arial" w:hAnsi="Arial" w:cs="Arial"/>
          <w:bCs/>
          <w:sz w:val="22"/>
          <w:szCs w:val="22"/>
          <w:lang w:val="en-ZA"/>
        </w:rPr>
      </w:pPr>
      <w:r w:rsidRPr="008079C6">
        <w:rPr>
          <w:rFonts w:ascii="Arial" w:hAnsi="Arial" w:cs="Arial"/>
          <w:bCs/>
          <w:sz w:val="22"/>
          <w:szCs w:val="22"/>
          <w:lang w:val="en-ZA"/>
        </w:rPr>
        <w:t xml:space="preserve">(1) (a) and </w:t>
      </w:r>
    </w:p>
    <w:p w14:paraId="65261F7A" w14:textId="77777777" w:rsidR="001A4E73" w:rsidRPr="008079C6" w:rsidRDefault="001A4E73" w:rsidP="001A4E73">
      <w:pPr>
        <w:spacing w:before="100" w:beforeAutospacing="1" w:after="100" w:afterAutospacing="1"/>
        <w:ind w:left="709"/>
        <w:jc w:val="both"/>
        <w:rPr>
          <w:rFonts w:ascii="Arial" w:hAnsi="Arial" w:cs="Arial"/>
          <w:bCs/>
          <w:sz w:val="22"/>
          <w:szCs w:val="22"/>
          <w:lang w:val="en-ZA"/>
        </w:rPr>
      </w:pPr>
      <w:r w:rsidRPr="008079C6">
        <w:rPr>
          <w:rFonts w:ascii="Arial" w:hAnsi="Arial" w:cs="Arial"/>
          <w:bCs/>
          <w:sz w:val="22"/>
          <w:szCs w:val="22"/>
          <w:lang w:val="en-ZA"/>
        </w:rPr>
        <w:t>(b)The Department of Military Veterans has a draft policy on Sexual Harassment which is aligned to the DPSA. The draft policy is pending the necessary consultation processes which are envisaged to be finalised during the 2018/19 financial year.</w:t>
      </w:r>
    </w:p>
    <w:p w14:paraId="02926E28" w14:textId="77777777" w:rsidR="001A4E73" w:rsidRPr="008079C6" w:rsidRDefault="001A4E73" w:rsidP="001A4E73">
      <w:pPr>
        <w:spacing w:before="100" w:beforeAutospacing="1" w:after="100" w:afterAutospacing="1"/>
        <w:ind w:left="709"/>
        <w:jc w:val="both"/>
        <w:rPr>
          <w:rFonts w:ascii="Arial" w:hAnsi="Arial" w:cs="Arial"/>
          <w:bCs/>
          <w:color w:val="FF0000"/>
          <w:sz w:val="22"/>
          <w:szCs w:val="22"/>
          <w:u w:val="single"/>
          <w:lang w:val="en-ZA"/>
        </w:rPr>
      </w:pPr>
      <w:r w:rsidRPr="008079C6">
        <w:rPr>
          <w:rFonts w:ascii="Arial" w:hAnsi="Arial" w:cs="Arial"/>
          <w:bCs/>
          <w:sz w:val="22"/>
          <w:szCs w:val="22"/>
          <w:lang w:val="en-ZA"/>
        </w:rPr>
        <w:t>With respect to questions (i) the sexual harassment policy is confined to acts of misconduct arising from work[place violations of sexual nature or sexual violence, acts of misconduct in government departments are generally dealt with in terms of the Disciplinary Code and Procedures for the Public Service contained in Resolution 1 of 2003 of the PSCBC (for employees within the salary levels 1 to 12 categories) and the Disciplinary Code and Procedures for members of the Senior Management Service contained in chapter 7 of the SMS handbook (for employees within the salary levels 13 to 16 categories). Therefore acts of sexual harassment and assault are addressed through the relevant disciplinary code and procedures making reference to the relevant policy. (ii) The sanctions are determined following a process of disciplinary enquiry/hearing which may assume an informal or formal setting. According to the two codes a list of possible sanctions will include corrective counselling, verbal warnings, written warnings, final written warnings, suspension without pay, demotion or a combination of these sanctions and dismissal</w:t>
      </w:r>
      <w:r w:rsidRPr="008079C6">
        <w:rPr>
          <w:rFonts w:ascii="Arial" w:hAnsi="Arial" w:cs="Arial"/>
          <w:bCs/>
          <w:color w:val="FF0000"/>
          <w:sz w:val="22"/>
          <w:szCs w:val="22"/>
          <w:u w:val="single"/>
          <w:lang w:val="en-ZA"/>
        </w:rPr>
        <w:t xml:space="preserve">. </w:t>
      </w:r>
    </w:p>
    <w:p w14:paraId="4698980C" w14:textId="77777777" w:rsidR="001A4E73" w:rsidRPr="008079C6" w:rsidRDefault="001A4E73" w:rsidP="001A4E73">
      <w:pPr>
        <w:spacing w:before="100" w:beforeAutospacing="1" w:after="100" w:afterAutospacing="1"/>
        <w:ind w:left="709"/>
        <w:jc w:val="both"/>
        <w:rPr>
          <w:rFonts w:ascii="Arial" w:hAnsi="Arial" w:cs="Arial"/>
          <w:sz w:val="22"/>
          <w:szCs w:val="22"/>
          <w:lang w:val="en-ZA"/>
        </w:rPr>
      </w:pPr>
      <w:r w:rsidRPr="008079C6">
        <w:rPr>
          <w:rFonts w:ascii="Arial" w:hAnsi="Arial" w:cs="Arial"/>
          <w:sz w:val="22"/>
          <w:szCs w:val="22"/>
          <w:lang w:val="en-ZA"/>
        </w:rPr>
        <w:t xml:space="preserve">(2) (i) for the past financial years i.e. 2015/16, 2016/17 and 2017/18, two cases of sexual harassment and one case of assault were reported. (b) The one assault case was finalised on 19 October 2015 and the one sexual harassment case was finalised on 28 January 2017. The other sexual harassment case was reported on 9 March 2018 and is under investigation. (ii) No cases were withdrawn and (iii) one case is pending because it was recently reported (c) in terms of the two cases the employees were found guilty, a sanction of dismissal was implemented as an appropriate sanction recommended by the chairperson of the disciplinary hearing. </w:t>
      </w:r>
    </w:p>
    <w:p w14:paraId="670DE1F2" w14:textId="77777777" w:rsidR="0084698C" w:rsidRPr="008079C6" w:rsidRDefault="0084698C" w:rsidP="00C90D67">
      <w:pPr>
        <w:spacing w:before="100" w:beforeAutospacing="1" w:after="100" w:afterAutospacing="1"/>
        <w:ind w:left="720" w:hanging="720"/>
        <w:jc w:val="both"/>
        <w:outlineLvl w:val="0"/>
        <w:rPr>
          <w:rFonts w:ascii="Arial" w:hAnsi="Arial" w:cs="Arial"/>
          <w:sz w:val="22"/>
          <w:szCs w:val="22"/>
        </w:rPr>
      </w:pPr>
    </w:p>
    <w:sectPr w:rsidR="0084698C" w:rsidRPr="008079C6"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9D8E7" w14:textId="77777777" w:rsidR="0001114A" w:rsidRDefault="0001114A">
      <w:r>
        <w:separator/>
      </w:r>
    </w:p>
  </w:endnote>
  <w:endnote w:type="continuationSeparator" w:id="0">
    <w:p w14:paraId="54FAD339" w14:textId="77777777" w:rsidR="0001114A" w:rsidRDefault="0001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134791"/>
      <w:docPartObj>
        <w:docPartGallery w:val="Page Numbers (Bottom of Page)"/>
        <w:docPartUnique/>
      </w:docPartObj>
    </w:sdtPr>
    <w:sdtEndPr>
      <w:rPr>
        <w:noProof/>
      </w:rPr>
    </w:sdtEndPr>
    <w:sdtContent>
      <w:p w14:paraId="72700BCA" w14:textId="77777777" w:rsidR="001E5796" w:rsidRDefault="001E5796">
        <w:pPr>
          <w:pStyle w:val="Footer"/>
          <w:jc w:val="center"/>
        </w:pPr>
        <w:r>
          <w:fldChar w:fldCharType="begin"/>
        </w:r>
        <w:r>
          <w:instrText xml:space="preserve"> PAGE   \* MERGEFORMAT </w:instrText>
        </w:r>
        <w:r>
          <w:fldChar w:fldCharType="separate"/>
        </w:r>
        <w:r w:rsidR="00793A39">
          <w:rPr>
            <w:noProof/>
          </w:rPr>
          <w:t>1</w:t>
        </w:r>
        <w:r>
          <w:rPr>
            <w:noProof/>
          </w:rPr>
          <w:fldChar w:fldCharType="end"/>
        </w:r>
      </w:p>
    </w:sdtContent>
  </w:sdt>
  <w:p w14:paraId="4F812604" w14:textId="77777777" w:rsidR="001E5796" w:rsidRDefault="001E5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5EF39" w14:textId="77777777" w:rsidR="0001114A" w:rsidRDefault="0001114A">
      <w:r>
        <w:separator/>
      </w:r>
    </w:p>
  </w:footnote>
  <w:footnote w:type="continuationSeparator" w:id="0">
    <w:p w14:paraId="23EACBDC" w14:textId="77777777" w:rsidR="0001114A" w:rsidRDefault="00011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2AC2A40"/>
    <w:multiLevelType w:val="hybridMultilevel"/>
    <w:tmpl w:val="E4B6DD1E"/>
    <w:lvl w:ilvl="0" w:tplc="CFE2B7BA">
      <w:start w:val="1"/>
      <w:numFmt w:val="decimal"/>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 w15:restartNumberingAfterBreak="0">
    <w:nsid w:val="070D315C"/>
    <w:multiLevelType w:val="hybridMultilevel"/>
    <w:tmpl w:val="83E68942"/>
    <w:lvl w:ilvl="0" w:tplc="4530B47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1D591400"/>
    <w:multiLevelType w:val="hybridMultilevel"/>
    <w:tmpl w:val="C4C4243C"/>
    <w:lvl w:ilvl="0" w:tplc="8720384A">
      <w:start w:val="1"/>
      <w:numFmt w:val="decimal"/>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4" w15:restartNumberingAfterBreak="0">
    <w:nsid w:val="313F08A1"/>
    <w:multiLevelType w:val="hybridMultilevel"/>
    <w:tmpl w:val="2C74D876"/>
    <w:lvl w:ilvl="0" w:tplc="4530B47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3B027F9E"/>
    <w:multiLevelType w:val="hybridMultilevel"/>
    <w:tmpl w:val="612075D2"/>
    <w:lvl w:ilvl="0" w:tplc="BD54CB2E">
      <w:start w:val="1"/>
      <w:numFmt w:val="decimal"/>
      <w:lvlText w:val="(%1)"/>
      <w:lvlJc w:val="left"/>
      <w:pPr>
        <w:ind w:left="1545" w:hanging="465"/>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6" w15:restartNumberingAfterBreak="0">
    <w:nsid w:val="40BF2975"/>
    <w:multiLevelType w:val="hybridMultilevel"/>
    <w:tmpl w:val="1D28FCEA"/>
    <w:lvl w:ilvl="0" w:tplc="39503A96">
      <w:start w:val="1"/>
      <w:numFmt w:val="decimal"/>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7" w15:restartNumberingAfterBreak="0">
    <w:nsid w:val="50C37F49"/>
    <w:multiLevelType w:val="hybridMultilevel"/>
    <w:tmpl w:val="512C60D0"/>
    <w:lvl w:ilvl="0" w:tplc="8F541782">
      <w:start w:val="1"/>
      <w:numFmt w:val="decimal"/>
      <w:lvlText w:val="(%1)"/>
      <w:lvlJc w:val="left"/>
      <w:pPr>
        <w:ind w:left="1905" w:hanging="360"/>
      </w:pPr>
    </w:lvl>
    <w:lvl w:ilvl="1" w:tplc="1C090019">
      <w:start w:val="1"/>
      <w:numFmt w:val="lowerLetter"/>
      <w:lvlText w:val="%2."/>
      <w:lvlJc w:val="left"/>
      <w:pPr>
        <w:ind w:left="2625" w:hanging="360"/>
      </w:pPr>
    </w:lvl>
    <w:lvl w:ilvl="2" w:tplc="1C09001B">
      <w:start w:val="1"/>
      <w:numFmt w:val="lowerRoman"/>
      <w:lvlText w:val="%3."/>
      <w:lvlJc w:val="right"/>
      <w:pPr>
        <w:ind w:left="3345" w:hanging="180"/>
      </w:pPr>
    </w:lvl>
    <w:lvl w:ilvl="3" w:tplc="1C09000F">
      <w:start w:val="1"/>
      <w:numFmt w:val="decimal"/>
      <w:lvlText w:val="%4."/>
      <w:lvlJc w:val="left"/>
      <w:pPr>
        <w:ind w:left="4065" w:hanging="360"/>
      </w:pPr>
    </w:lvl>
    <w:lvl w:ilvl="4" w:tplc="1C090019">
      <w:start w:val="1"/>
      <w:numFmt w:val="lowerLetter"/>
      <w:lvlText w:val="%5."/>
      <w:lvlJc w:val="left"/>
      <w:pPr>
        <w:ind w:left="4785" w:hanging="360"/>
      </w:pPr>
    </w:lvl>
    <w:lvl w:ilvl="5" w:tplc="1C09001B">
      <w:start w:val="1"/>
      <w:numFmt w:val="lowerRoman"/>
      <w:lvlText w:val="%6."/>
      <w:lvlJc w:val="right"/>
      <w:pPr>
        <w:ind w:left="5505" w:hanging="180"/>
      </w:pPr>
    </w:lvl>
    <w:lvl w:ilvl="6" w:tplc="1C09000F">
      <w:start w:val="1"/>
      <w:numFmt w:val="decimal"/>
      <w:lvlText w:val="%7."/>
      <w:lvlJc w:val="left"/>
      <w:pPr>
        <w:ind w:left="6225" w:hanging="360"/>
      </w:pPr>
    </w:lvl>
    <w:lvl w:ilvl="7" w:tplc="1C090019">
      <w:start w:val="1"/>
      <w:numFmt w:val="lowerLetter"/>
      <w:lvlText w:val="%8."/>
      <w:lvlJc w:val="left"/>
      <w:pPr>
        <w:ind w:left="6945" w:hanging="360"/>
      </w:pPr>
    </w:lvl>
    <w:lvl w:ilvl="8" w:tplc="1C09001B">
      <w:start w:val="1"/>
      <w:numFmt w:val="lowerRoman"/>
      <w:lvlText w:val="%9."/>
      <w:lvlJc w:val="right"/>
      <w:pPr>
        <w:ind w:left="7665" w:hanging="180"/>
      </w:pPr>
    </w:lvl>
  </w:abstractNum>
  <w:abstractNum w:abstractNumId="8" w15:restartNumberingAfterBreak="0">
    <w:nsid w:val="51DD6125"/>
    <w:multiLevelType w:val="hybridMultilevel"/>
    <w:tmpl w:val="2C9A782A"/>
    <w:lvl w:ilvl="0" w:tplc="387EA3B6">
      <w:start w:val="1"/>
      <w:numFmt w:val="decimal"/>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9" w15:restartNumberingAfterBreak="0">
    <w:nsid w:val="533D1F6A"/>
    <w:multiLevelType w:val="hybridMultilevel"/>
    <w:tmpl w:val="1E421056"/>
    <w:lvl w:ilvl="0" w:tplc="B5DE9E52">
      <w:start w:val="1"/>
      <w:numFmt w:val="decimal"/>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10" w15:restartNumberingAfterBreak="0">
    <w:nsid w:val="55AF58BF"/>
    <w:multiLevelType w:val="hybridMultilevel"/>
    <w:tmpl w:val="96C44506"/>
    <w:lvl w:ilvl="0" w:tplc="3184ECB6">
      <w:start w:val="1"/>
      <w:numFmt w:val="decimal"/>
      <w:lvlText w:val="(%1)"/>
      <w:lvlJc w:val="left"/>
      <w:pPr>
        <w:ind w:left="1905" w:hanging="360"/>
      </w:pPr>
    </w:lvl>
    <w:lvl w:ilvl="1" w:tplc="1C090019">
      <w:start w:val="1"/>
      <w:numFmt w:val="lowerLetter"/>
      <w:lvlText w:val="%2."/>
      <w:lvlJc w:val="left"/>
      <w:pPr>
        <w:ind w:left="2625" w:hanging="360"/>
      </w:pPr>
    </w:lvl>
    <w:lvl w:ilvl="2" w:tplc="1C09001B">
      <w:start w:val="1"/>
      <w:numFmt w:val="lowerRoman"/>
      <w:lvlText w:val="%3."/>
      <w:lvlJc w:val="right"/>
      <w:pPr>
        <w:ind w:left="3345" w:hanging="180"/>
      </w:pPr>
    </w:lvl>
    <w:lvl w:ilvl="3" w:tplc="1C09000F">
      <w:start w:val="1"/>
      <w:numFmt w:val="decimal"/>
      <w:lvlText w:val="%4."/>
      <w:lvlJc w:val="left"/>
      <w:pPr>
        <w:ind w:left="4065" w:hanging="360"/>
      </w:pPr>
    </w:lvl>
    <w:lvl w:ilvl="4" w:tplc="1C090019">
      <w:start w:val="1"/>
      <w:numFmt w:val="lowerLetter"/>
      <w:lvlText w:val="%5."/>
      <w:lvlJc w:val="left"/>
      <w:pPr>
        <w:ind w:left="4785" w:hanging="360"/>
      </w:pPr>
    </w:lvl>
    <w:lvl w:ilvl="5" w:tplc="1C09001B">
      <w:start w:val="1"/>
      <w:numFmt w:val="lowerRoman"/>
      <w:lvlText w:val="%6."/>
      <w:lvlJc w:val="right"/>
      <w:pPr>
        <w:ind w:left="5505" w:hanging="180"/>
      </w:pPr>
    </w:lvl>
    <w:lvl w:ilvl="6" w:tplc="1C09000F">
      <w:start w:val="1"/>
      <w:numFmt w:val="decimal"/>
      <w:lvlText w:val="%7."/>
      <w:lvlJc w:val="left"/>
      <w:pPr>
        <w:ind w:left="6225" w:hanging="360"/>
      </w:pPr>
    </w:lvl>
    <w:lvl w:ilvl="7" w:tplc="1C090019">
      <w:start w:val="1"/>
      <w:numFmt w:val="lowerLetter"/>
      <w:lvlText w:val="%8."/>
      <w:lvlJc w:val="left"/>
      <w:pPr>
        <w:ind w:left="6945" w:hanging="360"/>
      </w:pPr>
    </w:lvl>
    <w:lvl w:ilvl="8" w:tplc="1C09001B">
      <w:start w:val="1"/>
      <w:numFmt w:val="lowerRoman"/>
      <w:lvlText w:val="%9."/>
      <w:lvlJc w:val="right"/>
      <w:pPr>
        <w:ind w:left="7665" w:hanging="180"/>
      </w:pPr>
    </w:lvl>
  </w:abstractNum>
  <w:abstractNum w:abstractNumId="11" w15:restartNumberingAfterBreak="0">
    <w:nsid w:val="6952485A"/>
    <w:multiLevelType w:val="hybridMultilevel"/>
    <w:tmpl w:val="739C8820"/>
    <w:lvl w:ilvl="0" w:tplc="052262B0">
      <w:start w:val="1"/>
      <w:numFmt w:val="decimal"/>
      <w:lvlText w:val="(%1)"/>
      <w:lvlJc w:val="left"/>
      <w:pPr>
        <w:ind w:left="1905" w:hanging="360"/>
      </w:pPr>
    </w:lvl>
    <w:lvl w:ilvl="1" w:tplc="1C090019">
      <w:start w:val="1"/>
      <w:numFmt w:val="lowerLetter"/>
      <w:lvlText w:val="%2."/>
      <w:lvlJc w:val="left"/>
      <w:pPr>
        <w:ind w:left="2625" w:hanging="360"/>
      </w:pPr>
    </w:lvl>
    <w:lvl w:ilvl="2" w:tplc="1C09001B">
      <w:start w:val="1"/>
      <w:numFmt w:val="lowerRoman"/>
      <w:lvlText w:val="%3."/>
      <w:lvlJc w:val="right"/>
      <w:pPr>
        <w:ind w:left="3345" w:hanging="180"/>
      </w:pPr>
    </w:lvl>
    <w:lvl w:ilvl="3" w:tplc="1C09000F">
      <w:start w:val="1"/>
      <w:numFmt w:val="decimal"/>
      <w:lvlText w:val="%4."/>
      <w:lvlJc w:val="left"/>
      <w:pPr>
        <w:ind w:left="4065" w:hanging="360"/>
      </w:pPr>
    </w:lvl>
    <w:lvl w:ilvl="4" w:tplc="1C090019">
      <w:start w:val="1"/>
      <w:numFmt w:val="lowerLetter"/>
      <w:lvlText w:val="%5."/>
      <w:lvlJc w:val="left"/>
      <w:pPr>
        <w:ind w:left="4785" w:hanging="360"/>
      </w:pPr>
    </w:lvl>
    <w:lvl w:ilvl="5" w:tplc="1C09001B">
      <w:start w:val="1"/>
      <w:numFmt w:val="lowerRoman"/>
      <w:lvlText w:val="%6."/>
      <w:lvlJc w:val="right"/>
      <w:pPr>
        <w:ind w:left="5505" w:hanging="180"/>
      </w:pPr>
    </w:lvl>
    <w:lvl w:ilvl="6" w:tplc="1C09000F">
      <w:start w:val="1"/>
      <w:numFmt w:val="decimal"/>
      <w:lvlText w:val="%7."/>
      <w:lvlJc w:val="left"/>
      <w:pPr>
        <w:ind w:left="6225" w:hanging="360"/>
      </w:pPr>
    </w:lvl>
    <w:lvl w:ilvl="7" w:tplc="1C090019">
      <w:start w:val="1"/>
      <w:numFmt w:val="lowerLetter"/>
      <w:lvlText w:val="%8."/>
      <w:lvlJc w:val="left"/>
      <w:pPr>
        <w:ind w:left="6945" w:hanging="360"/>
      </w:pPr>
    </w:lvl>
    <w:lvl w:ilvl="8" w:tplc="1C09001B">
      <w:start w:val="1"/>
      <w:numFmt w:val="lowerRoman"/>
      <w:lvlText w:val="%9."/>
      <w:lvlJc w:val="right"/>
      <w:pPr>
        <w:ind w:left="7665" w:hanging="180"/>
      </w:pPr>
    </w:lvl>
  </w:abstractNum>
  <w:abstractNum w:abstractNumId="12" w15:restartNumberingAfterBreak="0">
    <w:nsid w:val="6E9810C9"/>
    <w:multiLevelType w:val="hybridMultilevel"/>
    <w:tmpl w:val="935CA870"/>
    <w:lvl w:ilvl="0" w:tplc="9EAE205A">
      <w:start w:val="1"/>
      <w:numFmt w:val="decimal"/>
      <w:lvlText w:val="(%1)"/>
      <w:lvlJc w:val="left"/>
      <w:pPr>
        <w:ind w:left="1545" w:hanging="465"/>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114A"/>
    <w:rsid w:val="00016846"/>
    <w:rsid w:val="00016BB6"/>
    <w:rsid w:val="00025E6B"/>
    <w:rsid w:val="00054F7E"/>
    <w:rsid w:val="0006245B"/>
    <w:rsid w:val="00073F12"/>
    <w:rsid w:val="0008122D"/>
    <w:rsid w:val="000822A5"/>
    <w:rsid w:val="000A4731"/>
    <w:rsid w:val="000A47FB"/>
    <w:rsid w:val="000B3C6A"/>
    <w:rsid w:val="000B5C14"/>
    <w:rsid w:val="000C42E7"/>
    <w:rsid w:val="00126531"/>
    <w:rsid w:val="00136875"/>
    <w:rsid w:val="001468E9"/>
    <w:rsid w:val="001556EF"/>
    <w:rsid w:val="00160C40"/>
    <w:rsid w:val="0016291F"/>
    <w:rsid w:val="001701DF"/>
    <w:rsid w:val="00190AF7"/>
    <w:rsid w:val="001967B1"/>
    <w:rsid w:val="001A4E73"/>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234C"/>
    <w:rsid w:val="002047B0"/>
    <w:rsid w:val="00221BD0"/>
    <w:rsid w:val="00231D57"/>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5F3C"/>
    <w:rsid w:val="00396992"/>
    <w:rsid w:val="003A5180"/>
    <w:rsid w:val="003B3645"/>
    <w:rsid w:val="00424D75"/>
    <w:rsid w:val="00427C8E"/>
    <w:rsid w:val="00433D41"/>
    <w:rsid w:val="00440681"/>
    <w:rsid w:val="00445EC0"/>
    <w:rsid w:val="00454E43"/>
    <w:rsid w:val="004555A4"/>
    <w:rsid w:val="004615A2"/>
    <w:rsid w:val="00467A05"/>
    <w:rsid w:val="004722F6"/>
    <w:rsid w:val="0047261E"/>
    <w:rsid w:val="00495C34"/>
    <w:rsid w:val="004C37DC"/>
    <w:rsid w:val="004E1435"/>
    <w:rsid w:val="004E2B55"/>
    <w:rsid w:val="00512E85"/>
    <w:rsid w:val="00524E6C"/>
    <w:rsid w:val="005274E1"/>
    <w:rsid w:val="00540888"/>
    <w:rsid w:val="00541B98"/>
    <w:rsid w:val="00545D85"/>
    <w:rsid w:val="005735AA"/>
    <w:rsid w:val="0059608D"/>
    <w:rsid w:val="005E0EF3"/>
    <w:rsid w:val="005E74A8"/>
    <w:rsid w:val="00600EBB"/>
    <w:rsid w:val="00605E36"/>
    <w:rsid w:val="00607BDA"/>
    <w:rsid w:val="00622759"/>
    <w:rsid w:val="006244B0"/>
    <w:rsid w:val="0063446D"/>
    <w:rsid w:val="00636323"/>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134A2"/>
    <w:rsid w:val="00715B3B"/>
    <w:rsid w:val="00723493"/>
    <w:rsid w:val="00730EAD"/>
    <w:rsid w:val="007429DF"/>
    <w:rsid w:val="0074600A"/>
    <w:rsid w:val="00747F99"/>
    <w:rsid w:val="007524C8"/>
    <w:rsid w:val="007549ED"/>
    <w:rsid w:val="007607F1"/>
    <w:rsid w:val="00773AF3"/>
    <w:rsid w:val="00774D85"/>
    <w:rsid w:val="00793A1C"/>
    <w:rsid w:val="00793A39"/>
    <w:rsid w:val="007B02F6"/>
    <w:rsid w:val="007B5C2B"/>
    <w:rsid w:val="007C01AD"/>
    <w:rsid w:val="007C2F5B"/>
    <w:rsid w:val="007D43D8"/>
    <w:rsid w:val="007D6A5E"/>
    <w:rsid w:val="007E0277"/>
    <w:rsid w:val="007F3A34"/>
    <w:rsid w:val="00803E18"/>
    <w:rsid w:val="0080475E"/>
    <w:rsid w:val="008079C6"/>
    <w:rsid w:val="00807E01"/>
    <w:rsid w:val="00815898"/>
    <w:rsid w:val="0082544F"/>
    <w:rsid w:val="00826779"/>
    <w:rsid w:val="0083190E"/>
    <w:rsid w:val="00832E16"/>
    <w:rsid w:val="00834609"/>
    <w:rsid w:val="0083608B"/>
    <w:rsid w:val="00843599"/>
    <w:rsid w:val="0084698C"/>
    <w:rsid w:val="00851395"/>
    <w:rsid w:val="00855833"/>
    <w:rsid w:val="00883C24"/>
    <w:rsid w:val="008970BA"/>
    <w:rsid w:val="008A2140"/>
    <w:rsid w:val="008A5730"/>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43A66"/>
    <w:rsid w:val="00952511"/>
    <w:rsid w:val="00953CBB"/>
    <w:rsid w:val="00962552"/>
    <w:rsid w:val="009644FA"/>
    <w:rsid w:val="009652E8"/>
    <w:rsid w:val="00970210"/>
    <w:rsid w:val="00982872"/>
    <w:rsid w:val="00983E65"/>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44A79"/>
    <w:rsid w:val="00A52F6C"/>
    <w:rsid w:val="00A54024"/>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902D5"/>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90D67"/>
    <w:rsid w:val="00CA636C"/>
    <w:rsid w:val="00CB0DDF"/>
    <w:rsid w:val="00CB4756"/>
    <w:rsid w:val="00CD7D90"/>
    <w:rsid w:val="00CE208E"/>
    <w:rsid w:val="00CE2C7E"/>
    <w:rsid w:val="00CE69D7"/>
    <w:rsid w:val="00CF74A6"/>
    <w:rsid w:val="00D120B0"/>
    <w:rsid w:val="00D14410"/>
    <w:rsid w:val="00D159F9"/>
    <w:rsid w:val="00D17BFF"/>
    <w:rsid w:val="00D21FF1"/>
    <w:rsid w:val="00D3022F"/>
    <w:rsid w:val="00D5256D"/>
    <w:rsid w:val="00D63040"/>
    <w:rsid w:val="00D860EE"/>
    <w:rsid w:val="00D8623B"/>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D25"/>
    <w:rsid w:val="00EA6E98"/>
    <w:rsid w:val="00EB3FCD"/>
    <w:rsid w:val="00EC0958"/>
    <w:rsid w:val="00EC1127"/>
    <w:rsid w:val="00EC30A6"/>
    <w:rsid w:val="00EC43CF"/>
    <w:rsid w:val="00EC668D"/>
    <w:rsid w:val="00ED1185"/>
    <w:rsid w:val="00EE2258"/>
    <w:rsid w:val="00EE5E6E"/>
    <w:rsid w:val="00EF19DF"/>
    <w:rsid w:val="00EF23FF"/>
    <w:rsid w:val="00EF6AA7"/>
    <w:rsid w:val="00EF7D98"/>
    <w:rsid w:val="00F01F83"/>
    <w:rsid w:val="00F10E59"/>
    <w:rsid w:val="00F11B7F"/>
    <w:rsid w:val="00F5191B"/>
    <w:rsid w:val="00F52E7F"/>
    <w:rsid w:val="00F73C5F"/>
    <w:rsid w:val="00FB558D"/>
    <w:rsid w:val="00FC4327"/>
    <w:rsid w:val="00FC6190"/>
    <w:rsid w:val="00FD0603"/>
    <w:rsid w:val="00FD42C9"/>
    <w:rsid w:val="00FE1EFE"/>
    <w:rsid w:val="00FE6DD4"/>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7A3500F"/>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0253785">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F102-AB58-40E6-A75A-888D9BDC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1163</Words>
  <Characters>5780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Michael  Plaatjies</cp:lastModifiedBy>
  <cp:revision>2</cp:revision>
  <cp:lastPrinted>2016-11-22T06:27:00Z</cp:lastPrinted>
  <dcterms:created xsi:type="dcterms:W3CDTF">2018-04-24T19:28:00Z</dcterms:created>
  <dcterms:modified xsi:type="dcterms:W3CDTF">2018-04-24T19:28:00Z</dcterms:modified>
</cp:coreProperties>
</file>