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1238A7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6F78DA" w:rsidRDefault="00933E1F" w:rsidP="006F78DA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055BB5">
        <w:rPr>
          <w:rFonts w:cs="Arial"/>
          <w:b/>
          <w:szCs w:val="24"/>
          <w:lang w:val="en-US"/>
        </w:rPr>
        <w:t>705</w:t>
      </w:r>
      <w:r w:rsidR="00EC354B">
        <w:rPr>
          <w:rFonts w:cs="Arial"/>
          <w:b/>
          <w:szCs w:val="24"/>
          <w:lang w:val="en-US"/>
        </w:rPr>
        <w:t xml:space="preserve"> [</w:t>
      </w:r>
      <w:r w:rsidR="002E3014">
        <w:rPr>
          <w:rFonts w:cs="Arial"/>
          <w:b/>
          <w:szCs w:val="24"/>
          <w:lang w:val="en-US"/>
        </w:rPr>
        <w:t>NW</w:t>
      </w:r>
      <w:r w:rsidR="00055BB5">
        <w:rPr>
          <w:rFonts w:cs="Arial"/>
          <w:b/>
          <w:szCs w:val="24"/>
          <w:lang w:val="en-US"/>
        </w:rPr>
        <w:t>782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  <w:bookmarkStart w:id="1" w:name="_Hlk127258513"/>
    </w:p>
    <w:p w:rsidR="006F78DA" w:rsidRPr="006F78DA" w:rsidRDefault="006F78DA" w:rsidP="006F78DA">
      <w:pPr>
        <w:ind w:left="2160" w:firstLine="720"/>
        <w:outlineLvl w:val="0"/>
        <w:rPr>
          <w:rFonts w:cs="Arial"/>
          <w:b/>
          <w:szCs w:val="24"/>
          <w:lang w:val="en-US"/>
        </w:rPr>
      </w:pPr>
    </w:p>
    <w:p w:rsidR="00055BB5" w:rsidRPr="003A4E83" w:rsidRDefault="00055BB5" w:rsidP="00055BB5">
      <w:pPr>
        <w:spacing w:before="100" w:beforeAutospacing="1" w:after="100" w:afterAutospacing="1"/>
        <w:ind w:left="709" w:hanging="709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szCs w:val="24"/>
          <w:lang w:val="af-ZA"/>
        </w:rPr>
        <w:t>705.</w:t>
      </w:r>
      <w:r>
        <w:rPr>
          <w:rFonts w:ascii="Times New Roman" w:hAnsi="Times New Roman"/>
          <w:b/>
          <w:szCs w:val="24"/>
          <w:lang w:val="af-ZA"/>
        </w:rPr>
        <w:tab/>
      </w:r>
      <w:r w:rsidRPr="003A4E83">
        <w:rPr>
          <w:rFonts w:ascii="Times New Roman" w:hAnsi="Times New Roman"/>
          <w:b/>
          <w:szCs w:val="24"/>
        </w:rPr>
        <w:t>Mrs H Denner (FF Plus) to ask the</w:t>
      </w:r>
      <w:r w:rsidRPr="003A4E83">
        <w:rPr>
          <w:rFonts w:ascii="Times New Roman" w:hAnsi="Times New Roman"/>
          <w:b/>
          <w:noProof/>
          <w:szCs w:val="24"/>
        </w:rPr>
        <w:t xml:space="preserve"> Minister of Employment and Labour</w:t>
      </w:r>
      <w:r w:rsidR="001238A7">
        <w:rPr>
          <w:rFonts w:ascii="Times New Roman" w:hAnsi="Times New Roman"/>
          <w:b/>
          <w:noProof/>
          <w:szCs w:val="24"/>
        </w:rPr>
        <w:fldChar w:fldCharType="begin"/>
      </w:r>
      <w:r>
        <w:instrText xml:space="preserve"> XE "</w:instrText>
      </w:r>
      <w:r w:rsidRPr="00031943">
        <w:rPr>
          <w:rFonts w:ascii="Times New Roman" w:hAnsi="Times New Roman"/>
          <w:b/>
          <w:noProof/>
          <w:szCs w:val="24"/>
        </w:rPr>
        <w:instrText>Minister of Employment and Labour</w:instrText>
      </w:r>
      <w:r>
        <w:instrText xml:space="preserve">" </w:instrText>
      </w:r>
      <w:r w:rsidR="001238A7">
        <w:rPr>
          <w:rFonts w:ascii="Times New Roman" w:hAnsi="Times New Roman"/>
          <w:b/>
          <w:noProof/>
          <w:szCs w:val="24"/>
        </w:rPr>
        <w:fldChar w:fldCharType="end"/>
      </w:r>
      <w:r w:rsidRPr="003A4E83">
        <w:rPr>
          <w:rFonts w:ascii="Times New Roman" w:hAnsi="Times New Roman"/>
          <w:b/>
          <w:noProof/>
          <w:szCs w:val="24"/>
        </w:rPr>
        <w:t>:</w:t>
      </w:r>
    </w:p>
    <w:p w:rsidR="00055BB5" w:rsidRPr="00055BB5" w:rsidRDefault="00055BB5" w:rsidP="00055BB5">
      <w:pPr>
        <w:spacing w:before="100" w:beforeAutospacing="1" w:after="100" w:afterAutospacing="1" w:line="360" w:lineRule="auto"/>
        <w:ind w:left="1440" w:right="562" w:hanging="720"/>
        <w:jc w:val="both"/>
        <w:outlineLvl w:val="0"/>
        <w:rPr>
          <w:rFonts w:cs="Arial"/>
          <w:bCs/>
          <w:noProof/>
          <w:szCs w:val="24"/>
        </w:rPr>
      </w:pPr>
      <w:r w:rsidRPr="003A4E83">
        <w:rPr>
          <w:rFonts w:ascii="Times New Roman" w:hAnsi="Times New Roman"/>
          <w:bCs/>
          <w:noProof/>
          <w:szCs w:val="24"/>
        </w:rPr>
        <w:t>(1)</w:t>
      </w:r>
      <w:r w:rsidRPr="003A4E83">
        <w:rPr>
          <w:rFonts w:ascii="Times New Roman" w:hAnsi="Times New Roman"/>
          <w:bCs/>
          <w:noProof/>
          <w:szCs w:val="24"/>
        </w:rPr>
        <w:tab/>
      </w:r>
      <w:r w:rsidRPr="00055BB5">
        <w:rPr>
          <w:rFonts w:cs="Arial"/>
          <w:bCs/>
          <w:noProof/>
          <w:szCs w:val="24"/>
        </w:rPr>
        <w:t>Whether research has been done on the impact the National Minimum Wage (NMW) has had on employment numbers in various business sectors; if not, why not; if so, (a) which sectors and (b) what are the relevant details;</w:t>
      </w:r>
    </w:p>
    <w:p w:rsidR="00055BB5" w:rsidRDefault="00055BB5" w:rsidP="00055BB5">
      <w:pPr>
        <w:pBdr>
          <w:bottom w:val="single" w:sz="6" w:space="1" w:color="auto"/>
        </w:pBdr>
        <w:spacing w:before="100" w:beforeAutospacing="1" w:after="100" w:afterAutospacing="1" w:line="360" w:lineRule="auto"/>
        <w:ind w:left="1440" w:right="476" w:hanging="720"/>
        <w:jc w:val="both"/>
        <w:outlineLvl w:val="0"/>
        <w:rPr>
          <w:rFonts w:cs="Arial"/>
          <w:sz w:val="20"/>
          <w:szCs w:val="24"/>
        </w:rPr>
      </w:pPr>
      <w:r w:rsidRPr="00055BB5">
        <w:rPr>
          <w:rFonts w:cs="Arial"/>
          <w:bCs/>
          <w:noProof/>
          <w:szCs w:val="24"/>
        </w:rPr>
        <w:t>(2)</w:t>
      </w:r>
      <w:r w:rsidRPr="00055BB5">
        <w:rPr>
          <w:rFonts w:cs="Arial"/>
          <w:bCs/>
          <w:noProof/>
          <w:szCs w:val="24"/>
        </w:rPr>
        <w:tab/>
        <w:t>whether such research has been done specifically with regard to the impact of the NMW on employment of domestic workers; if not, why not; if so, what are the relevant details?</w:t>
      </w:r>
      <w:r w:rsidRPr="00055BB5">
        <w:rPr>
          <w:rFonts w:cs="Arial"/>
          <w:bCs/>
          <w:noProof/>
          <w:szCs w:val="24"/>
        </w:rPr>
        <w:tab/>
      </w:r>
      <w:r w:rsidRPr="00055BB5">
        <w:rPr>
          <w:rFonts w:cs="Arial"/>
          <w:bCs/>
          <w:noProof/>
          <w:szCs w:val="24"/>
        </w:rPr>
        <w:tab/>
      </w:r>
      <w:r w:rsidRPr="00055BB5">
        <w:rPr>
          <w:rFonts w:cs="Arial"/>
          <w:bCs/>
          <w:noProof/>
          <w:szCs w:val="24"/>
        </w:rPr>
        <w:tab/>
      </w:r>
      <w:r w:rsidRPr="00055BB5">
        <w:rPr>
          <w:rFonts w:cs="Arial"/>
          <w:bCs/>
          <w:noProof/>
          <w:szCs w:val="24"/>
        </w:rPr>
        <w:tab/>
      </w:r>
      <w:r w:rsidRPr="00055BB5">
        <w:rPr>
          <w:rFonts w:cs="Arial"/>
          <w:bCs/>
          <w:noProof/>
          <w:szCs w:val="24"/>
        </w:rPr>
        <w:tab/>
      </w:r>
      <w:r w:rsidRPr="00055BB5">
        <w:rPr>
          <w:rFonts w:cs="Arial"/>
          <w:sz w:val="20"/>
          <w:szCs w:val="24"/>
        </w:rPr>
        <w:t>NW782E</w:t>
      </w:r>
    </w:p>
    <w:bookmarkEnd w:id="1"/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D5EE6" w:rsidRDefault="00FA23E3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  <w:r>
        <w:rPr>
          <w:rFonts w:eastAsia="Calibri" w:cs="Arial"/>
          <w:szCs w:val="24"/>
          <w:lang w:val="en-ZA"/>
        </w:rPr>
        <w:t>Thank you for the questions Honourable Denner.</w:t>
      </w:r>
    </w:p>
    <w:p w:rsidR="00E33319" w:rsidRPr="0044335C" w:rsidRDefault="00EA14C6" w:rsidP="0044335C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jc w:val="both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Indeed</w:t>
      </w:r>
      <w:r w:rsidR="002A7CD7" w:rsidRPr="004939E8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F14C2A">
        <w:rPr>
          <w:rFonts w:ascii="Arial" w:hAnsi="Arial" w:cs="Arial"/>
          <w:bCs/>
          <w:noProof/>
          <w:sz w:val="24"/>
          <w:szCs w:val="24"/>
        </w:rPr>
        <w:t>r</w:t>
      </w:r>
      <w:r w:rsidR="002A7CD7" w:rsidRPr="00F14C2A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esearch has been conducted</w:t>
      </w:r>
      <w:r w:rsidR="00E33319" w:rsidRPr="00F14C2A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 annualy</w:t>
      </w:r>
      <w:r w:rsidR="002A7CD7" w:rsidRPr="00F14C2A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 </w:t>
      </w:r>
      <w:r w:rsidR="00E33319" w:rsidRPr="00F14C2A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for the past three years, </w:t>
      </w:r>
      <w:r w:rsidR="00F14C2A" w:rsidRPr="00F14C2A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assessing</w:t>
      </w:r>
      <w:r w:rsidR="002A7CD7" w:rsidRPr="00F14C2A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 the impact of the national minimum wage on employment</w:t>
      </w:r>
      <w:r w:rsidR="00E33319" w:rsidRPr="00F14C2A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, hours of work and wages;</w:t>
      </w:r>
    </w:p>
    <w:p w:rsidR="0044335C" w:rsidRPr="0044335C" w:rsidRDefault="0044335C" w:rsidP="0044335C">
      <w:pPr>
        <w:spacing w:after="160" w:line="360" w:lineRule="auto"/>
        <w:jc w:val="both"/>
        <w:rPr>
          <w:rFonts w:cs="Arial"/>
          <w:bCs/>
          <w:noProof/>
          <w:szCs w:val="24"/>
        </w:rPr>
      </w:pPr>
    </w:p>
    <w:p w:rsidR="00B6375C" w:rsidRDefault="00E33319" w:rsidP="0044335C">
      <w:pPr>
        <w:pStyle w:val="ListParagraph"/>
        <w:numPr>
          <w:ilvl w:val="0"/>
          <w:numId w:val="7"/>
        </w:numPr>
        <w:spacing w:after="160" w:line="360" w:lineRule="auto"/>
        <w:ind w:left="851" w:hanging="425"/>
        <w:jc w:val="both"/>
        <w:rPr>
          <w:rFonts w:ascii="Arial" w:eastAsia="Times New Roman" w:hAnsi="Arial" w:cs="Arial"/>
          <w:bCs/>
          <w:noProof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The following </w:t>
      </w:r>
      <w:r w:rsidR="00FE1252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sectors</w:t>
      </w:r>
      <w:r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 were studied</w:t>
      </w:r>
      <w:r w:rsidR="00FE1252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:</w:t>
      </w:r>
      <w:r w:rsidR="00FE1252" w:rsidRPr="00FE1252">
        <w:rPr>
          <w:rFonts w:asciiTheme="majorHAnsi" w:hAnsiTheme="majorHAnsi" w:cstheme="majorHAnsi"/>
          <w:i/>
          <w:iCs/>
        </w:rPr>
        <w:t xml:space="preserve"> </w:t>
      </w:r>
      <w:r w:rsidR="00FE1252" w:rsidRPr="00B6375C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Agriculture, </w:t>
      </w:r>
      <w:r w:rsidR="00DE60E1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Min</w:t>
      </w:r>
      <w:r w:rsidR="00FE1252" w:rsidRPr="00B6375C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ing, Manufacturing, Construction, Trade, Transport, </w:t>
      </w:r>
      <w:r w:rsidR="00B6375C" w:rsidRPr="00B6375C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Finance, Community and Social</w:t>
      </w:r>
      <w:r w:rsidR="00DE60E1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 Services</w:t>
      </w:r>
      <w:r w:rsidR="00B6375C" w:rsidRPr="00B6375C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 and private households</w:t>
      </w:r>
      <w:r w:rsidR="00DE60E1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 (for example domestic workers and gardeners)</w:t>
      </w:r>
      <w:r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.</w:t>
      </w:r>
    </w:p>
    <w:p w:rsidR="002A7CD7" w:rsidRPr="00BB33A6" w:rsidRDefault="00E33319" w:rsidP="0044335C">
      <w:pPr>
        <w:pStyle w:val="ListParagraph"/>
        <w:numPr>
          <w:ilvl w:val="0"/>
          <w:numId w:val="7"/>
        </w:numPr>
        <w:spacing w:after="160" w:line="360" w:lineRule="auto"/>
        <w:ind w:left="851" w:hanging="425"/>
        <w:jc w:val="both"/>
        <w:rPr>
          <w:rFonts w:ascii="Arial" w:eastAsia="Times New Roman" w:hAnsi="Arial" w:cs="Arial"/>
          <w:bCs/>
          <w:noProof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val="en-GB"/>
        </w:rPr>
        <w:lastRenderedPageBreak/>
        <w:t>The recent</w:t>
      </w:r>
      <w:r w:rsidR="00BB33A6" w:rsidRPr="00BB33A6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 research </w:t>
      </w:r>
      <w:r w:rsidR="00F14C2A" w:rsidRPr="00F14C2A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focused on the wage adjustments that took place in 2021 and 2022</w:t>
      </w:r>
      <w:r w:rsidR="00F14C2A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:</w:t>
      </w:r>
    </w:p>
    <w:p w:rsidR="00B96BFA" w:rsidRDefault="00BB33A6" w:rsidP="0044335C">
      <w:pPr>
        <w:pStyle w:val="ListParagraph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eastAsia="Times New Roman" w:hAnsi="Arial" w:cs="Arial"/>
          <w:bCs/>
          <w:noProof/>
          <w:sz w:val="24"/>
          <w:szCs w:val="24"/>
          <w:lang w:val="en-GB"/>
        </w:rPr>
      </w:pPr>
      <w:r w:rsidRPr="00BB33A6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The study did not </w:t>
      </w:r>
      <w:r w:rsidR="00B96BFA" w:rsidRPr="00B96BFA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observe any major shifts in aggregate employment following the NMW increases in 2021 or 2022. </w:t>
      </w:r>
    </w:p>
    <w:p w:rsidR="00B96BFA" w:rsidRDefault="00B96BFA" w:rsidP="0044335C">
      <w:pPr>
        <w:pStyle w:val="ListParagraph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eastAsia="Times New Roman" w:hAnsi="Arial" w:cs="Arial"/>
          <w:bCs/>
          <w:noProof/>
          <w:sz w:val="24"/>
          <w:szCs w:val="24"/>
          <w:lang w:val="en-GB"/>
        </w:rPr>
      </w:pPr>
      <w:r w:rsidRPr="00B96BFA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Where significant variation is observed in 2021, the effects of COVID-19 and the country’s lockdown policies are likely to be a more direct driver at the aggregate level than NMW changes, which were small for most covered workers</w:t>
      </w:r>
      <w:r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.</w:t>
      </w:r>
    </w:p>
    <w:p w:rsidR="00F14C2A" w:rsidRPr="004939E8" w:rsidRDefault="00F14C2A" w:rsidP="00F14C2A">
      <w:pPr>
        <w:pStyle w:val="ListParagraph"/>
        <w:spacing w:line="360" w:lineRule="auto"/>
        <w:ind w:left="1800"/>
        <w:jc w:val="both"/>
        <w:rPr>
          <w:rFonts w:ascii="Arial" w:eastAsia="Times New Roman" w:hAnsi="Arial" w:cs="Arial"/>
          <w:bCs/>
          <w:noProof/>
          <w:sz w:val="24"/>
          <w:szCs w:val="24"/>
          <w:lang w:val="en-GB"/>
        </w:rPr>
      </w:pPr>
    </w:p>
    <w:p w:rsidR="006D5EE6" w:rsidRDefault="00BB33A6" w:rsidP="0044335C">
      <w:pPr>
        <w:pStyle w:val="ListParagraph"/>
        <w:numPr>
          <w:ilvl w:val="0"/>
          <w:numId w:val="9"/>
        </w:numPr>
        <w:spacing w:after="160" w:line="360" w:lineRule="auto"/>
        <w:ind w:left="426" w:hanging="426"/>
        <w:jc w:val="both"/>
        <w:rPr>
          <w:rFonts w:ascii="Arial" w:eastAsia="Times New Roman" w:hAnsi="Arial" w:cs="Arial"/>
          <w:bCs/>
          <w:noProof/>
          <w:sz w:val="24"/>
          <w:szCs w:val="24"/>
          <w:lang w:val="en-GB"/>
        </w:rPr>
      </w:pPr>
      <w:r w:rsidRPr="00BB33A6">
        <w:rPr>
          <w:rFonts w:ascii="Arial" w:hAnsi="Arial" w:cs="Arial"/>
          <w:bCs/>
          <w:noProof/>
          <w:sz w:val="24"/>
          <w:szCs w:val="24"/>
        </w:rPr>
        <w:t>With regards to the question on whether resea</w:t>
      </w:r>
      <w:r>
        <w:rPr>
          <w:rFonts w:ascii="Arial" w:hAnsi="Arial" w:cs="Arial"/>
          <w:bCs/>
          <w:noProof/>
          <w:sz w:val="24"/>
          <w:szCs w:val="24"/>
        </w:rPr>
        <w:t xml:space="preserve">rch has been done </w:t>
      </w:r>
      <w:r w:rsidRPr="00BB33A6">
        <w:rPr>
          <w:rFonts w:ascii="Arial" w:hAnsi="Arial" w:cs="Arial"/>
          <w:bCs/>
          <w:noProof/>
          <w:sz w:val="24"/>
          <w:szCs w:val="24"/>
        </w:rPr>
        <w:t>specifically with regard to the impact of the NMW on employment of domestic worker</w:t>
      </w:r>
      <w:r w:rsidRPr="00FE1252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s:</w:t>
      </w:r>
    </w:p>
    <w:p w:rsidR="0044335C" w:rsidRPr="0044335C" w:rsidRDefault="0044335C" w:rsidP="0044335C">
      <w:pPr>
        <w:spacing w:after="160" w:line="360" w:lineRule="auto"/>
        <w:jc w:val="both"/>
        <w:rPr>
          <w:rFonts w:cs="Arial"/>
          <w:bCs/>
          <w:noProof/>
          <w:szCs w:val="24"/>
        </w:rPr>
      </w:pPr>
    </w:p>
    <w:p w:rsidR="004939E8" w:rsidRPr="004939E8" w:rsidRDefault="00BB33A6" w:rsidP="0044335C">
      <w:pPr>
        <w:pStyle w:val="ListParagraph"/>
        <w:numPr>
          <w:ilvl w:val="0"/>
          <w:numId w:val="10"/>
        </w:numPr>
        <w:spacing w:after="160" w:line="360" w:lineRule="auto"/>
        <w:ind w:left="851" w:hanging="425"/>
        <w:jc w:val="both"/>
        <w:rPr>
          <w:rFonts w:ascii="Arial" w:eastAsia="Times New Roman" w:hAnsi="Arial" w:cs="Arial"/>
          <w:bCs/>
          <w:noProof/>
          <w:sz w:val="24"/>
          <w:szCs w:val="24"/>
          <w:lang w:val="en-GB"/>
        </w:rPr>
      </w:pPr>
      <w:r w:rsidRPr="004939E8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>The stud</w:t>
      </w:r>
      <w:r w:rsidR="00FE1252" w:rsidRPr="004939E8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y </w:t>
      </w:r>
      <w:r w:rsidR="004939E8" w:rsidRPr="004939E8">
        <w:rPr>
          <w:rFonts w:ascii="Arial" w:eastAsia="Times New Roman" w:hAnsi="Arial" w:cs="Arial"/>
          <w:bCs/>
          <w:noProof/>
          <w:sz w:val="24"/>
          <w:szCs w:val="24"/>
          <w:lang w:val="en-GB"/>
        </w:rPr>
        <w:t xml:space="preserve">singled out the following sectors: </w:t>
      </w:r>
      <w:r w:rsidR="004939E8" w:rsidRPr="004939E8">
        <w:rPr>
          <w:rFonts w:ascii="Arial" w:hAnsi="Arial" w:cs="Arial"/>
          <w:sz w:val="24"/>
          <w:szCs w:val="24"/>
        </w:rPr>
        <w:t xml:space="preserve">Agriculture and Domestic Work, where </w:t>
      </w:r>
      <w:r w:rsidR="00B96BFA">
        <w:rPr>
          <w:rFonts w:ascii="Arial" w:hAnsi="Arial" w:cs="Arial"/>
          <w:sz w:val="24"/>
          <w:szCs w:val="24"/>
        </w:rPr>
        <w:t>national minimum wage</w:t>
      </w:r>
      <w:r w:rsidR="004939E8" w:rsidRPr="004939E8">
        <w:rPr>
          <w:rFonts w:ascii="Arial" w:hAnsi="Arial" w:cs="Arial"/>
          <w:sz w:val="24"/>
          <w:szCs w:val="24"/>
        </w:rPr>
        <w:t xml:space="preserve"> increases have been unusually large</w:t>
      </w:r>
      <w:r w:rsidR="00B96BFA">
        <w:rPr>
          <w:rFonts w:ascii="Arial" w:hAnsi="Arial" w:cs="Arial"/>
          <w:sz w:val="24"/>
          <w:szCs w:val="24"/>
        </w:rPr>
        <w:t xml:space="preserve"> due to equalization</w:t>
      </w:r>
      <w:r w:rsidR="00B05058">
        <w:rPr>
          <w:rFonts w:ascii="Arial" w:hAnsi="Arial" w:cs="Arial"/>
          <w:sz w:val="24"/>
          <w:szCs w:val="24"/>
        </w:rPr>
        <w:t xml:space="preserve"> of these sectors to the national minimum wage</w:t>
      </w:r>
    </w:p>
    <w:p w:rsidR="00BB33A6" w:rsidRPr="004939E8" w:rsidRDefault="004939E8" w:rsidP="0044335C">
      <w:pPr>
        <w:pStyle w:val="ListParagraph"/>
        <w:numPr>
          <w:ilvl w:val="0"/>
          <w:numId w:val="10"/>
        </w:numPr>
        <w:spacing w:after="160" w:line="360" w:lineRule="auto"/>
        <w:ind w:left="851" w:hanging="425"/>
        <w:jc w:val="both"/>
        <w:rPr>
          <w:rFonts w:ascii="Arial" w:eastAsia="Times New Roman" w:hAnsi="Arial" w:cs="Arial"/>
          <w:bCs/>
          <w:noProof/>
          <w:sz w:val="24"/>
          <w:szCs w:val="24"/>
          <w:lang w:val="en-GB"/>
        </w:rPr>
      </w:pPr>
      <w:r w:rsidRPr="004939E8">
        <w:rPr>
          <w:rFonts w:ascii="Arial" w:hAnsi="Arial" w:cs="Arial"/>
          <w:sz w:val="24"/>
          <w:szCs w:val="24"/>
        </w:rPr>
        <w:t xml:space="preserve">The study did not observe significant changes in employment during the periods </w:t>
      </w:r>
      <w:r w:rsidR="00B05058">
        <w:rPr>
          <w:rFonts w:ascii="Arial" w:hAnsi="Arial" w:cs="Arial"/>
          <w:sz w:val="24"/>
          <w:szCs w:val="24"/>
        </w:rPr>
        <w:t xml:space="preserve">driven by the </w:t>
      </w:r>
      <w:r w:rsidRPr="004939E8">
        <w:rPr>
          <w:rFonts w:ascii="Arial" w:hAnsi="Arial" w:cs="Arial"/>
          <w:sz w:val="24"/>
          <w:szCs w:val="24"/>
        </w:rPr>
        <w:t>increases</w:t>
      </w:r>
      <w:r w:rsidR="00B05058">
        <w:rPr>
          <w:rFonts w:ascii="Arial" w:hAnsi="Arial" w:cs="Arial"/>
          <w:sz w:val="24"/>
          <w:szCs w:val="24"/>
        </w:rPr>
        <w:t xml:space="preserve"> in the national minimum wage</w:t>
      </w:r>
      <w:r w:rsidRPr="004939E8">
        <w:rPr>
          <w:rFonts w:ascii="Arial" w:hAnsi="Arial" w:cs="Arial"/>
          <w:sz w:val="24"/>
          <w:szCs w:val="24"/>
        </w:rPr>
        <w:t>.</w:t>
      </w:r>
    </w:p>
    <w:p w:rsidR="00204CF1" w:rsidRDefault="0044335C" w:rsidP="00933E1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END</w:t>
      </w: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55" w:rsidRDefault="00AB3255" w:rsidP="00646E39">
      <w:r>
        <w:separator/>
      </w:r>
    </w:p>
  </w:endnote>
  <w:endnote w:type="continuationSeparator" w:id="0">
    <w:p w:rsidR="00AB3255" w:rsidRDefault="00AB3255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E3" w:rsidRDefault="001238A7">
    <w:pPr>
      <w:pStyle w:val="Footer"/>
      <w:jc w:val="center"/>
    </w:pPr>
    <w:r>
      <w:fldChar w:fldCharType="begin"/>
    </w:r>
    <w:r w:rsidR="00FA23E3">
      <w:instrText xml:space="preserve"> PAGE   \* MERGEFORMAT </w:instrText>
    </w:r>
    <w:r>
      <w:fldChar w:fldCharType="separate"/>
    </w:r>
    <w:r w:rsidR="00AB3255">
      <w:rPr>
        <w:noProof/>
      </w:rPr>
      <w:t>1</w:t>
    </w:r>
    <w:r>
      <w:rPr>
        <w:noProof/>
      </w:rPr>
      <w:fldChar w:fldCharType="end"/>
    </w:r>
  </w:p>
  <w:p w:rsidR="00FA23E3" w:rsidRDefault="00FA23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55" w:rsidRDefault="00AB3255" w:rsidP="00646E39">
      <w:r>
        <w:separator/>
      </w:r>
    </w:p>
  </w:footnote>
  <w:footnote w:type="continuationSeparator" w:id="0">
    <w:p w:rsidR="00AB3255" w:rsidRDefault="00AB3255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819AD"/>
    <w:multiLevelType w:val="hybridMultilevel"/>
    <w:tmpl w:val="1B7239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E0C9D"/>
    <w:multiLevelType w:val="hybridMultilevel"/>
    <w:tmpl w:val="92A096D0"/>
    <w:lvl w:ilvl="0" w:tplc="4B182E7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2546EE"/>
    <w:multiLevelType w:val="hybridMultilevel"/>
    <w:tmpl w:val="AFFA99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7584"/>
    <w:multiLevelType w:val="hybridMultilevel"/>
    <w:tmpl w:val="94C602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01AC"/>
    <w:multiLevelType w:val="hybridMultilevel"/>
    <w:tmpl w:val="E574559A"/>
    <w:lvl w:ilvl="0" w:tplc="1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800F5C"/>
    <w:multiLevelType w:val="hybridMultilevel"/>
    <w:tmpl w:val="2F00718A"/>
    <w:lvl w:ilvl="0" w:tplc="1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316B29"/>
    <w:multiLevelType w:val="hybridMultilevel"/>
    <w:tmpl w:val="808E2E30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55BB5"/>
    <w:rsid w:val="00060BC9"/>
    <w:rsid w:val="00070E30"/>
    <w:rsid w:val="000A415E"/>
    <w:rsid w:val="000B46BB"/>
    <w:rsid w:val="000E3E84"/>
    <w:rsid w:val="00102EE2"/>
    <w:rsid w:val="001160E8"/>
    <w:rsid w:val="001238A7"/>
    <w:rsid w:val="00132042"/>
    <w:rsid w:val="0013744A"/>
    <w:rsid w:val="00146B10"/>
    <w:rsid w:val="001536DE"/>
    <w:rsid w:val="001872A7"/>
    <w:rsid w:val="00197D8E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A7CD7"/>
    <w:rsid w:val="002C2046"/>
    <w:rsid w:val="002D38A3"/>
    <w:rsid w:val="002E1C5F"/>
    <w:rsid w:val="002E29A3"/>
    <w:rsid w:val="002E2FA2"/>
    <w:rsid w:val="002E3014"/>
    <w:rsid w:val="00303EA7"/>
    <w:rsid w:val="00303FE9"/>
    <w:rsid w:val="00337B29"/>
    <w:rsid w:val="00356381"/>
    <w:rsid w:val="003855C4"/>
    <w:rsid w:val="003946AA"/>
    <w:rsid w:val="0039754E"/>
    <w:rsid w:val="003B09BF"/>
    <w:rsid w:val="003C2B89"/>
    <w:rsid w:val="003C4F07"/>
    <w:rsid w:val="003C538B"/>
    <w:rsid w:val="003E58CF"/>
    <w:rsid w:val="003E7F6C"/>
    <w:rsid w:val="003F2860"/>
    <w:rsid w:val="0041333B"/>
    <w:rsid w:val="0044335C"/>
    <w:rsid w:val="00464D0D"/>
    <w:rsid w:val="00472A7F"/>
    <w:rsid w:val="00473D97"/>
    <w:rsid w:val="00491D11"/>
    <w:rsid w:val="00491FC8"/>
    <w:rsid w:val="004939E8"/>
    <w:rsid w:val="004945A0"/>
    <w:rsid w:val="004B0E63"/>
    <w:rsid w:val="004B134A"/>
    <w:rsid w:val="004D1B84"/>
    <w:rsid w:val="004D3E5D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CB3"/>
    <w:rsid w:val="005D4FC4"/>
    <w:rsid w:val="005D6919"/>
    <w:rsid w:val="005E0DAB"/>
    <w:rsid w:val="00604BB8"/>
    <w:rsid w:val="00611C65"/>
    <w:rsid w:val="00617024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6F78DA"/>
    <w:rsid w:val="00701F0B"/>
    <w:rsid w:val="00720156"/>
    <w:rsid w:val="00723C32"/>
    <w:rsid w:val="00736601"/>
    <w:rsid w:val="007426A8"/>
    <w:rsid w:val="00747C60"/>
    <w:rsid w:val="00755117"/>
    <w:rsid w:val="00760FB3"/>
    <w:rsid w:val="00773011"/>
    <w:rsid w:val="0079403B"/>
    <w:rsid w:val="007B5AD1"/>
    <w:rsid w:val="007B7129"/>
    <w:rsid w:val="007D01FB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630C"/>
    <w:rsid w:val="0089052F"/>
    <w:rsid w:val="008F7E17"/>
    <w:rsid w:val="00913C59"/>
    <w:rsid w:val="00917A69"/>
    <w:rsid w:val="0093224E"/>
    <w:rsid w:val="00933E1F"/>
    <w:rsid w:val="009357A9"/>
    <w:rsid w:val="00961B84"/>
    <w:rsid w:val="00987030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253B9"/>
    <w:rsid w:val="00A32CCC"/>
    <w:rsid w:val="00A55C17"/>
    <w:rsid w:val="00A601AA"/>
    <w:rsid w:val="00A67EE2"/>
    <w:rsid w:val="00A76353"/>
    <w:rsid w:val="00AA30CC"/>
    <w:rsid w:val="00AB3255"/>
    <w:rsid w:val="00AB7EDD"/>
    <w:rsid w:val="00AC0747"/>
    <w:rsid w:val="00AC170C"/>
    <w:rsid w:val="00AD7C35"/>
    <w:rsid w:val="00AE027F"/>
    <w:rsid w:val="00AF5608"/>
    <w:rsid w:val="00B05058"/>
    <w:rsid w:val="00B0592D"/>
    <w:rsid w:val="00B11525"/>
    <w:rsid w:val="00B20904"/>
    <w:rsid w:val="00B371F7"/>
    <w:rsid w:val="00B4092E"/>
    <w:rsid w:val="00B506F8"/>
    <w:rsid w:val="00B6152D"/>
    <w:rsid w:val="00B6375C"/>
    <w:rsid w:val="00B66D4B"/>
    <w:rsid w:val="00B70947"/>
    <w:rsid w:val="00B711C5"/>
    <w:rsid w:val="00B86FFB"/>
    <w:rsid w:val="00B96BFA"/>
    <w:rsid w:val="00BB0477"/>
    <w:rsid w:val="00BB33A6"/>
    <w:rsid w:val="00BB75DA"/>
    <w:rsid w:val="00BC26EE"/>
    <w:rsid w:val="00C0505E"/>
    <w:rsid w:val="00C15480"/>
    <w:rsid w:val="00C60A5C"/>
    <w:rsid w:val="00C65555"/>
    <w:rsid w:val="00C75C93"/>
    <w:rsid w:val="00C961B4"/>
    <w:rsid w:val="00CB1F54"/>
    <w:rsid w:val="00CB422B"/>
    <w:rsid w:val="00CC2158"/>
    <w:rsid w:val="00CC4066"/>
    <w:rsid w:val="00CE4338"/>
    <w:rsid w:val="00CF0FEF"/>
    <w:rsid w:val="00D13158"/>
    <w:rsid w:val="00D208A6"/>
    <w:rsid w:val="00D46D12"/>
    <w:rsid w:val="00D64996"/>
    <w:rsid w:val="00D64FEC"/>
    <w:rsid w:val="00D66930"/>
    <w:rsid w:val="00D833A0"/>
    <w:rsid w:val="00D91831"/>
    <w:rsid w:val="00DC4EA3"/>
    <w:rsid w:val="00DE60E1"/>
    <w:rsid w:val="00E26639"/>
    <w:rsid w:val="00E3331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A14C6"/>
    <w:rsid w:val="00EB549B"/>
    <w:rsid w:val="00EB7C76"/>
    <w:rsid w:val="00EC354B"/>
    <w:rsid w:val="00EC5475"/>
    <w:rsid w:val="00EC6A69"/>
    <w:rsid w:val="00F14C2A"/>
    <w:rsid w:val="00F32F6D"/>
    <w:rsid w:val="00F43048"/>
    <w:rsid w:val="00F46215"/>
    <w:rsid w:val="00FA23E3"/>
    <w:rsid w:val="00FB44EE"/>
    <w:rsid w:val="00FC653D"/>
    <w:rsid w:val="00FD10C7"/>
    <w:rsid w:val="00FE1252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F78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78DA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2301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2023-04-04T09:14:00Z</dcterms:created>
  <dcterms:modified xsi:type="dcterms:W3CDTF">2023-04-04T09:14:00Z</dcterms:modified>
</cp:coreProperties>
</file>