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7D" w:rsidRPr="008C0966" w:rsidRDefault="00B32E7D" w:rsidP="00311C8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32E7D" w:rsidRPr="008C0966" w:rsidRDefault="00311C81" w:rsidP="00311C8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32E7D" w:rsidRPr="008C0966">
        <w:rPr>
          <w:rFonts w:ascii="Arial" w:eastAsia="Calibri" w:hAnsi="Arial" w:cs="Arial"/>
          <w:b/>
          <w:bCs/>
          <w:lang w:val="en-GB"/>
        </w:rPr>
        <w:t>FOR WRITTEN REPLY</w:t>
      </w:r>
    </w:p>
    <w:p w:rsidR="00B32E7D" w:rsidRPr="008C0966" w:rsidRDefault="00311C81" w:rsidP="00311C8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32E7D" w:rsidRPr="008C0966">
        <w:rPr>
          <w:rFonts w:ascii="Arial" w:eastAsia="Calibri" w:hAnsi="Arial" w:cs="Arial"/>
          <w:b/>
          <w:bCs/>
          <w:lang w:val="en-GB"/>
        </w:rPr>
        <w:t xml:space="preserve">QUESTION </w:t>
      </w:r>
      <w:r>
        <w:rPr>
          <w:rFonts w:ascii="Arial" w:eastAsia="Calibri" w:hAnsi="Arial" w:cs="Arial"/>
          <w:b/>
          <w:bCs/>
          <w:lang w:val="en-GB"/>
        </w:rPr>
        <w:t xml:space="preserve">NO: </w:t>
      </w:r>
      <w:r w:rsidR="00B32E7D">
        <w:rPr>
          <w:rFonts w:ascii="Arial" w:eastAsia="Calibri" w:hAnsi="Arial" w:cs="Arial"/>
          <w:b/>
          <w:bCs/>
          <w:lang w:val="en-GB"/>
        </w:rPr>
        <w:t>701</w:t>
      </w:r>
    </w:p>
    <w:p w:rsidR="00B32E7D" w:rsidRPr="00311C81" w:rsidRDefault="00B32E7D" w:rsidP="00311C81">
      <w:pPr>
        <w:spacing w:after="200" w:line="276" w:lineRule="auto"/>
        <w:rPr>
          <w:rFonts w:ascii="Arial" w:eastAsia="Calibri" w:hAnsi="Arial" w:cs="Arial"/>
          <w:b/>
          <w:bCs/>
          <w:lang w:val="en-GB"/>
        </w:rPr>
      </w:pPr>
      <w:r w:rsidRPr="00311C81">
        <w:rPr>
          <w:rFonts w:ascii="Arial" w:eastAsia="Calibri" w:hAnsi="Arial" w:cs="Arial"/>
          <w:b/>
          <w:bCs/>
          <w:lang w:val="en-GB"/>
        </w:rPr>
        <w:t>DATE OF QUESTION: 24</w:t>
      </w:r>
      <w:r w:rsidR="00311C81" w:rsidRPr="00311C81">
        <w:rPr>
          <w:rFonts w:ascii="Arial" w:eastAsia="Calibri" w:hAnsi="Arial" w:cs="Arial"/>
          <w:b/>
          <w:bCs/>
          <w:lang w:val="en-GB"/>
        </w:rPr>
        <w:t xml:space="preserve"> APRIL 2</w:t>
      </w:r>
      <w:r w:rsidRPr="00311C81">
        <w:rPr>
          <w:rFonts w:ascii="Arial" w:eastAsia="Calibri" w:hAnsi="Arial" w:cs="Arial"/>
          <w:b/>
          <w:bCs/>
          <w:lang w:val="en-GB"/>
        </w:rPr>
        <w:t>020</w:t>
      </w:r>
    </w:p>
    <w:p w:rsidR="00B32E7D" w:rsidRPr="00311C81" w:rsidRDefault="00B32E7D" w:rsidP="00311C81">
      <w:pPr>
        <w:spacing w:before="100" w:beforeAutospacing="1" w:after="100" w:afterAutospacing="1" w:line="276" w:lineRule="auto"/>
        <w:outlineLvl w:val="0"/>
        <w:rPr>
          <w:rFonts w:ascii="Arial" w:eastAsia="Calibri" w:hAnsi="Arial" w:cs="Arial"/>
          <w:b/>
          <w:bCs/>
          <w:lang w:val="en-GB"/>
        </w:rPr>
      </w:pPr>
      <w:r w:rsidRPr="00311C81">
        <w:rPr>
          <w:rFonts w:ascii="Arial" w:eastAsia="Calibri" w:hAnsi="Arial" w:cs="Arial"/>
          <w:b/>
          <w:bCs/>
          <w:lang w:val="en-GB"/>
        </w:rPr>
        <w:t>DATE OF SUBMISSION: 11 MAY 2020</w:t>
      </w:r>
    </w:p>
    <w:p w:rsidR="00B32E7D" w:rsidRPr="00D71F1A" w:rsidRDefault="00B32E7D" w:rsidP="00B32E7D">
      <w:pPr>
        <w:spacing w:before="120" w:after="120" w:line="360" w:lineRule="auto"/>
        <w:jc w:val="both"/>
        <w:rPr>
          <w:rFonts w:ascii="Arial" w:hAnsi="Arial" w:cs="Arial"/>
          <w:b/>
          <w:bCs/>
          <w:lang w:val="en-ZA"/>
        </w:rPr>
      </w:pPr>
      <w:r w:rsidRPr="00D71F1A">
        <w:rPr>
          <w:rFonts w:ascii="Arial" w:hAnsi="Arial" w:cs="Arial"/>
          <w:b/>
          <w:bCs/>
          <w:lang w:val="en-ZA"/>
        </w:rPr>
        <w:t>Prof C T Msimang (IFP) to ask the Minister of Justice and Correctional Services</w:t>
      </w:r>
      <w:r w:rsidRPr="00D71F1A">
        <w:rPr>
          <w:rFonts w:ascii="Arial" w:hAnsi="Arial" w:cs="Arial"/>
          <w:b/>
          <w:bCs/>
          <w:lang w:val="en-ZA"/>
        </w:rPr>
        <w:fldChar w:fldCharType="begin"/>
      </w:r>
      <w:r w:rsidRPr="00D71F1A">
        <w:rPr>
          <w:rFonts w:ascii="Arial" w:hAnsi="Arial" w:cs="Arial"/>
          <w:b/>
          <w:bCs/>
          <w:lang w:val="en-ZA"/>
        </w:rPr>
        <w:instrText xml:space="preserve"> XE "Justice and Correctional Services" </w:instrText>
      </w:r>
      <w:r w:rsidRPr="00D71F1A">
        <w:rPr>
          <w:rFonts w:ascii="Arial" w:hAnsi="Arial" w:cs="Arial"/>
          <w:b/>
          <w:bCs/>
          <w:lang w:val="en-ZA"/>
        </w:rPr>
        <w:fldChar w:fldCharType="end"/>
      </w:r>
      <w:r w:rsidRPr="00D71F1A">
        <w:rPr>
          <w:rFonts w:ascii="Arial" w:hAnsi="Arial" w:cs="Arial"/>
          <w:b/>
          <w:bCs/>
          <w:lang w:val="en-ZA"/>
        </w:rPr>
        <w:t>:</w:t>
      </w:r>
    </w:p>
    <w:p w:rsidR="00B32E7D" w:rsidRPr="00F40C05" w:rsidRDefault="00B32E7D" w:rsidP="00B32E7D">
      <w:pPr>
        <w:spacing w:before="120" w:after="120" w:line="360" w:lineRule="auto"/>
        <w:jc w:val="both"/>
        <w:rPr>
          <w:rFonts w:ascii="Arial" w:hAnsi="Arial" w:cs="Arial"/>
          <w:lang w:val="en-ZA"/>
        </w:rPr>
      </w:pPr>
      <w:r w:rsidRPr="00F40C05">
        <w:rPr>
          <w:rFonts w:ascii="Arial" w:hAnsi="Arial" w:cs="Arial"/>
          <w:lang w:val="en-ZA"/>
        </w:rPr>
        <w:t>Whether he has found that the different measures that his department has adopted to combat the abuse of the rights of women and children has been successful in achieving that purpose; if not, (a) why have the measures not been successful and (b) what further steps will his department take in this regard; if so, why does the abuse of the rights of women and children seem to continue unabated?</w:t>
      </w:r>
    </w:p>
    <w:p w:rsidR="00B32E7D" w:rsidRPr="00C51D93" w:rsidRDefault="00B32E7D" w:rsidP="00B32E7D">
      <w:pPr>
        <w:spacing w:before="120" w:after="120" w:line="360" w:lineRule="auto"/>
        <w:ind w:left="360"/>
        <w:jc w:val="right"/>
        <w:rPr>
          <w:rFonts w:ascii="Arial" w:hAnsi="Arial" w:cs="Arial"/>
          <w:b/>
          <w:lang w:val="en-ZA"/>
        </w:rPr>
      </w:pPr>
      <w:r w:rsidRPr="00C51D93">
        <w:rPr>
          <w:rFonts w:ascii="Arial" w:hAnsi="Arial" w:cs="Arial"/>
          <w:b/>
          <w:lang w:val="en-ZA"/>
        </w:rPr>
        <w:t>NW903E</w:t>
      </w:r>
    </w:p>
    <w:p w:rsidR="008A711A" w:rsidRDefault="008A711A">
      <w:pPr>
        <w:spacing w:after="200" w:line="276" w:lineRule="auto"/>
        <w:rPr>
          <w:rFonts w:ascii="Arial" w:hAnsi="Arial" w:cs="Arial"/>
          <w:b/>
        </w:rPr>
      </w:pPr>
      <w:r>
        <w:rPr>
          <w:rFonts w:ascii="Arial" w:hAnsi="Arial" w:cs="Arial"/>
          <w:b/>
        </w:rPr>
        <w:br w:type="page"/>
      </w:r>
    </w:p>
    <w:p w:rsidR="00B32E7D" w:rsidRDefault="00B32E7D" w:rsidP="007559C0">
      <w:pPr>
        <w:spacing w:before="120" w:after="120" w:line="360" w:lineRule="auto"/>
        <w:rPr>
          <w:rFonts w:ascii="Arial" w:hAnsi="Arial" w:cs="Arial"/>
          <w:b/>
        </w:rPr>
      </w:pPr>
      <w:r>
        <w:rPr>
          <w:rFonts w:ascii="Arial" w:hAnsi="Arial" w:cs="Arial"/>
          <w:b/>
        </w:rPr>
        <w:t>REPLY:</w:t>
      </w:r>
    </w:p>
    <w:p w:rsidR="00871656" w:rsidRDefault="00871656" w:rsidP="007559C0">
      <w:pPr>
        <w:spacing w:before="120" w:after="120" w:line="360" w:lineRule="auto"/>
        <w:rPr>
          <w:rFonts w:ascii="Arial" w:hAnsi="Arial" w:cs="Arial"/>
          <w:b/>
        </w:rPr>
      </w:pPr>
    </w:p>
    <w:p w:rsidR="00871656" w:rsidRPr="00371659" w:rsidRDefault="00871656" w:rsidP="00371659">
      <w:pPr>
        <w:spacing w:before="120" w:after="120" w:line="360" w:lineRule="auto"/>
        <w:jc w:val="both"/>
        <w:rPr>
          <w:rFonts w:ascii="Arial" w:hAnsi="Arial" w:cs="Arial"/>
        </w:rPr>
      </w:pPr>
      <w:r w:rsidRPr="00371659">
        <w:rPr>
          <w:rFonts w:ascii="Arial" w:hAnsi="Arial" w:cs="Arial"/>
        </w:rPr>
        <w:t xml:space="preserve">The </w:t>
      </w:r>
      <w:r w:rsidR="005C600F">
        <w:rPr>
          <w:rFonts w:ascii="Arial" w:hAnsi="Arial" w:cs="Arial"/>
        </w:rPr>
        <w:t>project</w:t>
      </w:r>
      <w:r w:rsidR="007B7977">
        <w:rPr>
          <w:rFonts w:ascii="Arial" w:hAnsi="Arial" w:cs="Arial"/>
        </w:rPr>
        <w:t>s</w:t>
      </w:r>
      <w:r w:rsidR="005C600F">
        <w:rPr>
          <w:rFonts w:ascii="Arial" w:hAnsi="Arial" w:cs="Arial"/>
        </w:rPr>
        <w:t xml:space="preserve"> regarding the </w:t>
      </w:r>
      <w:r w:rsidRPr="00371659">
        <w:rPr>
          <w:rFonts w:ascii="Arial" w:hAnsi="Arial" w:cs="Arial"/>
        </w:rPr>
        <w:t xml:space="preserve">establishment of Sexual Offences Courts in </w:t>
      </w:r>
      <w:r w:rsidR="007B7977">
        <w:rPr>
          <w:rFonts w:ascii="Arial" w:hAnsi="Arial" w:cs="Arial"/>
        </w:rPr>
        <w:t xml:space="preserve">the </w:t>
      </w:r>
      <w:r w:rsidRPr="00371659">
        <w:rPr>
          <w:rFonts w:ascii="Arial" w:hAnsi="Arial" w:cs="Arial"/>
        </w:rPr>
        <w:t xml:space="preserve">Regional Courts, </w:t>
      </w:r>
      <w:r w:rsidR="007B7977">
        <w:rPr>
          <w:rFonts w:ascii="Arial" w:hAnsi="Arial" w:cs="Arial"/>
        </w:rPr>
        <w:t>are</w:t>
      </w:r>
      <w:r w:rsidRPr="00371659">
        <w:rPr>
          <w:rFonts w:ascii="Arial" w:hAnsi="Arial" w:cs="Arial"/>
        </w:rPr>
        <w:t xml:space="preserve"> yielding results, </w:t>
      </w:r>
      <w:r w:rsidR="007B7977">
        <w:rPr>
          <w:rFonts w:ascii="Arial" w:hAnsi="Arial" w:cs="Arial"/>
        </w:rPr>
        <w:t xml:space="preserve">as part of the mechanisms </w:t>
      </w:r>
      <w:r w:rsidRPr="00371659">
        <w:rPr>
          <w:rFonts w:ascii="Arial" w:hAnsi="Arial" w:cs="Arial"/>
        </w:rPr>
        <w:t xml:space="preserve">to respond to and assist victims of </w:t>
      </w:r>
      <w:r w:rsidR="005C600F">
        <w:rPr>
          <w:rFonts w:ascii="Arial" w:hAnsi="Arial" w:cs="Arial"/>
        </w:rPr>
        <w:t xml:space="preserve">gender based violence, in particular sexual offences. To date, 106 Sexual Offences Courts and 55 Thuthuzela Care Centres have been established. </w:t>
      </w:r>
      <w:r w:rsidRPr="00371659">
        <w:rPr>
          <w:rFonts w:ascii="Arial" w:hAnsi="Arial" w:cs="Arial"/>
        </w:rPr>
        <w:t xml:space="preserve"> </w:t>
      </w:r>
    </w:p>
    <w:p w:rsidR="00871656" w:rsidRPr="00371659" w:rsidRDefault="00871656" w:rsidP="00371659">
      <w:pPr>
        <w:spacing w:before="120" w:after="120" w:line="360" w:lineRule="auto"/>
        <w:jc w:val="both"/>
        <w:rPr>
          <w:rFonts w:ascii="Arial" w:hAnsi="Arial" w:cs="Arial"/>
        </w:rPr>
      </w:pPr>
    </w:p>
    <w:p w:rsidR="00871656" w:rsidRPr="00371659" w:rsidRDefault="00871656" w:rsidP="00371659">
      <w:pPr>
        <w:spacing w:before="120" w:after="120" w:line="360" w:lineRule="auto"/>
        <w:jc w:val="both"/>
        <w:rPr>
          <w:rFonts w:ascii="Arial" w:hAnsi="Arial" w:cs="Arial"/>
        </w:rPr>
      </w:pPr>
      <w:r w:rsidRPr="00371659">
        <w:rPr>
          <w:rFonts w:ascii="Arial" w:hAnsi="Arial" w:cs="Arial"/>
        </w:rPr>
        <w:t xml:space="preserve">With regards to the implementation of the Femicide Watch, the first phase to create a Dashboard of Femicide cases which assists the Department and Justice, Crime Prevention and Security (JCPS) Cluster to have the necessary </w:t>
      </w:r>
      <w:r w:rsidR="00A82142">
        <w:rPr>
          <w:rFonts w:ascii="Arial" w:hAnsi="Arial" w:cs="Arial"/>
        </w:rPr>
        <w:t>information available regarding th</w:t>
      </w:r>
      <w:r w:rsidR="00141618">
        <w:rPr>
          <w:rFonts w:ascii="Arial" w:hAnsi="Arial" w:cs="Arial"/>
        </w:rPr>
        <w:t>ese</w:t>
      </w:r>
      <w:r w:rsidR="00A82142">
        <w:rPr>
          <w:rFonts w:ascii="Arial" w:hAnsi="Arial" w:cs="Arial"/>
        </w:rPr>
        <w:t xml:space="preserve"> heinous crime</w:t>
      </w:r>
      <w:r w:rsidR="00141618">
        <w:rPr>
          <w:rFonts w:ascii="Arial" w:hAnsi="Arial" w:cs="Arial"/>
        </w:rPr>
        <w:t xml:space="preserve">s, </w:t>
      </w:r>
      <w:r w:rsidR="007A73C8">
        <w:rPr>
          <w:rFonts w:ascii="Arial" w:hAnsi="Arial" w:cs="Arial"/>
        </w:rPr>
        <w:t xml:space="preserve">has been completed. </w:t>
      </w:r>
      <w:r w:rsidR="00A82142">
        <w:rPr>
          <w:rFonts w:ascii="Arial" w:hAnsi="Arial" w:cs="Arial"/>
        </w:rPr>
        <w:t>The subsequent phases to assist in combating these horrendous crimes, are still work in progress.</w:t>
      </w:r>
    </w:p>
    <w:p w:rsidR="00016DB7" w:rsidRPr="00677B1F" w:rsidRDefault="00016DB7" w:rsidP="00677B1F">
      <w:pPr>
        <w:pStyle w:val="NoSpacing"/>
        <w:spacing w:line="360" w:lineRule="auto"/>
        <w:jc w:val="both"/>
        <w:rPr>
          <w:rFonts w:ascii="Arial" w:hAnsi="Arial" w:cs="Arial"/>
        </w:rPr>
      </w:pPr>
    </w:p>
    <w:p w:rsidR="00BD21F6" w:rsidRPr="00A82142" w:rsidRDefault="00BD21F6" w:rsidP="00371659">
      <w:pPr>
        <w:pStyle w:val="NoSpacing"/>
        <w:tabs>
          <w:tab w:val="left" w:pos="360"/>
        </w:tabs>
        <w:spacing w:line="360" w:lineRule="auto"/>
        <w:ind w:left="360"/>
        <w:jc w:val="both"/>
        <w:rPr>
          <w:rFonts w:ascii="Arial" w:hAnsi="Arial" w:cs="Arial"/>
          <w:i/>
          <w:lang w:val="en-ZA"/>
        </w:rPr>
      </w:pPr>
    </w:p>
    <w:p w:rsidR="00670355" w:rsidRPr="00677B1F" w:rsidRDefault="00B1110F" w:rsidP="008A711A">
      <w:pPr>
        <w:pStyle w:val="NoSpacing"/>
        <w:numPr>
          <w:ilvl w:val="0"/>
          <w:numId w:val="48"/>
        </w:numPr>
        <w:tabs>
          <w:tab w:val="left" w:pos="360"/>
        </w:tabs>
        <w:spacing w:line="360" w:lineRule="auto"/>
        <w:jc w:val="both"/>
        <w:rPr>
          <w:rFonts w:ascii="Arial" w:hAnsi="Arial" w:cs="Arial"/>
        </w:rPr>
      </w:pPr>
      <w:r w:rsidRPr="00677B1F">
        <w:rPr>
          <w:rFonts w:ascii="Arial" w:hAnsi="Arial" w:cs="Arial"/>
        </w:rPr>
        <w:t>Until the society</w:t>
      </w:r>
      <w:r w:rsidR="00586892" w:rsidRPr="00677B1F">
        <w:rPr>
          <w:rFonts w:ascii="Arial" w:hAnsi="Arial" w:cs="Arial"/>
        </w:rPr>
        <w:t xml:space="preserve"> deals with the core drivers of G</w:t>
      </w:r>
      <w:r w:rsidR="00A82142">
        <w:rPr>
          <w:rFonts w:ascii="Arial" w:hAnsi="Arial" w:cs="Arial"/>
        </w:rPr>
        <w:t>ender-</w:t>
      </w:r>
      <w:r w:rsidR="00586892" w:rsidRPr="00677B1F">
        <w:rPr>
          <w:rFonts w:ascii="Arial" w:hAnsi="Arial" w:cs="Arial"/>
        </w:rPr>
        <w:t>B</w:t>
      </w:r>
      <w:r w:rsidR="00A82142">
        <w:rPr>
          <w:rFonts w:ascii="Arial" w:hAnsi="Arial" w:cs="Arial"/>
        </w:rPr>
        <w:t xml:space="preserve">ased </w:t>
      </w:r>
      <w:r w:rsidR="00586892" w:rsidRPr="00677B1F">
        <w:rPr>
          <w:rFonts w:ascii="Arial" w:hAnsi="Arial" w:cs="Arial"/>
        </w:rPr>
        <w:t>V</w:t>
      </w:r>
      <w:r w:rsidR="00A82142">
        <w:rPr>
          <w:rFonts w:ascii="Arial" w:hAnsi="Arial" w:cs="Arial"/>
        </w:rPr>
        <w:t xml:space="preserve">iolence and </w:t>
      </w:r>
      <w:r w:rsidR="00586892" w:rsidRPr="00677B1F">
        <w:rPr>
          <w:rFonts w:ascii="Arial" w:hAnsi="Arial" w:cs="Arial"/>
        </w:rPr>
        <w:t>F</w:t>
      </w:r>
      <w:r w:rsidR="00A82142">
        <w:rPr>
          <w:rFonts w:ascii="Arial" w:hAnsi="Arial" w:cs="Arial"/>
        </w:rPr>
        <w:t>emicide (GBVC)</w:t>
      </w:r>
      <w:r w:rsidR="00586892" w:rsidRPr="00677B1F">
        <w:rPr>
          <w:rFonts w:ascii="Arial" w:hAnsi="Arial" w:cs="Arial"/>
        </w:rPr>
        <w:t>, the court system might continue</w:t>
      </w:r>
      <w:r w:rsidR="00A43F4C" w:rsidRPr="00677B1F">
        <w:rPr>
          <w:rFonts w:ascii="Arial" w:hAnsi="Arial" w:cs="Arial"/>
        </w:rPr>
        <w:t xml:space="preserve"> to fight</w:t>
      </w:r>
      <w:r w:rsidR="00586892" w:rsidRPr="00677B1F">
        <w:rPr>
          <w:rFonts w:ascii="Arial" w:hAnsi="Arial" w:cs="Arial"/>
        </w:rPr>
        <w:t xml:space="preserve"> a losing battle. </w:t>
      </w:r>
      <w:r w:rsidR="00927B8C" w:rsidRPr="00677B1F">
        <w:rPr>
          <w:rFonts w:ascii="Arial" w:hAnsi="Arial" w:cs="Arial"/>
        </w:rPr>
        <w:t xml:space="preserve">The </w:t>
      </w:r>
      <w:r w:rsidR="00BD21F6" w:rsidRPr="00677B1F">
        <w:rPr>
          <w:rFonts w:ascii="Arial" w:hAnsi="Arial" w:cs="Arial"/>
        </w:rPr>
        <w:t>GBVF pandemic</w:t>
      </w:r>
      <w:r w:rsidR="00927B8C" w:rsidRPr="00677B1F">
        <w:rPr>
          <w:rFonts w:ascii="Arial" w:hAnsi="Arial" w:cs="Arial"/>
        </w:rPr>
        <w:t xml:space="preserve"> has </w:t>
      </w:r>
      <w:r w:rsidR="00085976" w:rsidRPr="00677B1F">
        <w:rPr>
          <w:rFonts w:ascii="Arial" w:hAnsi="Arial" w:cs="Arial"/>
        </w:rPr>
        <w:t>direct bearings on</w:t>
      </w:r>
      <w:r w:rsidR="00927B8C" w:rsidRPr="00677B1F">
        <w:rPr>
          <w:rFonts w:ascii="Arial" w:hAnsi="Arial" w:cs="Arial"/>
        </w:rPr>
        <w:t xml:space="preserve"> strong patriarchal</w:t>
      </w:r>
      <w:r w:rsidR="00085976" w:rsidRPr="00677B1F">
        <w:rPr>
          <w:rFonts w:ascii="Arial" w:hAnsi="Arial" w:cs="Arial"/>
        </w:rPr>
        <w:t xml:space="preserve"> </w:t>
      </w:r>
      <w:r w:rsidR="00927B8C" w:rsidRPr="00677B1F">
        <w:rPr>
          <w:rFonts w:ascii="Arial" w:hAnsi="Arial" w:cs="Arial"/>
        </w:rPr>
        <w:t xml:space="preserve">social norms, complex gender inequalities, </w:t>
      </w:r>
      <w:r w:rsidR="00085976" w:rsidRPr="00677B1F">
        <w:rPr>
          <w:rFonts w:ascii="Arial" w:hAnsi="Arial" w:cs="Arial"/>
        </w:rPr>
        <w:t>socio-economic</w:t>
      </w:r>
      <w:r w:rsidR="00927B8C" w:rsidRPr="00677B1F">
        <w:rPr>
          <w:rFonts w:ascii="Arial" w:hAnsi="Arial" w:cs="Arial"/>
        </w:rPr>
        <w:t xml:space="preserve"> inequalities and its</w:t>
      </w:r>
      <w:r w:rsidR="0014545B" w:rsidRPr="00677B1F">
        <w:rPr>
          <w:rFonts w:ascii="Arial" w:hAnsi="Arial" w:cs="Arial"/>
        </w:rPr>
        <w:t xml:space="preserve"> </w:t>
      </w:r>
      <w:r w:rsidR="00BD21F6" w:rsidRPr="00677B1F">
        <w:rPr>
          <w:rFonts w:ascii="Arial" w:hAnsi="Arial" w:cs="Arial"/>
        </w:rPr>
        <w:t>ailments</w:t>
      </w:r>
      <w:r w:rsidR="00927B8C" w:rsidRPr="00677B1F">
        <w:rPr>
          <w:rFonts w:ascii="Arial" w:hAnsi="Arial" w:cs="Arial"/>
        </w:rPr>
        <w:t xml:space="preserve">, poor women empowerment, </w:t>
      </w:r>
      <w:r w:rsidR="00AD073E" w:rsidRPr="00677B1F">
        <w:rPr>
          <w:rFonts w:ascii="Arial" w:hAnsi="Arial" w:cs="Arial"/>
        </w:rPr>
        <w:t xml:space="preserve">family dysfunction and unaccountability, </w:t>
      </w:r>
      <w:r w:rsidR="00927B8C" w:rsidRPr="00677B1F">
        <w:rPr>
          <w:rFonts w:ascii="Arial" w:hAnsi="Arial" w:cs="Arial"/>
        </w:rPr>
        <w:t>and the low social value attached</w:t>
      </w:r>
      <w:r w:rsidR="00AD073E" w:rsidRPr="00677B1F">
        <w:rPr>
          <w:rFonts w:ascii="Arial" w:hAnsi="Arial" w:cs="Arial"/>
        </w:rPr>
        <w:t xml:space="preserve"> to</w:t>
      </w:r>
      <w:r w:rsidR="00927B8C" w:rsidRPr="00677B1F">
        <w:rPr>
          <w:rFonts w:ascii="Arial" w:hAnsi="Arial" w:cs="Arial"/>
        </w:rPr>
        <w:t xml:space="preserve"> female life; hence the upward spiral of femicide in the country. </w:t>
      </w:r>
      <w:r w:rsidR="00F101BB" w:rsidRPr="00677B1F">
        <w:rPr>
          <w:rFonts w:ascii="Arial" w:hAnsi="Arial" w:cs="Arial"/>
        </w:rPr>
        <w:t xml:space="preserve">With the </w:t>
      </w:r>
      <w:r w:rsidR="00AD073E" w:rsidRPr="00677B1F">
        <w:rPr>
          <w:rFonts w:ascii="Arial" w:hAnsi="Arial" w:cs="Arial"/>
        </w:rPr>
        <w:t xml:space="preserve">persistent </w:t>
      </w:r>
      <w:r w:rsidR="00F101BB" w:rsidRPr="00677B1F">
        <w:rPr>
          <w:rFonts w:ascii="Arial" w:hAnsi="Arial" w:cs="Arial"/>
        </w:rPr>
        <w:t xml:space="preserve">downward spiral of </w:t>
      </w:r>
      <w:r w:rsidR="001B0738">
        <w:rPr>
          <w:rFonts w:ascii="Arial" w:hAnsi="Arial" w:cs="Arial"/>
        </w:rPr>
        <w:t xml:space="preserve">the </w:t>
      </w:r>
      <w:r w:rsidR="00F101BB" w:rsidRPr="00677B1F">
        <w:rPr>
          <w:rFonts w:ascii="Arial" w:hAnsi="Arial" w:cs="Arial"/>
        </w:rPr>
        <w:t xml:space="preserve">economy and </w:t>
      </w:r>
      <w:r w:rsidR="001B0738">
        <w:rPr>
          <w:rFonts w:ascii="Arial" w:hAnsi="Arial" w:cs="Arial"/>
        </w:rPr>
        <w:t xml:space="preserve">the </w:t>
      </w:r>
      <w:r w:rsidR="00F101BB" w:rsidRPr="00677B1F">
        <w:rPr>
          <w:rFonts w:ascii="Arial" w:hAnsi="Arial" w:cs="Arial"/>
        </w:rPr>
        <w:t xml:space="preserve">unemployment rate, and </w:t>
      </w:r>
      <w:r w:rsidR="00AA5DAD" w:rsidRPr="00677B1F">
        <w:rPr>
          <w:rFonts w:ascii="Arial" w:hAnsi="Arial" w:cs="Arial"/>
        </w:rPr>
        <w:t xml:space="preserve">together with their harsh ramifications on </w:t>
      </w:r>
      <w:r w:rsidR="009B2B37" w:rsidRPr="00677B1F">
        <w:rPr>
          <w:rFonts w:ascii="Arial" w:hAnsi="Arial" w:cs="Arial"/>
        </w:rPr>
        <w:t xml:space="preserve">families, </w:t>
      </w:r>
      <w:r w:rsidR="007E5051" w:rsidRPr="00677B1F">
        <w:rPr>
          <w:rFonts w:ascii="Arial" w:hAnsi="Arial" w:cs="Arial"/>
        </w:rPr>
        <w:t xml:space="preserve">efforts made by the court system may continue to struggle </w:t>
      </w:r>
      <w:r w:rsidR="00076BB7" w:rsidRPr="00677B1F">
        <w:rPr>
          <w:rFonts w:ascii="Arial" w:hAnsi="Arial" w:cs="Arial"/>
        </w:rPr>
        <w:t>to reach the expected impact.</w:t>
      </w:r>
      <w:r w:rsidR="00943DA0" w:rsidRPr="00677B1F">
        <w:rPr>
          <w:rFonts w:ascii="Arial" w:hAnsi="Arial" w:cs="Arial"/>
        </w:rPr>
        <w:t xml:space="preserve"> </w:t>
      </w:r>
      <w:r w:rsidR="00F101BB" w:rsidRPr="00677B1F">
        <w:rPr>
          <w:rFonts w:ascii="Arial" w:hAnsi="Arial" w:cs="Arial"/>
        </w:rPr>
        <w:t xml:space="preserve"> </w:t>
      </w:r>
    </w:p>
    <w:p w:rsidR="00670355" w:rsidRPr="00677B1F" w:rsidRDefault="00670355" w:rsidP="00677B1F">
      <w:pPr>
        <w:pStyle w:val="NoSpacing"/>
        <w:tabs>
          <w:tab w:val="left" w:pos="360"/>
        </w:tabs>
        <w:spacing w:line="360" w:lineRule="auto"/>
        <w:ind w:left="360"/>
        <w:jc w:val="both"/>
        <w:rPr>
          <w:rFonts w:ascii="Arial" w:hAnsi="Arial" w:cs="Arial"/>
        </w:rPr>
      </w:pPr>
    </w:p>
    <w:p w:rsidR="00670355" w:rsidRPr="00677B1F" w:rsidRDefault="007A73C8" w:rsidP="008A711A">
      <w:pPr>
        <w:pStyle w:val="NoSpacing"/>
        <w:tabs>
          <w:tab w:val="left" w:pos="360"/>
        </w:tabs>
        <w:spacing w:line="360" w:lineRule="auto"/>
        <w:ind w:left="720"/>
        <w:jc w:val="both"/>
        <w:rPr>
          <w:rFonts w:ascii="Arial" w:hAnsi="Arial" w:cs="Arial"/>
        </w:rPr>
      </w:pPr>
      <w:r>
        <w:rPr>
          <w:rFonts w:ascii="Arial" w:hAnsi="Arial" w:cs="Arial"/>
        </w:rPr>
        <w:t>Therefore, the</w:t>
      </w:r>
      <w:r w:rsidR="00EE360D" w:rsidRPr="00677B1F">
        <w:rPr>
          <w:rFonts w:ascii="Arial" w:hAnsi="Arial" w:cs="Arial"/>
        </w:rPr>
        <w:t xml:space="preserve"> solution to GBVF does not lie with courts alone. </w:t>
      </w:r>
      <w:r w:rsidR="00A57361" w:rsidRPr="00677B1F">
        <w:rPr>
          <w:rFonts w:ascii="Arial" w:hAnsi="Arial" w:cs="Arial"/>
        </w:rPr>
        <w:t>It has been proven that greater incarceration and retributive justice often</w:t>
      </w:r>
      <w:r w:rsidR="00670355" w:rsidRPr="00677B1F">
        <w:rPr>
          <w:rFonts w:ascii="Arial" w:hAnsi="Arial" w:cs="Arial"/>
        </w:rPr>
        <w:t xml:space="preserve"> focus on</w:t>
      </w:r>
      <w:r w:rsidR="00A57361" w:rsidRPr="00677B1F">
        <w:rPr>
          <w:rFonts w:ascii="Arial" w:hAnsi="Arial" w:cs="Arial"/>
        </w:rPr>
        <w:t xml:space="preserve"> symptomatic relief</w:t>
      </w:r>
      <w:r w:rsidR="00670355" w:rsidRPr="00677B1F">
        <w:rPr>
          <w:rFonts w:ascii="Arial" w:hAnsi="Arial" w:cs="Arial"/>
        </w:rPr>
        <w:t>; hence the need for interventions with society at large to act collectively against the social</w:t>
      </w:r>
      <w:r w:rsidR="001B0738">
        <w:rPr>
          <w:rFonts w:ascii="Arial" w:hAnsi="Arial" w:cs="Arial"/>
        </w:rPr>
        <w:t xml:space="preserve"> </w:t>
      </w:r>
      <w:r w:rsidR="00670355" w:rsidRPr="00677B1F">
        <w:rPr>
          <w:rFonts w:ascii="Arial" w:hAnsi="Arial" w:cs="Arial"/>
        </w:rPr>
        <w:t xml:space="preserve">ills that continue to breed violence against women and children. </w:t>
      </w:r>
      <w:r w:rsidR="00EE360D" w:rsidRPr="00677B1F">
        <w:rPr>
          <w:rFonts w:ascii="Arial" w:hAnsi="Arial" w:cs="Arial"/>
        </w:rPr>
        <w:t>Until</w:t>
      </w:r>
      <w:r w:rsidR="00076BB7" w:rsidRPr="00677B1F">
        <w:rPr>
          <w:rFonts w:ascii="Arial" w:hAnsi="Arial" w:cs="Arial"/>
        </w:rPr>
        <w:t xml:space="preserve"> then, </w:t>
      </w:r>
      <w:r w:rsidR="007E5051" w:rsidRPr="00677B1F">
        <w:rPr>
          <w:rFonts w:ascii="Arial" w:hAnsi="Arial" w:cs="Arial"/>
        </w:rPr>
        <w:t xml:space="preserve">our courts may continue to fight a losing battle.  </w:t>
      </w:r>
    </w:p>
    <w:p w:rsidR="00076BB7" w:rsidRPr="00677B1F" w:rsidRDefault="00076BB7" w:rsidP="00677B1F">
      <w:pPr>
        <w:pStyle w:val="ListParagraph"/>
        <w:spacing w:line="360" w:lineRule="auto"/>
        <w:jc w:val="both"/>
        <w:rPr>
          <w:rFonts w:ascii="Arial" w:hAnsi="Arial" w:cs="Arial"/>
        </w:rPr>
      </w:pPr>
    </w:p>
    <w:p w:rsidR="00670355" w:rsidRPr="00677B1F" w:rsidRDefault="00076BB7" w:rsidP="008A711A">
      <w:pPr>
        <w:pStyle w:val="NoSpacing"/>
        <w:tabs>
          <w:tab w:val="left" w:pos="360"/>
        </w:tabs>
        <w:spacing w:line="360" w:lineRule="auto"/>
        <w:ind w:left="720"/>
        <w:jc w:val="both"/>
        <w:rPr>
          <w:rFonts w:ascii="Arial" w:hAnsi="Arial" w:cs="Arial"/>
        </w:rPr>
      </w:pPr>
      <w:r w:rsidRPr="00677B1F">
        <w:rPr>
          <w:rFonts w:ascii="Arial" w:hAnsi="Arial" w:cs="Arial"/>
        </w:rPr>
        <w:t>A</w:t>
      </w:r>
      <w:r w:rsidR="00AD073E" w:rsidRPr="00677B1F">
        <w:rPr>
          <w:rFonts w:ascii="Arial" w:hAnsi="Arial" w:cs="Arial"/>
        </w:rPr>
        <w:t xml:space="preserve">s </w:t>
      </w:r>
      <w:r w:rsidR="00C01FB7" w:rsidRPr="00677B1F">
        <w:rPr>
          <w:rFonts w:ascii="Arial" w:hAnsi="Arial" w:cs="Arial"/>
        </w:rPr>
        <w:t xml:space="preserve">it is said, </w:t>
      </w:r>
      <w:r w:rsidR="00AD073E" w:rsidRPr="00677B1F">
        <w:rPr>
          <w:rFonts w:ascii="Arial" w:hAnsi="Arial" w:cs="Arial"/>
        </w:rPr>
        <w:t>a</w:t>
      </w:r>
      <w:r w:rsidRPr="00677B1F">
        <w:rPr>
          <w:rFonts w:ascii="Arial" w:hAnsi="Arial" w:cs="Arial"/>
        </w:rPr>
        <w:t xml:space="preserve">n ounce of prevention is worth a pound of cure. The </w:t>
      </w:r>
      <w:r w:rsidR="005167CE" w:rsidRPr="00677B1F">
        <w:rPr>
          <w:rFonts w:ascii="Arial" w:hAnsi="Arial" w:cs="Arial"/>
        </w:rPr>
        <w:t>country needs to boost up its efforts on intervention</w:t>
      </w:r>
      <w:r w:rsidR="00567F50" w:rsidRPr="00677B1F">
        <w:rPr>
          <w:rFonts w:ascii="Arial" w:hAnsi="Arial" w:cs="Arial"/>
        </w:rPr>
        <w:t xml:space="preserve">. </w:t>
      </w:r>
      <w:r w:rsidR="00AD073E" w:rsidRPr="00677B1F">
        <w:rPr>
          <w:rFonts w:ascii="Arial" w:hAnsi="Arial" w:cs="Arial"/>
        </w:rPr>
        <w:t>However, t</w:t>
      </w:r>
      <w:r w:rsidR="00567F50" w:rsidRPr="00677B1F">
        <w:rPr>
          <w:rFonts w:ascii="Arial" w:hAnsi="Arial" w:cs="Arial"/>
        </w:rPr>
        <w:t xml:space="preserve">he focus on prevention cannot be placed primarily on the </w:t>
      </w:r>
      <w:r w:rsidRPr="00677B1F">
        <w:rPr>
          <w:rFonts w:ascii="Arial" w:hAnsi="Arial" w:cs="Arial"/>
        </w:rPr>
        <w:t>court system</w:t>
      </w:r>
      <w:r w:rsidR="00567F50" w:rsidRPr="00677B1F">
        <w:rPr>
          <w:rFonts w:ascii="Arial" w:hAnsi="Arial" w:cs="Arial"/>
        </w:rPr>
        <w:t xml:space="preserve"> as courts are positioned in</w:t>
      </w:r>
      <w:r w:rsidRPr="00677B1F">
        <w:rPr>
          <w:rFonts w:ascii="Arial" w:hAnsi="Arial" w:cs="Arial"/>
        </w:rPr>
        <w:t xml:space="preserve"> the criminal justice system</w:t>
      </w:r>
      <w:r w:rsidR="00567F50" w:rsidRPr="00677B1F">
        <w:rPr>
          <w:rFonts w:ascii="Arial" w:hAnsi="Arial" w:cs="Arial"/>
        </w:rPr>
        <w:t xml:space="preserve"> </w:t>
      </w:r>
      <w:r w:rsidRPr="00677B1F">
        <w:rPr>
          <w:rFonts w:ascii="Arial" w:hAnsi="Arial" w:cs="Arial"/>
        </w:rPr>
        <w:t xml:space="preserve">to get involved after the fact. </w:t>
      </w:r>
    </w:p>
    <w:p w:rsidR="00127615" w:rsidRPr="00677B1F" w:rsidRDefault="00127615" w:rsidP="00677B1F">
      <w:pPr>
        <w:pStyle w:val="ListParagraph"/>
        <w:spacing w:line="360" w:lineRule="auto"/>
        <w:jc w:val="both"/>
        <w:rPr>
          <w:rFonts w:ascii="Arial" w:hAnsi="Arial" w:cs="Arial"/>
        </w:rPr>
      </w:pPr>
    </w:p>
    <w:p w:rsidR="00CE23F8" w:rsidRPr="00677B1F" w:rsidRDefault="00CE23F8" w:rsidP="00FE6FA9">
      <w:pPr>
        <w:pStyle w:val="NoSpacing"/>
        <w:numPr>
          <w:ilvl w:val="0"/>
          <w:numId w:val="48"/>
        </w:numPr>
        <w:tabs>
          <w:tab w:val="left" w:pos="360"/>
        </w:tabs>
        <w:spacing w:line="360" w:lineRule="auto"/>
        <w:jc w:val="both"/>
        <w:rPr>
          <w:rFonts w:ascii="Arial" w:hAnsi="Arial" w:cs="Arial"/>
        </w:rPr>
      </w:pPr>
      <w:r w:rsidRPr="00677B1F">
        <w:rPr>
          <w:rFonts w:ascii="Arial" w:hAnsi="Arial" w:cs="Arial"/>
          <w:lang w:val="en-ZA"/>
        </w:rPr>
        <w:t xml:space="preserve">The Department has immensely contributed in the development of </w:t>
      </w:r>
      <w:r w:rsidR="00BD21F6" w:rsidRPr="00677B1F">
        <w:rPr>
          <w:rFonts w:ascii="Arial" w:hAnsi="Arial" w:cs="Arial"/>
          <w:lang w:val="en-ZA"/>
        </w:rPr>
        <w:t xml:space="preserve">globally-competitive pieces of legislation on </w:t>
      </w:r>
      <w:r w:rsidRPr="00677B1F">
        <w:rPr>
          <w:rFonts w:ascii="Arial" w:hAnsi="Arial" w:cs="Arial"/>
          <w:lang w:val="en-ZA"/>
        </w:rPr>
        <w:t>GBVF.</w:t>
      </w:r>
      <w:r w:rsidR="00371659">
        <w:rPr>
          <w:rFonts w:ascii="Arial" w:hAnsi="Arial" w:cs="Arial"/>
          <w:lang w:val="en-ZA"/>
        </w:rPr>
        <w:t xml:space="preserve"> </w:t>
      </w:r>
      <w:r w:rsidR="00BD21F6" w:rsidRPr="00677B1F">
        <w:rPr>
          <w:rFonts w:ascii="Arial" w:hAnsi="Arial" w:cs="Arial"/>
          <w:lang w:val="en-ZA"/>
        </w:rPr>
        <w:t>The</w:t>
      </w:r>
      <w:r w:rsidRPr="00677B1F">
        <w:rPr>
          <w:rFonts w:ascii="Arial" w:hAnsi="Arial" w:cs="Arial"/>
          <w:lang w:val="en-ZA"/>
        </w:rPr>
        <w:t xml:space="preserve">se include the </w:t>
      </w:r>
      <w:r w:rsidR="00BD21F6" w:rsidRPr="00677B1F">
        <w:rPr>
          <w:rFonts w:ascii="Arial" w:hAnsi="Arial" w:cs="Arial"/>
          <w:lang w:val="en-ZA"/>
        </w:rPr>
        <w:t xml:space="preserve">Domestic Violence Act, </w:t>
      </w:r>
      <w:r w:rsidRPr="00677B1F">
        <w:rPr>
          <w:rFonts w:ascii="Arial" w:hAnsi="Arial" w:cs="Arial"/>
          <w:lang w:val="en-ZA"/>
        </w:rPr>
        <w:t>1998 (Act No</w:t>
      </w:r>
      <w:r w:rsidR="008A711A">
        <w:rPr>
          <w:rFonts w:ascii="Arial" w:hAnsi="Arial" w:cs="Arial"/>
          <w:lang w:val="en-ZA"/>
        </w:rPr>
        <w:t>.</w:t>
      </w:r>
      <w:r w:rsidRPr="00677B1F">
        <w:rPr>
          <w:rFonts w:ascii="Arial" w:hAnsi="Arial" w:cs="Arial"/>
          <w:lang w:val="en-ZA"/>
        </w:rPr>
        <w:t xml:space="preserve"> 116 of 1998), </w:t>
      </w:r>
      <w:r w:rsidR="00BD21F6" w:rsidRPr="00677B1F">
        <w:rPr>
          <w:rFonts w:ascii="Arial" w:hAnsi="Arial" w:cs="Arial"/>
          <w:lang w:val="en-ZA"/>
        </w:rPr>
        <w:t xml:space="preserve">Criminal Law (Sexual Offences and Related Matters) Amendment Act, </w:t>
      </w:r>
      <w:r w:rsidRPr="00677B1F">
        <w:rPr>
          <w:rFonts w:ascii="Arial" w:hAnsi="Arial" w:cs="Arial"/>
          <w:lang w:val="en-ZA"/>
        </w:rPr>
        <w:t>2007 (Act No</w:t>
      </w:r>
      <w:r w:rsidR="008A711A">
        <w:rPr>
          <w:rFonts w:ascii="Arial" w:hAnsi="Arial" w:cs="Arial"/>
          <w:lang w:val="en-ZA"/>
        </w:rPr>
        <w:t>.</w:t>
      </w:r>
      <w:r w:rsidRPr="00677B1F">
        <w:rPr>
          <w:rFonts w:ascii="Arial" w:hAnsi="Arial" w:cs="Arial"/>
          <w:lang w:val="en-ZA"/>
        </w:rPr>
        <w:t xml:space="preserve"> 32 of 2007), </w:t>
      </w:r>
      <w:r w:rsidR="00BD21F6" w:rsidRPr="00677B1F">
        <w:rPr>
          <w:rFonts w:ascii="Arial" w:hAnsi="Arial" w:cs="Arial"/>
          <w:lang w:val="en-ZA"/>
        </w:rPr>
        <w:t xml:space="preserve">Protection from Harassment Act, 2011 (Act </w:t>
      </w:r>
      <w:r w:rsidR="008A711A">
        <w:rPr>
          <w:rFonts w:ascii="Arial" w:hAnsi="Arial" w:cs="Arial"/>
          <w:lang w:val="en-ZA"/>
        </w:rPr>
        <w:t xml:space="preserve">No. </w:t>
      </w:r>
      <w:r w:rsidR="00BD21F6" w:rsidRPr="00677B1F">
        <w:rPr>
          <w:rFonts w:ascii="Arial" w:hAnsi="Arial" w:cs="Arial"/>
          <w:lang w:val="en-ZA"/>
        </w:rPr>
        <w:t>17 of 2011)</w:t>
      </w:r>
      <w:r w:rsidRPr="00677B1F">
        <w:rPr>
          <w:rFonts w:ascii="Arial" w:hAnsi="Arial" w:cs="Arial"/>
          <w:lang w:val="en-ZA"/>
        </w:rPr>
        <w:t xml:space="preserve">, and the </w:t>
      </w:r>
      <w:r w:rsidR="00BD21F6" w:rsidRPr="00677B1F">
        <w:rPr>
          <w:rFonts w:ascii="Arial" w:hAnsi="Arial" w:cs="Arial"/>
          <w:lang w:val="en-ZA"/>
        </w:rPr>
        <w:t xml:space="preserve">Prevention and Combating of Trafficking in Persons Act, 2013 (Act </w:t>
      </w:r>
      <w:r w:rsidR="008A711A">
        <w:rPr>
          <w:rFonts w:ascii="Arial" w:hAnsi="Arial" w:cs="Arial"/>
          <w:lang w:val="en-ZA"/>
        </w:rPr>
        <w:t xml:space="preserve">No. </w:t>
      </w:r>
      <w:r w:rsidR="00BD21F6" w:rsidRPr="00677B1F">
        <w:rPr>
          <w:rFonts w:ascii="Arial" w:hAnsi="Arial" w:cs="Arial"/>
          <w:lang w:val="en-ZA"/>
        </w:rPr>
        <w:t xml:space="preserve">7 of 2013). </w:t>
      </w:r>
      <w:r w:rsidR="00127615" w:rsidRPr="00677B1F">
        <w:rPr>
          <w:rFonts w:ascii="Arial" w:hAnsi="Arial" w:cs="Arial"/>
          <w:lang w:val="en-ZA"/>
        </w:rPr>
        <w:t xml:space="preserve">Despite the </w:t>
      </w:r>
      <w:r w:rsidRPr="00677B1F">
        <w:rPr>
          <w:rFonts w:ascii="Arial" w:hAnsi="Arial" w:cs="Arial"/>
          <w:lang w:val="en-ZA"/>
        </w:rPr>
        <w:t xml:space="preserve">wealth of </w:t>
      </w:r>
      <w:r w:rsidR="00C01FB7" w:rsidRPr="00677B1F">
        <w:rPr>
          <w:rFonts w:ascii="Arial" w:hAnsi="Arial" w:cs="Arial"/>
          <w:lang w:val="en-ZA"/>
        </w:rPr>
        <w:t>this legal</w:t>
      </w:r>
      <w:r w:rsidRPr="00677B1F">
        <w:rPr>
          <w:rFonts w:ascii="Arial" w:hAnsi="Arial" w:cs="Arial"/>
          <w:lang w:val="en-ZA"/>
        </w:rPr>
        <w:t xml:space="preserve"> framework, South Africa has been criticised by </w:t>
      </w:r>
      <w:r w:rsidR="001B0738">
        <w:rPr>
          <w:rFonts w:ascii="Arial" w:hAnsi="Arial" w:cs="Arial"/>
          <w:lang w:val="en-ZA"/>
        </w:rPr>
        <w:t xml:space="preserve">the </w:t>
      </w:r>
      <w:r w:rsidRPr="00677B1F">
        <w:rPr>
          <w:rFonts w:ascii="Arial" w:hAnsi="Arial" w:cs="Arial"/>
          <w:lang w:val="en-ZA"/>
        </w:rPr>
        <w:t>U</w:t>
      </w:r>
      <w:r w:rsidR="001B0738">
        <w:rPr>
          <w:rFonts w:ascii="Arial" w:hAnsi="Arial" w:cs="Arial"/>
          <w:lang w:val="en-ZA"/>
        </w:rPr>
        <w:t xml:space="preserve">nited </w:t>
      </w:r>
      <w:r w:rsidRPr="00677B1F">
        <w:rPr>
          <w:rFonts w:ascii="Arial" w:hAnsi="Arial" w:cs="Arial"/>
          <w:lang w:val="en-ZA"/>
        </w:rPr>
        <w:t>N</w:t>
      </w:r>
      <w:r w:rsidR="001B0738">
        <w:rPr>
          <w:rFonts w:ascii="Arial" w:hAnsi="Arial" w:cs="Arial"/>
          <w:lang w:val="en-ZA"/>
        </w:rPr>
        <w:t>ations</w:t>
      </w:r>
      <w:r w:rsidRPr="00677B1F">
        <w:rPr>
          <w:rFonts w:ascii="Arial" w:hAnsi="Arial" w:cs="Arial"/>
          <w:lang w:val="en-ZA"/>
        </w:rPr>
        <w:t xml:space="preserve"> for struggling to bridge the gulf between </w:t>
      </w:r>
      <w:r w:rsidRPr="00677B1F">
        <w:rPr>
          <w:rFonts w:ascii="Arial" w:hAnsi="Arial" w:cs="Arial"/>
          <w:i/>
          <w:lang w:val="en-ZA"/>
        </w:rPr>
        <w:t>paper law</w:t>
      </w:r>
      <w:r w:rsidRPr="00677B1F">
        <w:rPr>
          <w:rFonts w:ascii="Arial" w:hAnsi="Arial" w:cs="Arial"/>
          <w:lang w:val="en-ZA"/>
        </w:rPr>
        <w:t xml:space="preserve"> and </w:t>
      </w:r>
      <w:r w:rsidRPr="00677B1F">
        <w:rPr>
          <w:rFonts w:ascii="Arial" w:hAnsi="Arial" w:cs="Arial"/>
          <w:i/>
          <w:lang w:val="en-ZA"/>
        </w:rPr>
        <w:t>action</w:t>
      </w:r>
      <w:r w:rsidR="00B2044E" w:rsidRPr="00677B1F">
        <w:rPr>
          <w:rFonts w:ascii="Arial" w:hAnsi="Arial" w:cs="Arial"/>
          <w:lang w:val="en-ZA"/>
        </w:rPr>
        <w:t xml:space="preserve">. </w:t>
      </w:r>
      <w:r w:rsidR="009B2B37" w:rsidRPr="00677B1F">
        <w:rPr>
          <w:rFonts w:ascii="Arial" w:hAnsi="Arial" w:cs="Arial"/>
          <w:lang w:val="en-ZA"/>
        </w:rPr>
        <w:t>However, it must be noted that p</w:t>
      </w:r>
      <w:r w:rsidR="00B2044E" w:rsidRPr="00677B1F">
        <w:rPr>
          <w:rFonts w:ascii="Arial" w:hAnsi="Arial" w:cs="Arial"/>
          <w:lang w:val="en-ZA"/>
        </w:rPr>
        <w:t>oor implementation</w:t>
      </w:r>
      <w:r w:rsidRPr="00677B1F">
        <w:rPr>
          <w:rFonts w:ascii="Arial" w:hAnsi="Arial" w:cs="Arial"/>
          <w:lang w:val="en-ZA"/>
        </w:rPr>
        <w:t xml:space="preserve"> is a widespread challenge that many </w:t>
      </w:r>
      <w:r w:rsidR="00B2044E" w:rsidRPr="00677B1F">
        <w:rPr>
          <w:rFonts w:ascii="Arial" w:hAnsi="Arial" w:cs="Arial"/>
          <w:lang w:val="en-ZA"/>
        </w:rPr>
        <w:t xml:space="preserve">progressive countries are </w:t>
      </w:r>
      <w:r w:rsidRPr="00677B1F">
        <w:rPr>
          <w:rFonts w:ascii="Arial" w:hAnsi="Arial" w:cs="Arial"/>
          <w:lang w:val="en-ZA"/>
        </w:rPr>
        <w:t xml:space="preserve">battling with, but </w:t>
      </w:r>
      <w:r w:rsidR="00B2044E" w:rsidRPr="00677B1F">
        <w:rPr>
          <w:rFonts w:ascii="Arial" w:hAnsi="Arial" w:cs="Arial"/>
          <w:lang w:val="en-ZA"/>
        </w:rPr>
        <w:t xml:space="preserve">with </w:t>
      </w:r>
      <w:r w:rsidRPr="00677B1F">
        <w:rPr>
          <w:rFonts w:ascii="Arial" w:hAnsi="Arial" w:cs="Arial"/>
          <w:lang w:val="en-ZA"/>
        </w:rPr>
        <w:t xml:space="preserve">the recent </w:t>
      </w:r>
      <w:r w:rsidR="00F32341" w:rsidRPr="00677B1F">
        <w:rPr>
          <w:rFonts w:ascii="Arial" w:hAnsi="Arial" w:cs="Arial"/>
          <w:lang w:val="en-ZA"/>
        </w:rPr>
        <w:t>introduction of the</w:t>
      </w:r>
      <w:r w:rsidR="007F35EC" w:rsidRPr="00677B1F">
        <w:rPr>
          <w:rFonts w:ascii="Arial" w:hAnsi="Arial" w:cs="Arial"/>
          <w:lang w:val="en-ZA"/>
        </w:rPr>
        <w:t xml:space="preserve"> </w:t>
      </w:r>
      <w:r w:rsidR="006318DF" w:rsidRPr="00677B1F">
        <w:rPr>
          <w:rFonts w:ascii="Arial" w:hAnsi="Arial" w:cs="Arial"/>
          <w:lang w:val="en-ZA"/>
        </w:rPr>
        <w:t>2019 Presidential Summit Declaration against GBVF and its National Strategic Plan</w:t>
      </w:r>
      <w:r w:rsidR="00B2044E" w:rsidRPr="00677B1F">
        <w:rPr>
          <w:rFonts w:ascii="Arial" w:hAnsi="Arial" w:cs="Arial"/>
          <w:lang w:val="en-ZA"/>
        </w:rPr>
        <w:t>, South Africa is</w:t>
      </w:r>
      <w:r w:rsidR="006318DF" w:rsidRPr="00677B1F">
        <w:rPr>
          <w:rFonts w:ascii="Arial" w:hAnsi="Arial" w:cs="Arial"/>
          <w:lang w:val="en-ZA"/>
        </w:rPr>
        <w:t xml:space="preserve"> set to change this scenario. </w:t>
      </w:r>
      <w:r w:rsidR="00D05498" w:rsidRPr="00677B1F">
        <w:rPr>
          <w:rFonts w:ascii="Arial" w:hAnsi="Arial" w:cs="Arial"/>
          <w:lang w:val="en-ZA"/>
        </w:rPr>
        <w:t xml:space="preserve">With the request of </w:t>
      </w:r>
      <w:r w:rsidR="00AC7857" w:rsidRPr="00677B1F">
        <w:rPr>
          <w:rFonts w:ascii="Arial" w:hAnsi="Arial" w:cs="Arial"/>
          <w:lang w:val="en-ZA"/>
        </w:rPr>
        <w:t>the Presidency</w:t>
      </w:r>
      <w:r w:rsidR="00D05498" w:rsidRPr="00677B1F">
        <w:rPr>
          <w:rFonts w:ascii="Arial" w:hAnsi="Arial" w:cs="Arial"/>
          <w:lang w:val="en-ZA"/>
        </w:rPr>
        <w:t>, t</w:t>
      </w:r>
      <w:r w:rsidR="006318DF" w:rsidRPr="00677B1F">
        <w:rPr>
          <w:rFonts w:ascii="Arial" w:hAnsi="Arial" w:cs="Arial"/>
          <w:lang w:val="en-ZA"/>
        </w:rPr>
        <w:t>he Department led the process of developing this Declaration wit</w:t>
      </w:r>
      <w:r w:rsidR="007F35EC" w:rsidRPr="00677B1F">
        <w:rPr>
          <w:rFonts w:ascii="Arial" w:hAnsi="Arial" w:cs="Arial"/>
          <w:lang w:val="en-ZA"/>
        </w:rPr>
        <w:t xml:space="preserve">h government and civil society. </w:t>
      </w:r>
      <w:r w:rsidR="00AC7857" w:rsidRPr="00677B1F">
        <w:rPr>
          <w:rFonts w:ascii="Arial" w:hAnsi="Arial" w:cs="Arial"/>
        </w:rPr>
        <w:t xml:space="preserve"> </w:t>
      </w:r>
    </w:p>
    <w:p w:rsidR="007F35EC" w:rsidRPr="00677B1F" w:rsidRDefault="007F35EC" w:rsidP="00677B1F">
      <w:pPr>
        <w:pStyle w:val="ListParagraph"/>
        <w:spacing w:line="360" w:lineRule="auto"/>
        <w:jc w:val="both"/>
        <w:rPr>
          <w:rFonts w:ascii="Arial" w:hAnsi="Arial" w:cs="Arial"/>
        </w:rPr>
      </w:pPr>
    </w:p>
    <w:p w:rsidR="00BF1FD6" w:rsidRDefault="00D52FC2" w:rsidP="00D52FC2">
      <w:pPr>
        <w:pStyle w:val="NoSpacing"/>
        <w:spacing w:line="360" w:lineRule="auto"/>
        <w:ind w:left="720"/>
        <w:jc w:val="both"/>
        <w:rPr>
          <w:rFonts w:ascii="Arial" w:hAnsi="Arial" w:cs="Arial"/>
        </w:rPr>
      </w:pPr>
      <w:r>
        <w:rPr>
          <w:rFonts w:ascii="Arial" w:hAnsi="Arial" w:cs="Arial"/>
        </w:rPr>
        <w:t xml:space="preserve">The abuse of women and children continues to increase and there are various                      reasons for this. At the heart of this challenge, </w:t>
      </w:r>
      <w:r w:rsidR="00BF1FD6">
        <w:rPr>
          <w:rFonts w:ascii="Arial" w:hAnsi="Arial" w:cs="Arial"/>
        </w:rPr>
        <w:t xml:space="preserve">is the patriarchal orientation of society which is fermented by gender prejudices and other forms of gender </w:t>
      </w:r>
      <w:r w:rsidR="00AB7AA0">
        <w:rPr>
          <w:rFonts w:ascii="Arial" w:hAnsi="Arial" w:cs="Arial"/>
        </w:rPr>
        <w:t>stereotypes.</w:t>
      </w:r>
    </w:p>
    <w:p w:rsidR="00BF1FD6" w:rsidRDefault="00BF1FD6" w:rsidP="00D52FC2">
      <w:pPr>
        <w:pStyle w:val="NoSpacing"/>
        <w:spacing w:line="360" w:lineRule="auto"/>
        <w:ind w:left="720"/>
        <w:jc w:val="both"/>
        <w:rPr>
          <w:rFonts w:ascii="Arial" w:hAnsi="Arial" w:cs="Arial"/>
        </w:rPr>
      </w:pPr>
    </w:p>
    <w:p w:rsidR="00C661E9" w:rsidRPr="00677B1F" w:rsidRDefault="00BF1FD6" w:rsidP="00D52FC2">
      <w:pPr>
        <w:pStyle w:val="NoSpacing"/>
        <w:spacing w:line="360" w:lineRule="auto"/>
        <w:ind w:left="720"/>
        <w:jc w:val="both"/>
        <w:rPr>
          <w:rFonts w:ascii="Arial" w:hAnsi="Arial" w:cs="Arial"/>
        </w:rPr>
      </w:pPr>
      <w:r>
        <w:rPr>
          <w:rFonts w:ascii="Arial" w:hAnsi="Arial" w:cs="Arial"/>
        </w:rPr>
        <w:t xml:space="preserve">The fight against the scourge of gender-based violence and </w:t>
      </w:r>
      <w:r w:rsidR="00AB7AA0">
        <w:rPr>
          <w:rFonts w:ascii="Arial" w:hAnsi="Arial" w:cs="Arial"/>
        </w:rPr>
        <w:t xml:space="preserve">other forms of </w:t>
      </w:r>
      <w:r>
        <w:rPr>
          <w:rFonts w:ascii="Arial" w:hAnsi="Arial" w:cs="Arial"/>
        </w:rPr>
        <w:t xml:space="preserve">women abuse is a battle that the society as a whole must </w:t>
      </w:r>
      <w:r w:rsidR="00AB7AA0">
        <w:rPr>
          <w:rFonts w:ascii="Arial" w:hAnsi="Arial" w:cs="Arial"/>
        </w:rPr>
        <w:t>embrace</w:t>
      </w:r>
      <w:r>
        <w:rPr>
          <w:rFonts w:ascii="Arial" w:hAnsi="Arial" w:cs="Arial"/>
        </w:rPr>
        <w:t xml:space="preserve">. Therefore, the Department’s efforts through for example, Sexual Offences Courts and awareness campaigns, should be seen as part of a bigger societal campaign to eradicate women and child abuse. </w:t>
      </w:r>
      <w:r w:rsidR="00D52FC2">
        <w:rPr>
          <w:rFonts w:ascii="Arial" w:hAnsi="Arial" w:cs="Arial"/>
        </w:rPr>
        <w:t xml:space="preserve"> </w:t>
      </w:r>
    </w:p>
    <w:sectPr w:rsidR="00C661E9" w:rsidRPr="00677B1F" w:rsidSect="00F3234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AA" w:rsidRDefault="005113AA" w:rsidP="00B32E7D">
      <w:r>
        <w:separator/>
      </w:r>
    </w:p>
  </w:endnote>
  <w:endnote w:type="continuationSeparator" w:id="1">
    <w:p w:rsidR="005113AA" w:rsidRDefault="005113AA" w:rsidP="00B32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21" w:rsidRDefault="007D4350" w:rsidP="008153FB">
    <w:pPr>
      <w:pStyle w:val="Footer"/>
      <w:tabs>
        <w:tab w:val="left" w:pos="810"/>
      </w:tabs>
      <w:jc w:val="center"/>
    </w:pPr>
    <w:r>
      <w:tab/>
    </w:r>
    <w:fldSimple w:instr=" PAGE   \* MERGEFORMAT ">
      <w:r w:rsidR="00624893">
        <w:rPr>
          <w:noProof/>
        </w:rPr>
        <w:t>1</w:t>
      </w:r>
    </w:fldSimple>
  </w:p>
  <w:p w:rsidR="00B32E7D" w:rsidRDefault="00B32E7D" w:rsidP="008153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AA" w:rsidRDefault="005113AA" w:rsidP="00B32E7D">
      <w:r>
        <w:separator/>
      </w:r>
    </w:p>
  </w:footnote>
  <w:footnote w:type="continuationSeparator" w:id="1">
    <w:p w:rsidR="005113AA" w:rsidRDefault="005113AA" w:rsidP="00B32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5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13AE0"/>
    <w:multiLevelType w:val="multilevel"/>
    <w:tmpl w:val="86108242"/>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873064"/>
    <w:multiLevelType w:val="hybridMultilevel"/>
    <w:tmpl w:val="57E2D242"/>
    <w:lvl w:ilvl="0" w:tplc="81B46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A6755"/>
    <w:multiLevelType w:val="hybridMultilevel"/>
    <w:tmpl w:val="C3C4BADE"/>
    <w:lvl w:ilvl="0" w:tplc="829062AC">
      <w:start w:val="1"/>
      <w:numFmt w:val="decimal"/>
      <w:lvlText w:val="%1."/>
      <w:lvlJc w:val="left"/>
      <w:pPr>
        <w:ind w:left="36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1B1FDA"/>
    <w:multiLevelType w:val="hybridMultilevel"/>
    <w:tmpl w:val="7DF81C5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D56B7E"/>
    <w:multiLevelType w:val="hybridMultilevel"/>
    <w:tmpl w:val="3CEEF1CE"/>
    <w:lvl w:ilvl="0" w:tplc="1C090001">
      <w:start w:val="1"/>
      <w:numFmt w:val="bullet"/>
      <w:lvlText w:val=""/>
      <w:lvlJc w:val="left"/>
      <w:pPr>
        <w:ind w:left="115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6">
    <w:nsid w:val="06604462"/>
    <w:multiLevelType w:val="hybridMultilevel"/>
    <w:tmpl w:val="27E02810"/>
    <w:lvl w:ilvl="0" w:tplc="FE1893BC">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6D017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0A7D09"/>
    <w:multiLevelType w:val="multilevel"/>
    <w:tmpl w:val="9C6A03A4"/>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9C7382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0815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886C56"/>
    <w:multiLevelType w:val="hybridMultilevel"/>
    <w:tmpl w:val="F1EA632C"/>
    <w:lvl w:ilvl="0" w:tplc="FE1893BC">
      <w:start w:val="1"/>
      <w:numFmt w:val="decimal"/>
      <w:lvlText w:val="%1."/>
      <w:lvlJc w:val="left"/>
      <w:pPr>
        <w:ind w:left="36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6F9123B"/>
    <w:multiLevelType w:val="multilevel"/>
    <w:tmpl w:val="49BE677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B4008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C16BCC"/>
    <w:multiLevelType w:val="hybridMultilevel"/>
    <w:tmpl w:val="5DEA3F82"/>
    <w:lvl w:ilvl="0" w:tplc="1C090017">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A7C4CC3"/>
    <w:multiLevelType w:val="hybridMultilevel"/>
    <w:tmpl w:val="EE8C112E"/>
    <w:lvl w:ilvl="0" w:tplc="F2CAFA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F31C6F"/>
    <w:multiLevelType w:val="multilevel"/>
    <w:tmpl w:val="2C8C5BD4"/>
    <w:lvl w:ilvl="0">
      <w:start w:val="1"/>
      <w:numFmt w:val="decimal"/>
      <w:lvlText w:val="%1."/>
      <w:lvlJc w:val="left"/>
      <w:pPr>
        <w:ind w:left="360" w:hanging="360"/>
      </w:pPr>
      <w:rPr>
        <w:rFonts w:hint="default"/>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CC908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143671"/>
    <w:multiLevelType w:val="hybridMultilevel"/>
    <w:tmpl w:val="F83E1350"/>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5A31B43"/>
    <w:multiLevelType w:val="multilevel"/>
    <w:tmpl w:val="FAC6268C"/>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AE310B7"/>
    <w:multiLevelType w:val="multilevel"/>
    <w:tmpl w:val="DFF0937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F48243D"/>
    <w:multiLevelType w:val="multilevel"/>
    <w:tmpl w:val="2DC67C24"/>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D90F31"/>
    <w:multiLevelType w:val="multilevel"/>
    <w:tmpl w:val="8310657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A337D5"/>
    <w:multiLevelType w:val="hybridMultilevel"/>
    <w:tmpl w:val="CE0C2D9A"/>
    <w:lvl w:ilvl="0" w:tplc="9C2CE6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973347"/>
    <w:multiLevelType w:val="multilevel"/>
    <w:tmpl w:val="FAC6268C"/>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3E4347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8D32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B13313"/>
    <w:multiLevelType w:val="multilevel"/>
    <w:tmpl w:val="3DAC550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0734E8"/>
    <w:multiLevelType w:val="hybridMultilevel"/>
    <w:tmpl w:val="3D98522E"/>
    <w:lvl w:ilvl="0" w:tplc="A232E01C">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43F01106"/>
    <w:multiLevelType w:val="multilevel"/>
    <w:tmpl w:val="E218534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B000DE"/>
    <w:multiLevelType w:val="hybridMultilevel"/>
    <w:tmpl w:val="F1EA632C"/>
    <w:lvl w:ilvl="0" w:tplc="FE1893BC">
      <w:start w:val="1"/>
      <w:numFmt w:val="decimal"/>
      <w:lvlText w:val="%1."/>
      <w:lvlJc w:val="left"/>
      <w:pPr>
        <w:ind w:left="36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80F399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9BF66E1"/>
    <w:multiLevelType w:val="hybridMultilevel"/>
    <w:tmpl w:val="00C863E4"/>
    <w:lvl w:ilvl="0" w:tplc="15FCD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24C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A8768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B942287"/>
    <w:multiLevelType w:val="hybridMultilevel"/>
    <w:tmpl w:val="200CF466"/>
    <w:lvl w:ilvl="0" w:tplc="834A1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A707B8"/>
    <w:multiLevelType w:val="multilevel"/>
    <w:tmpl w:val="3804529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19807D0"/>
    <w:multiLevelType w:val="multilevel"/>
    <w:tmpl w:val="F91092EA"/>
    <w:lvl w:ilvl="0">
      <w:start w:val="6"/>
      <w:numFmt w:val="decimal"/>
      <w:lvlText w:val="%1."/>
      <w:lvlJc w:val="left"/>
      <w:pPr>
        <w:ind w:left="390" w:hanging="390"/>
      </w:pPr>
      <w:rPr>
        <w:rFonts w:hint="default"/>
      </w:rPr>
    </w:lvl>
    <w:lvl w:ilvl="1">
      <w:start w:val="1"/>
      <w:numFmt w:val="none"/>
      <w:lvlText w:val="6.3."/>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912691"/>
    <w:multiLevelType w:val="multilevel"/>
    <w:tmpl w:val="59F0C9F0"/>
    <w:lvl w:ilvl="0">
      <w:start w:val="6"/>
      <w:numFmt w:val="decimal"/>
      <w:lvlText w:val="%1."/>
      <w:lvlJc w:val="left"/>
      <w:pPr>
        <w:ind w:left="390" w:hanging="390"/>
      </w:pPr>
      <w:rPr>
        <w:rFonts w:hint="default"/>
        <w:b/>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5AB056E5"/>
    <w:multiLevelType w:val="multilevel"/>
    <w:tmpl w:val="8310657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C713761"/>
    <w:multiLevelType w:val="hybridMultilevel"/>
    <w:tmpl w:val="793C6F86"/>
    <w:lvl w:ilvl="0" w:tplc="ABEE7B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1AB381B"/>
    <w:multiLevelType w:val="hybridMultilevel"/>
    <w:tmpl w:val="08BECC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62E96049"/>
    <w:multiLevelType w:val="hybridMultilevel"/>
    <w:tmpl w:val="D2C2EBE2"/>
    <w:lvl w:ilvl="0" w:tplc="9D28B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6675A86"/>
    <w:multiLevelType w:val="hybridMultilevel"/>
    <w:tmpl w:val="57FA67D0"/>
    <w:lvl w:ilvl="0" w:tplc="0409000F">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2163B"/>
    <w:multiLevelType w:val="multilevel"/>
    <w:tmpl w:val="FAC6268C"/>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69715487"/>
    <w:multiLevelType w:val="hybridMultilevel"/>
    <w:tmpl w:val="263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55696B"/>
    <w:multiLevelType w:val="multilevel"/>
    <w:tmpl w:val="DFF0937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FDE5A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5AA46A5"/>
    <w:multiLevelType w:val="hybridMultilevel"/>
    <w:tmpl w:val="B4B63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AC40EB7"/>
    <w:multiLevelType w:val="multilevel"/>
    <w:tmpl w:val="8310657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3"/>
  </w:num>
  <w:num w:numId="5">
    <w:abstractNumId w:val="48"/>
  </w:num>
  <w:num w:numId="6">
    <w:abstractNumId w:val="45"/>
  </w:num>
  <w:num w:numId="7">
    <w:abstractNumId w:val="13"/>
  </w:num>
  <w:num w:numId="8">
    <w:abstractNumId w:val="16"/>
  </w:num>
  <w:num w:numId="9">
    <w:abstractNumId w:val="29"/>
  </w:num>
  <w:num w:numId="10">
    <w:abstractNumId w:val="0"/>
  </w:num>
  <w:num w:numId="11">
    <w:abstractNumId w:val="1"/>
  </w:num>
  <w:num w:numId="12">
    <w:abstractNumId w:val="36"/>
  </w:num>
  <w:num w:numId="13">
    <w:abstractNumId w:val="37"/>
  </w:num>
  <w:num w:numId="14">
    <w:abstractNumId w:val="38"/>
  </w:num>
  <w:num w:numId="15">
    <w:abstractNumId w:val="21"/>
  </w:num>
  <w:num w:numId="16">
    <w:abstractNumId w:val="44"/>
  </w:num>
  <w:num w:numId="17">
    <w:abstractNumId w:val="19"/>
  </w:num>
  <w:num w:numId="18">
    <w:abstractNumId w:val="24"/>
  </w:num>
  <w:num w:numId="19">
    <w:abstractNumId w:val="10"/>
  </w:num>
  <w:num w:numId="20">
    <w:abstractNumId w:val="47"/>
  </w:num>
  <w:num w:numId="21">
    <w:abstractNumId w:val="27"/>
  </w:num>
  <w:num w:numId="22">
    <w:abstractNumId w:val="31"/>
  </w:num>
  <w:num w:numId="23">
    <w:abstractNumId w:val="12"/>
  </w:num>
  <w:num w:numId="24">
    <w:abstractNumId w:val="17"/>
  </w:num>
  <w:num w:numId="25">
    <w:abstractNumId w:val="8"/>
  </w:num>
  <w:num w:numId="26">
    <w:abstractNumId w:val="34"/>
  </w:num>
  <w:num w:numId="27">
    <w:abstractNumId w:val="7"/>
  </w:num>
  <w:num w:numId="28">
    <w:abstractNumId w:val="33"/>
  </w:num>
  <w:num w:numId="29">
    <w:abstractNumId w:val="20"/>
  </w:num>
  <w:num w:numId="30">
    <w:abstractNumId w:val="46"/>
  </w:num>
  <w:num w:numId="31">
    <w:abstractNumId w:val="26"/>
  </w:num>
  <w:num w:numId="32">
    <w:abstractNumId w:val="25"/>
  </w:num>
  <w:num w:numId="33">
    <w:abstractNumId w:val="9"/>
  </w:num>
  <w:num w:numId="34">
    <w:abstractNumId w:val="6"/>
  </w:num>
  <w:num w:numId="35">
    <w:abstractNumId w:val="14"/>
  </w:num>
  <w:num w:numId="36">
    <w:abstractNumId w:val="42"/>
  </w:num>
  <w:num w:numId="37">
    <w:abstractNumId w:val="23"/>
  </w:num>
  <w:num w:numId="38">
    <w:abstractNumId w:val="30"/>
  </w:num>
  <w:num w:numId="39">
    <w:abstractNumId w:val="11"/>
  </w:num>
  <w:num w:numId="40">
    <w:abstractNumId w:val="49"/>
  </w:num>
  <w:num w:numId="41">
    <w:abstractNumId w:val="22"/>
  </w:num>
  <w:num w:numId="42">
    <w:abstractNumId w:val="39"/>
  </w:num>
  <w:num w:numId="43">
    <w:abstractNumId w:val="40"/>
  </w:num>
  <w:num w:numId="44">
    <w:abstractNumId w:val="18"/>
  </w:num>
  <w:num w:numId="45">
    <w:abstractNumId w:val="5"/>
  </w:num>
  <w:num w:numId="46">
    <w:abstractNumId w:val="4"/>
  </w:num>
  <w:num w:numId="47">
    <w:abstractNumId w:val="15"/>
  </w:num>
  <w:num w:numId="48">
    <w:abstractNumId w:val="32"/>
  </w:num>
  <w:num w:numId="49">
    <w:abstractNumId w:val="35"/>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2E7D"/>
    <w:rsid w:val="00001789"/>
    <w:rsid w:val="0000759D"/>
    <w:rsid w:val="00016DB7"/>
    <w:rsid w:val="000275D7"/>
    <w:rsid w:val="00040495"/>
    <w:rsid w:val="0006018C"/>
    <w:rsid w:val="00063864"/>
    <w:rsid w:val="000662C6"/>
    <w:rsid w:val="00066DCC"/>
    <w:rsid w:val="00076BB7"/>
    <w:rsid w:val="00085976"/>
    <w:rsid w:val="0008649F"/>
    <w:rsid w:val="000B04DE"/>
    <w:rsid w:val="000E22C1"/>
    <w:rsid w:val="000F5C51"/>
    <w:rsid w:val="00127615"/>
    <w:rsid w:val="0013029A"/>
    <w:rsid w:val="00131E36"/>
    <w:rsid w:val="00134512"/>
    <w:rsid w:val="00141618"/>
    <w:rsid w:val="00142B50"/>
    <w:rsid w:val="0014545B"/>
    <w:rsid w:val="00156748"/>
    <w:rsid w:val="00175E2A"/>
    <w:rsid w:val="00187024"/>
    <w:rsid w:val="00196C29"/>
    <w:rsid w:val="001975AC"/>
    <w:rsid w:val="001B0738"/>
    <w:rsid w:val="001B45D1"/>
    <w:rsid w:val="001C1DDA"/>
    <w:rsid w:val="001D074C"/>
    <w:rsid w:val="001D2CE6"/>
    <w:rsid w:val="001E1056"/>
    <w:rsid w:val="001F13DC"/>
    <w:rsid w:val="0020506D"/>
    <w:rsid w:val="002308B9"/>
    <w:rsid w:val="002368AF"/>
    <w:rsid w:val="00241A34"/>
    <w:rsid w:val="00241F9F"/>
    <w:rsid w:val="00247457"/>
    <w:rsid w:val="002652D7"/>
    <w:rsid w:val="00280DEB"/>
    <w:rsid w:val="00297F3C"/>
    <w:rsid w:val="002B0717"/>
    <w:rsid w:val="002D1062"/>
    <w:rsid w:val="00311C81"/>
    <w:rsid w:val="003213CC"/>
    <w:rsid w:val="00327D13"/>
    <w:rsid w:val="0033358A"/>
    <w:rsid w:val="0037082C"/>
    <w:rsid w:val="00370CBB"/>
    <w:rsid w:val="00371659"/>
    <w:rsid w:val="0038734B"/>
    <w:rsid w:val="003A1BCF"/>
    <w:rsid w:val="003C4ECA"/>
    <w:rsid w:val="003C53C0"/>
    <w:rsid w:val="003C670E"/>
    <w:rsid w:val="003C7B0D"/>
    <w:rsid w:val="003E0E51"/>
    <w:rsid w:val="003F6EB2"/>
    <w:rsid w:val="003F72A9"/>
    <w:rsid w:val="00412021"/>
    <w:rsid w:val="00490FD0"/>
    <w:rsid w:val="004B1B54"/>
    <w:rsid w:val="005113AA"/>
    <w:rsid w:val="00513BCA"/>
    <w:rsid w:val="005167CE"/>
    <w:rsid w:val="00521C49"/>
    <w:rsid w:val="005227F0"/>
    <w:rsid w:val="00525E6B"/>
    <w:rsid w:val="005300D1"/>
    <w:rsid w:val="005565BB"/>
    <w:rsid w:val="00567F50"/>
    <w:rsid w:val="0058582C"/>
    <w:rsid w:val="00586892"/>
    <w:rsid w:val="00590B3B"/>
    <w:rsid w:val="005C600F"/>
    <w:rsid w:val="005C72E3"/>
    <w:rsid w:val="006047EA"/>
    <w:rsid w:val="00607762"/>
    <w:rsid w:val="00612A30"/>
    <w:rsid w:val="006155B4"/>
    <w:rsid w:val="00624893"/>
    <w:rsid w:val="0062672C"/>
    <w:rsid w:val="006301B0"/>
    <w:rsid w:val="006308BB"/>
    <w:rsid w:val="006318DF"/>
    <w:rsid w:val="0064007D"/>
    <w:rsid w:val="00645A0D"/>
    <w:rsid w:val="006471EE"/>
    <w:rsid w:val="00661619"/>
    <w:rsid w:val="00670355"/>
    <w:rsid w:val="00672711"/>
    <w:rsid w:val="00677B1F"/>
    <w:rsid w:val="006E28D9"/>
    <w:rsid w:val="006F299F"/>
    <w:rsid w:val="007014D3"/>
    <w:rsid w:val="007052FB"/>
    <w:rsid w:val="00724553"/>
    <w:rsid w:val="0073744F"/>
    <w:rsid w:val="00742020"/>
    <w:rsid w:val="00746E54"/>
    <w:rsid w:val="0074758E"/>
    <w:rsid w:val="007559C0"/>
    <w:rsid w:val="00782438"/>
    <w:rsid w:val="00794BB7"/>
    <w:rsid w:val="0079578B"/>
    <w:rsid w:val="007A73C8"/>
    <w:rsid w:val="007B1474"/>
    <w:rsid w:val="007B7977"/>
    <w:rsid w:val="007C1FA7"/>
    <w:rsid w:val="007D4350"/>
    <w:rsid w:val="007E0E38"/>
    <w:rsid w:val="007E187D"/>
    <w:rsid w:val="007E5051"/>
    <w:rsid w:val="007F35EC"/>
    <w:rsid w:val="007F65C5"/>
    <w:rsid w:val="00802BB9"/>
    <w:rsid w:val="008153FB"/>
    <w:rsid w:val="008304AF"/>
    <w:rsid w:val="00842210"/>
    <w:rsid w:val="00871656"/>
    <w:rsid w:val="008806F5"/>
    <w:rsid w:val="00886E9F"/>
    <w:rsid w:val="008A711A"/>
    <w:rsid w:val="008A7332"/>
    <w:rsid w:val="008B7FBC"/>
    <w:rsid w:val="008E53C7"/>
    <w:rsid w:val="00910214"/>
    <w:rsid w:val="00917144"/>
    <w:rsid w:val="00927B8C"/>
    <w:rsid w:val="00943DA0"/>
    <w:rsid w:val="00955689"/>
    <w:rsid w:val="00973DCF"/>
    <w:rsid w:val="00985711"/>
    <w:rsid w:val="009A0BB7"/>
    <w:rsid w:val="009A194C"/>
    <w:rsid w:val="009B2B37"/>
    <w:rsid w:val="009C7BA1"/>
    <w:rsid w:val="009F7A39"/>
    <w:rsid w:val="00A00481"/>
    <w:rsid w:val="00A04591"/>
    <w:rsid w:val="00A10898"/>
    <w:rsid w:val="00A20834"/>
    <w:rsid w:val="00A24115"/>
    <w:rsid w:val="00A3000F"/>
    <w:rsid w:val="00A317CA"/>
    <w:rsid w:val="00A37EC8"/>
    <w:rsid w:val="00A43F4C"/>
    <w:rsid w:val="00A534BB"/>
    <w:rsid w:val="00A57361"/>
    <w:rsid w:val="00A75E93"/>
    <w:rsid w:val="00A82142"/>
    <w:rsid w:val="00AA5DAD"/>
    <w:rsid w:val="00AB239C"/>
    <w:rsid w:val="00AB248E"/>
    <w:rsid w:val="00AB7AA0"/>
    <w:rsid w:val="00AC7857"/>
    <w:rsid w:val="00AD073E"/>
    <w:rsid w:val="00AD1D36"/>
    <w:rsid w:val="00AF4BBD"/>
    <w:rsid w:val="00B062A9"/>
    <w:rsid w:val="00B1110F"/>
    <w:rsid w:val="00B12E27"/>
    <w:rsid w:val="00B15B04"/>
    <w:rsid w:val="00B2044E"/>
    <w:rsid w:val="00B32E7D"/>
    <w:rsid w:val="00B34F38"/>
    <w:rsid w:val="00B530C2"/>
    <w:rsid w:val="00B95638"/>
    <w:rsid w:val="00B96B85"/>
    <w:rsid w:val="00BD21F6"/>
    <w:rsid w:val="00BD64F5"/>
    <w:rsid w:val="00BE3DB3"/>
    <w:rsid w:val="00BE7FEF"/>
    <w:rsid w:val="00BF1FD6"/>
    <w:rsid w:val="00C01FB7"/>
    <w:rsid w:val="00C20807"/>
    <w:rsid w:val="00C20994"/>
    <w:rsid w:val="00C26A52"/>
    <w:rsid w:val="00C33B21"/>
    <w:rsid w:val="00C406B8"/>
    <w:rsid w:val="00C47C8D"/>
    <w:rsid w:val="00C51B41"/>
    <w:rsid w:val="00C547A3"/>
    <w:rsid w:val="00C661E9"/>
    <w:rsid w:val="00CB08A1"/>
    <w:rsid w:val="00CD7785"/>
    <w:rsid w:val="00CE23F8"/>
    <w:rsid w:val="00CE3BCF"/>
    <w:rsid w:val="00CE6E52"/>
    <w:rsid w:val="00CF2D39"/>
    <w:rsid w:val="00D04CC3"/>
    <w:rsid w:val="00D05498"/>
    <w:rsid w:val="00D3040E"/>
    <w:rsid w:val="00D313DD"/>
    <w:rsid w:val="00D40712"/>
    <w:rsid w:val="00D4253C"/>
    <w:rsid w:val="00D4454E"/>
    <w:rsid w:val="00D46711"/>
    <w:rsid w:val="00D51575"/>
    <w:rsid w:val="00D52FC2"/>
    <w:rsid w:val="00D53124"/>
    <w:rsid w:val="00D6083E"/>
    <w:rsid w:val="00D67DA0"/>
    <w:rsid w:val="00D80230"/>
    <w:rsid w:val="00D83443"/>
    <w:rsid w:val="00DB032A"/>
    <w:rsid w:val="00DB0DA1"/>
    <w:rsid w:val="00E137B3"/>
    <w:rsid w:val="00E1543C"/>
    <w:rsid w:val="00E24389"/>
    <w:rsid w:val="00E315F5"/>
    <w:rsid w:val="00E5734A"/>
    <w:rsid w:val="00E65F0D"/>
    <w:rsid w:val="00E67401"/>
    <w:rsid w:val="00E71648"/>
    <w:rsid w:val="00E8182E"/>
    <w:rsid w:val="00E85E2E"/>
    <w:rsid w:val="00E94159"/>
    <w:rsid w:val="00E96807"/>
    <w:rsid w:val="00EB794C"/>
    <w:rsid w:val="00EC4B53"/>
    <w:rsid w:val="00EE2480"/>
    <w:rsid w:val="00EE360D"/>
    <w:rsid w:val="00EE5552"/>
    <w:rsid w:val="00F0601B"/>
    <w:rsid w:val="00F101BB"/>
    <w:rsid w:val="00F22B46"/>
    <w:rsid w:val="00F32341"/>
    <w:rsid w:val="00F35D61"/>
    <w:rsid w:val="00F40C05"/>
    <w:rsid w:val="00F434A2"/>
    <w:rsid w:val="00F6355F"/>
    <w:rsid w:val="00F755C5"/>
    <w:rsid w:val="00F81341"/>
    <w:rsid w:val="00F95258"/>
    <w:rsid w:val="00FA199A"/>
    <w:rsid w:val="00FA6078"/>
    <w:rsid w:val="00FB6653"/>
    <w:rsid w:val="00FE667D"/>
    <w:rsid w:val="00FE6FA9"/>
    <w:rsid w:val="00FF75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D"/>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C47C8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7D"/>
    <w:pPr>
      <w:tabs>
        <w:tab w:val="center" w:pos="4513"/>
        <w:tab w:val="right" w:pos="9026"/>
      </w:tabs>
    </w:pPr>
    <w:rPr>
      <w:rFonts w:ascii="Calibri" w:eastAsia="Calibri" w:hAnsi="Calibri"/>
      <w:sz w:val="22"/>
      <w:szCs w:val="22"/>
      <w:lang w:val="en-ZA"/>
    </w:rPr>
  </w:style>
  <w:style w:type="character" w:customStyle="1" w:styleId="HeaderChar">
    <w:name w:val="Header Char"/>
    <w:basedOn w:val="DefaultParagraphFont"/>
    <w:link w:val="Header"/>
    <w:uiPriority w:val="99"/>
    <w:rsid w:val="00B32E7D"/>
  </w:style>
  <w:style w:type="paragraph" w:styleId="Footer">
    <w:name w:val="footer"/>
    <w:basedOn w:val="Normal"/>
    <w:link w:val="FooterChar"/>
    <w:uiPriority w:val="99"/>
    <w:unhideWhenUsed/>
    <w:rsid w:val="00B32E7D"/>
    <w:pPr>
      <w:tabs>
        <w:tab w:val="center" w:pos="4513"/>
        <w:tab w:val="right" w:pos="9026"/>
      </w:tabs>
    </w:pPr>
    <w:rPr>
      <w:rFonts w:ascii="Calibri" w:eastAsia="Calibri" w:hAnsi="Calibri"/>
      <w:sz w:val="22"/>
      <w:szCs w:val="22"/>
      <w:lang w:val="en-ZA"/>
    </w:rPr>
  </w:style>
  <w:style w:type="character" w:customStyle="1" w:styleId="FooterChar">
    <w:name w:val="Footer Char"/>
    <w:basedOn w:val="DefaultParagraphFont"/>
    <w:link w:val="Footer"/>
    <w:uiPriority w:val="99"/>
    <w:rsid w:val="00B32E7D"/>
  </w:style>
  <w:style w:type="paragraph" w:styleId="NoSpacing">
    <w:name w:val="No Spacing"/>
    <w:uiPriority w:val="99"/>
    <w:qFormat/>
    <w:rsid w:val="00B32E7D"/>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F6355F"/>
    <w:pPr>
      <w:spacing w:before="100" w:beforeAutospacing="1" w:after="100" w:afterAutospacing="1"/>
    </w:pPr>
    <w:rPr>
      <w:lang w:val="en-ZA" w:eastAsia="en-ZA"/>
    </w:rPr>
  </w:style>
  <w:style w:type="character" w:styleId="Strong">
    <w:name w:val="Strong"/>
    <w:uiPriority w:val="22"/>
    <w:qFormat/>
    <w:rsid w:val="00F6355F"/>
    <w:rPr>
      <w:b/>
      <w:bCs/>
    </w:rPr>
  </w:style>
  <w:style w:type="paragraph" w:styleId="ListParagraph">
    <w:name w:val="List Paragraph"/>
    <w:basedOn w:val="Normal"/>
    <w:link w:val="ListParagraphChar"/>
    <w:uiPriority w:val="34"/>
    <w:qFormat/>
    <w:rsid w:val="00156748"/>
    <w:pPr>
      <w:ind w:left="720"/>
      <w:contextualSpacing/>
    </w:pPr>
  </w:style>
  <w:style w:type="character" w:customStyle="1" w:styleId="Heading2Char">
    <w:name w:val="Heading 2 Char"/>
    <w:link w:val="Heading2"/>
    <w:uiPriority w:val="9"/>
    <w:rsid w:val="00C47C8D"/>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A24115"/>
    <w:rPr>
      <w:rFonts w:ascii="Tahoma" w:hAnsi="Tahoma" w:cs="Tahoma"/>
      <w:sz w:val="16"/>
      <w:szCs w:val="16"/>
    </w:rPr>
  </w:style>
  <w:style w:type="character" w:customStyle="1" w:styleId="BalloonTextChar">
    <w:name w:val="Balloon Text Char"/>
    <w:link w:val="BalloonText"/>
    <w:uiPriority w:val="99"/>
    <w:semiHidden/>
    <w:rsid w:val="00A24115"/>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D51575"/>
    <w:rPr>
      <w:sz w:val="20"/>
      <w:szCs w:val="20"/>
    </w:rPr>
  </w:style>
  <w:style w:type="character" w:customStyle="1" w:styleId="FootnoteTextChar">
    <w:name w:val="Footnote Text Char"/>
    <w:link w:val="FootnoteText"/>
    <w:uiPriority w:val="99"/>
    <w:semiHidden/>
    <w:rsid w:val="00D51575"/>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D51575"/>
    <w:rPr>
      <w:vertAlign w:val="superscript"/>
    </w:rPr>
  </w:style>
  <w:style w:type="character" w:customStyle="1" w:styleId="ListParagraphChar">
    <w:name w:val="List Paragraph Char"/>
    <w:link w:val="ListParagraph"/>
    <w:uiPriority w:val="34"/>
    <w:rsid w:val="006E28D9"/>
    <w:rPr>
      <w:rFonts w:ascii="Times New Roman" w:eastAsia="Times New Roman" w:hAnsi="Times New Roman" w:cs="Times New Roman"/>
      <w:sz w:val="24"/>
      <w:szCs w:val="24"/>
      <w:lang w:val="en-US"/>
    </w:rPr>
  </w:style>
  <w:style w:type="paragraph" w:customStyle="1" w:styleId="Paragraph">
    <w:name w:val="Paragraph"/>
    <w:basedOn w:val="Normal"/>
    <w:link w:val="ParagraphChar"/>
    <w:rsid w:val="006E28D9"/>
    <w:pPr>
      <w:tabs>
        <w:tab w:val="left" w:pos="284"/>
        <w:tab w:val="left" w:pos="567"/>
        <w:tab w:val="left" w:pos="851"/>
      </w:tabs>
      <w:spacing w:after="160" w:line="260" w:lineRule="atLeast"/>
      <w:jc w:val="both"/>
    </w:pPr>
    <w:rPr>
      <w:sz w:val="22"/>
      <w:szCs w:val="20"/>
      <w:lang w:val="en-ZA"/>
    </w:rPr>
  </w:style>
  <w:style w:type="character" w:customStyle="1" w:styleId="ParagraphChar">
    <w:name w:val="Paragraph Char"/>
    <w:link w:val="Paragraph"/>
    <w:rsid w:val="006E28D9"/>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6E28D9"/>
    <w:rPr>
      <w:sz w:val="20"/>
      <w:szCs w:val="20"/>
      <w:lang w:val="en-ZA" w:eastAsia="zh-CN"/>
    </w:rPr>
  </w:style>
  <w:style w:type="character" w:customStyle="1" w:styleId="CommentTextChar">
    <w:name w:val="Comment Text Char"/>
    <w:link w:val="CommentText"/>
    <w:uiPriority w:val="99"/>
    <w:rsid w:val="006E28D9"/>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4449056">
      <w:bodyDiv w:val="1"/>
      <w:marLeft w:val="0"/>
      <w:marRight w:val="0"/>
      <w:marTop w:val="0"/>
      <w:marBottom w:val="0"/>
      <w:divBdr>
        <w:top w:val="none" w:sz="0" w:space="0" w:color="auto"/>
        <w:left w:val="none" w:sz="0" w:space="0" w:color="auto"/>
        <w:bottom w:val="none" w:sz="0" w:space="0" w:color="auto"/>
        <w:right w:val="none" w:sz="0" w:space="0" w:color="auto"/>
      </w:divBdr>
    </w:div>
    <w:div w:id="149106717">
      <w:bodyDiv w:val="1"/>
      <w:marLeft w:val="0"/>
      <w:marRight w:val="0"/>
      <w:marTop w:val="0"/>
      <w:marBottom w:val="0"/>
      <w:divBdr>
        <w:top w:val="none" w:sz="0" w:space="0" w:color="auto"/>
        <w:left w:val="none" w:sz="0" w:space="0" w:color="auto"/>
        <w:bottom w:val="none" w:sz="0" w:space="0" w:color="auto"/>
        <w:right w:val="none" w:sz="0" w:space="0" w:color="auto"/>
      </w:divBdr>
    </w:div>
    <w:div w:id="188374294">
      <w:bodyDiv w:val="1"/>
      <w:marLeft w:val="0"/>
      <w:marRight w:val="0"/>
      <w:marTop w:val="0"/>
      <w:marBottom w:val="0"/>
      <w:divBdr>
        <w:top w:val="none" w:sz="0" w:space="0" w:color="auto"/>
        <w:left w:val="none" w:sz="0" w:space="0" w:color="auto"/>
        <w:bottom w:val="none" w:sz="0" w:space="0" w:color="auto"/>
        <w:right w:val="none" w:sz="0" w:space="0" w:color="auto"/>
      </w:divBdr>
    </w:div>
    <w:div w:id="317421593">
      <w:bodyDiv w:val="1"/>
      <w:marLeft w:val="0"/>
      <w:marRight w:val="0"/>
      <w:marTop w:val="0"/>
      <w:marBottom w:val="0"/>
      <w:divBdr>
        <w:top w:val="none" w:sz="0" w:space="0" w:color="auto"/>
        <w:left w:val="none" w:sz="0" w:space="0" w:color="auto"/>
        <w:bottom w:val="none" w:sz="0" w:space="0" w:color="auto"/>
        <w:right w:val="none" w:sz="0" w:space="0" w:color="auto"/>
      </w:divBdr>
    </w:div>
    <w:div w:id="493759889">
      <w:bodyDiv w:val="1"/>
      <w:marLeft w:val="0"/>
      <w:marRight w:val="0"/>
      <w:marTop w:val="0"/>
      <w:marBottom w:val="0"/>
      <w:divBdr>
        <w:top w:val="none" w:sz="0" w:space="0" w:color="auto"/>
        <w:left w:val="none" w:sz="0" w:space="0" w:color="auto"/>
        <w:bottom w:val="none" w:sz="0" w:space="0" w:color="auto"/>
        <w:right w:val="none" w:sz="0" w:space="0" w:color="auto"/>
      </w:divBdr>
    </w:div>
    <w:div w:id="500043790">
      <w:bodyDiv w:val="1"/>
      <w:marLeft w:val="0"/>
      <w:marRight w:val="0"/>
      <w:marTop w:val="0"/>
      <w:marBottom w:val="0"/>
      <w:divBdr>
        <w:top w:val="none" w:sz="0" w:space="0" w:color="auto"/>
        <w:left w:val="none" w:sz="0" w:space="0" w:color="auto"/>
        <w:bottom w:val="none" w:sz="0" w:space="0" w:color="auto"/>
        <w:right w:val="none" w:sz="0" w:space="0" w:color="auto"/>
      </w:divBdr>
    </w:div>
    <w:div w:id="508494902">
      <w:bodyDiv w:val="1"/>
      <w:marLeft w:val="0"/>
      <w:marRight w:val="0"/>
      <w:marTop w:val="0"/>
      <w:marBottom w:val="0"/>
      <w:divBdr>
        <w:top w:val="none" w:sz="0" w:space="0" w:color="auto"/>
        <w:left w:val="none" w:sz="0" w:space="0" w:color="auto"/>
        <w:bottom w:val="none" w:sz="0" w:space="0" w:color="auto"/>
        <w:right w:val="none" w:sz="0" w:space="0" w:color="auto"/>
      </w:divBdr>
    </w:div>
    <w:div w:id="612519191">
      <w:bodyDiv w:val="1"/>
      <w:marLeft w:val="0"/>
      <w:marRight w:val="0"/>
      <w:marTop w:val="0"/>
      <w:marBottom w:val="0"/>
      <w:divBdr>
        <w:top w:val="none" w:sz="0" w:space="0" w:color="auto"/>
        <w:left w:val="none" w:sz="0" w:space="0" w:color="auto"/>
        <w:bottom w:val="none" w:sz="0" w:space="0" w:color="auto"/>
        <w:right w:val="none" w:sz="0" w:space="0" w:color="auto"/>
      </w:divBdr>
    </w:div>
    <w:div w:id="735711177">
      <w:bodyDiv w:val="1"/>
      <w:marLeft w:val="0"/>
      <w:marRight w:val="0"/>
      <w:marTop w:val="0"/>
      <w:marBottom w:val="0"/>
      <w:divBdr>
        <w:top w:val="none" w:sz="0" w:space="0" w:color="auto"/>
        <w:left w:val="none" w:sz="0" w:space="0" w:color="auto"/>
        <w:bottom w:val="none" w:sz="0" w:space="0" w:color="auto"/>
        <w:right w:val="none" w:sz="0" w:space="0" w:color="auto"/>
      </w:divBdr>
    </w:div>
    <w:div w:id="791285729">
      <w:bodyDiv w:val="1"/>
      <w:marLeft w:val="0"/>
      <w:marRight w:val="0"/>
      <w:marTop w:val="0"/>
      <w:marBottom w:val="0"/>
      <w:divBdr>
        <w:top w:val="none" w:sz="0" w:space="0" w:color="auto"/>
        <w:left w:val="none" w:sz="0" w:space="0" w:color="auto"/>
        <w:bottom w:val="none" w:sz="0" w:space="0" w:color="auto"/>
        <w:right w:val="none" w:sz="0" w:space="0" w:color="auto"/>
      </w:divBdr>
    </w:div>
    <w:div w:id="1012874258">
      <w:bodyDiv w:val="1"/>
      <w:marLeft w:val="0"/>
      <w:marRight w:val="0"/>
      <w:marTop w:val="0"/>
      <w:marBottom w:val="0"/>
      <w:divBdr>
        <w:top w:val="none" w:sz="0" w:space="0" w:color="auto"/>
        <w:left w:val="none" w:sz="0" w:space="0" w:color="auto"/>
        <w:bottom w:val="none" w:sz="0" w:space="0" w:color="auto"/>
        <w:right w:val="none" w:sz="0" w:space="0" w:color="auto"/>
      </w:divBdr>
    </w:div>
    <w:div w:id="1080444621">
      <w:bodyDiv w:val="1"/>
      <w:marLeft w:val="0"/>
      <w:marRight w:val="0"/>
      <w:marTop w:val="0"/>
      <w:marBottom w:val="0"/>
      <w:divBdr>
        <w:top w:val="none" w:sz="0" w:space="0" w:color="auto"/>
        <w:left w:val="none" w:sz="0" w:space="0" w:color="auto"/>
        <w:bottom w:val="none" w:sz="0" w:space="0" w:color="auto"/>
        <w:right w:val="none" w:sz="0" w:space="0" w:color="auto"/>
      </w:divBdr>
    </w:div>
    <w:div w:id="1567762816">
      <w:bodyDiv w:val="1"/>
      <w:marLeft w:val="0"/>
      <w:marRight w:val="0"/>
      <w:marTop w:val="0"/>
      <w:marBottom w:val="0"/>
      <w:divBdr>
        <w:top w:val="none" w:sz="0" w:space="0" w:color="auto"/>
        <w:left w:val="none" w:sz="0" w:space="0" w:color="auto"/>
        <w:bottom w:val="none" w:sz="0" w:space="0" w:color="auto"/>
        <w:right w:val="none" w:sz="0" w:space="0" w:color="auto"/>
      </w:divBdr>
    </w:div>
    <w:div w:id="1738698233">
      <w:bodyDiv w:val="1"/>
      <w:marLeft w:val="0"/>
      <w:marRight w:val="0"/>
      <w:marTop w:val="0"/>
      <w:marBottom w:val="0"/>
      <w:divBdr>
        <w:top w:val="none" w:sz="0" w:space="0" w:color="auto"/>
        <w:left w:val="none" w:sz="0" w:space="0" w:color="auto"/>
        <w:bottom w:val="none" w:sz="0" w:space="0" w:color="auto"/>
        <w:right w:val="none" w:sz="0" w:space="0" w:color="auto"/>
      </w:divBdr>
    </w:div>
    <w:div w:id="1855991384">
      <w:bodyDiv w:val="1"/>
      <w:marLeft w:val="0"/>
      <w:marRight w:val="0"/>
      <w:marTop w:val="0"/>
      <w:marBottom w:val="0"/>
      <w:divBdr>
        <w:top w:val="none" w:sz="0" w:space="0" w:color="auto"/>
        <w:left w:val="none" w:sz="0" w:space="0" w:color="auto"/>
        <w:bottom w:val="none" w:sz="0" w:space="0" w:color="auto"/>
        <w:right w:val="none" w:sz="0" w:space="0" w:color="auto"/>
      </w:divBdr>
    </w:div>
    <w:div w:id="1882858777">
      <w:bodyDiv w:val="1"/>
      <w:marLeft w:val="0"/>
      <w:marRight w:val="0"/>
      <w:marTop w:val="0"/>
      <w:marBottom w:val="0"/>
      <w:divBdr>
        <w:top w:val="none" w:sz="0" w:space="0" w:color="auto"/>
        <w:left w:val="none" w:sz="0" w:space="0" w:color="auto"/>
        <w:bottom w:val="none" w:sz="0" w:space="0" w:color="auto"/>
        <w:right w:val="none" w:sz="0" w:space="0" w:color="auto"/>
      </w:divBdr>
    </w:div>
    <w:div w:id="1884781562">
      <w:bodyDiv w:val="1"/>
      <w:marLeft w:val="0"/>
      <w:marRight w:val="0"/>
      <w:marTop w:val="0"/>
      <w:marBottom w:val="0"/>
      <w:divBdr>
        <w:top w:val="none" w:sz="0" w:space="0" w:color="auto"/>
        <w:left w:val="none" w:sz="0" w:space="0" w:color="auto"/>
        <w:bottom w:val="none" w:sz="0" w:space="0" w:color="auto"/>
        <w:right w:val="none" w:sz="0" w:space="0" w:color="auto"/>
      </w:divBdr>
    </w:div>
    <w:div w:id="1923102083">
      <w:bodyDiv w:val="1"/>
      <w:marLeft w:val="0"/>
      <w:marRight w:val="0"/>
      <w:marTop w:val="0"/>
      <w:marBottom w:val="0"/>
      <w:divBdr>
        <w:top w:val="none" w:sz="0" w:space="0" w:color="auto"/>
        <w:left w:val="none" w:sz="0" w:space="0" w:color="auto"/>
        <w:bottom w:val="none" w:sz="0" w:space="0" w:color="auto"/>
        <w:right w:val="none" w:sz="0" w:space="0" w:color="auto"/>
      </w:divBdr>
    </w:div>
    <w:div w:id="1929576845">
      <w:bodyDiv w:val="1"/>
      <w:marLeft w:val="0"/>
      <w:marRight w:val="0"/>
      <w:marTop w:val="0"/>
      <w:marBottom w:val="0"/>
      <w:divBdr>
        <w:top w:val="none" w:sz="0" w:space="0" w:color="auto"/>
        <w:left w:val="none" w:sz="0" w:space="0" w:color="auto"/>
        <w:bottom w:val="none" w:sz="0" w:space="0" w:color="auto"/>
        <w:right w:val="none" w:sz="0" w:space="0" w:color="auto"/>
      </w:divBdr>
    </w:div>
    <w:div w:id="1980458337">
      <w:bodyDiv w:val="1"/>
      <w:marLeft w:val="0"/>
      <w:marRight w:val="0"/>
      <w:marTop w:val="0"/>
      <w:marBottom w:val="0"/>
      <w:divBdr>
        <w:top w:val="none" w:sz="0" w:space="0" w:color="auto"/>
        <w:left w:val="none" w:sz="0" w:space="0" w:color="auto"/>
        <w:bottom w:val="none" w:sz="0" w:space="0" w:color="auto"/>
        <w:right w:val="none" w:sz="0" w:space="0" w:color="auto"/>
      </w:divBdr>
    </w:div>
    <w:div w:id="19900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DDCE-015D-4191-BDF1-A708E9AF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Sukhraj Praveena</dc:creator>
  <cp:lastModifiedBy>USER</cp:lastModifiedBy>
  <cp:revision>2</cp:revision>
  <cp:lastPrinted>2020-06-10T11:04:00Z</cp:lastPrinted>
  <dcterms:created xsi:type="dcterms:W3CDTF">2020-08-12T11:45:00Z</dcterms:created>
  <dcterms:modified xsi:type="dcterms:W3CDTF">2020-08-12T11:45:00Z</dcterms:modified>
</cp:coreProperties>
</file>