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4B6A" w14:textId="77777777" w:rsidR="00695975" w:rsidRDefault="00695975" w:rsidP="00FE6CE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1C54DD01" w14:textId="77777777" w:rsidR="00695975" w:rsidRDefault="00695975" w:rsidP="00FE6CE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685</w:t>
      </w:r>
    </w:p>
    <w:p w14:paraId="7EAF2B61" w14:textId="12154AD5" w:rsidR="00695975" w:rsidRPr="002C6102" w:rsidRDefault="00695975" w:rsidP="00FE6CE9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Times New Roman" w:hAnsi="Arial" w:cs="Arial"/>
        </w:rPr>
      </w:pPr>
      <w:r w:rsidRPr="002C6102">
        <w:rPr>
          <w:rFonts w:ascii="Arial" w:eastAsia="Times New Roman" w:hAnsi="Arial" w:cs="Arial"/>
          <w:b/>
        </w:rPr>
        <w:t xml:space="preserve">Mr D </w:t>
      </w:r>
      <w:r w:rsidRPr="002C6102">
        <w:rPr>
          <w:rFonts w:ascii="Arial" w:hAnsi="Arial" w:cs="Arial"/>
          <w:b/>
          <w:lang w:val="af-ZA"/>
        </w:rPr>
        <w:t>America</w:t>
      </w:r>
      <w:r w:rsidRPr="002C6102">
        <w:rPr>
          <w:rFonts w:ascii="Arial" w:eastAsia="Times New Roman" w:hAnsi="Arial" w:cs="Arial"/>
          <w:b/>
        </w:rPr>
        <w:t xml:space="preserve"> (DA) to ask the Minister of Transport:</w:t>
      </w:r>
    </w:p>
    <w:p w14:paraId="387B36E4" w14:textId="77777777" w:rsidR="00FE6CE9" w:rsidRDefault="00695975" w:rsidP="00FE6CE9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102">
        <w:rPr>
          <w:rFonts w:ascii="Arial" w:hAnsi="Arial" w:cs="Arial"/>
          <w:color w:val="000000"/>
          <w:sz w:val="22"/>
          <w:szCs w:val="22"/>
          <w:lang w:eastAsia="en-ZA"/>
        </w:rPr>
        <w:t xml:space="preserve">With reference to his reply to question 3033 on 10 January 2019, on what date will he </w:t>
      </w:r>
      <w:r w:rsidRPr="002C6102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>establish</w:t>
      </w:r>
      <w:r w:rsidRPr="002C6102">
        <w:rPr>
          <w:rFonts w:ascii="Arial" w:hAnsi="Arial" w:cs="Arial"/>
          <w:color w:val="000000"/>
          <w:sz w:val="22"/>
          <w:szCs w:val="22"/>
          <w:lang w:eastAsia="en-ZA"/>
        </w:rPr>
        <w:t xml:space="preserve"> the panel of transport experts to advise on strengthening the role of all the modes of transport in the social and economic development of the country</w:t>
      </w:r>
      <w:r w:rsidRPr="002C6102">
        <w:rPr>
          <w:rFonts w:ascii="Arial" w:hAnsi="Arial" w:cs="Arial"/>
          <w:color w:val="000000" w:themeColor="text1"/>
          <w:sz w:val="22"/>
          <w:szCs w:val="22"/>
        </w:rPr>
        <w:t>?</w:t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  <w:r w:rsidRPr="002C610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1201509" w14:textId="4DBBBBDA" w:rsidR="00695975" w:rsidRPr="00FE6CE9" w:rsidRDefault="00FE6CE9" w:rsidP="00FE6CE9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95975" w:rsidRPr="00FE6CE9">
        <w:rPr>
          <w:rFonts w:ascii="Arial" w:hAnsi="Arial" w:cs="Arial"/>
          <w:b/>
          <w:color w:val="000000" w:themeColor="text1"/>
          <w:sz w:val="22"/>
          <w:szCs w:val="22"/>
        </w:rPr>
        <w:t>NW808E</w:t>
      </w:r>
    </w:p>
    <w:p w14:paraId="66D3CA37" w14:textId="569FC107" w:rsidR="00695975" w:rsidRPr="00FE6CE9" w:rsidRDefault="00695975" w:rsidP="00FE6CE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FE6CE9">
        <w:rPr>
          <w:rFonts w:ascii="Arial" w:eastAsia="Calibri" w:hAnsi="Arial" w:cs="Arial"/>
          <w:b/>
          <w:lang w:val="en-ZA"/>
        </w:rPr>
        <w:t>R</w:t>
      </w:r>
      <w:r w:rsidR="00FE6CE9">
        <w:rPr>
          <w:rFonts w:ascii="Arial" w:eastAsia="Calibri" w:hAnsi="Arial" w:cs="Arial"/>
          <w:b/>
          <w:lang w:val="en-ZA"/>
        </w:rPr>
        <w:t>EPLY</w:t>
      </w:r>
      <w:bookmarkStart w:id="0" w:name="_GoBack"/>
      <w:bookmarkEnd w:id="0"/>
      <w:r w:rsidR="00FE6CE9">
        <w:rPr>
          <w:rFonts w:ascii="Arial" w:eastAsia="Calibri" w:hAnsi="Arial" w:cs="Arial"/>
          <w:b/>
          <w:lang w:val="en-ZA"/>
        </w:rPr>
        <w:t>:</w:t>
      </w:r>
    </w:p>
    <w:p w14:paraId="660198EA" w14:textId="29E185F2" w:rsidR="00695975" w:rsidRDefault="00695975" w:rsidP="00FE6CE9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0A3D8D">
        <w:rPr>
          <w:rFonts w:ascii="Arial" w:eastAsia="Calibri" w:hAnsi="Arial" w:cs="Arial"/>
          <w:lang w:val="en-ZA"/>
        </w:rPr>
        <w:t xml:space="preserve">The Panel of Transport Experts </w:t>
      </w:r>
      <w:r>
        <w:rPr>
          <w:rFonts w:ascii="Arial" w:eastAsia="Calibri" w:hAnsi="Arial" w:cs="Arial"/>
          <w:lang w:val="en-ZA"/>
        </w:rPr>
        <w:t xml:space="preserve">will be established and launched once all members have been offered and they have in turn all accepted their appointments. </w:t>
      </w:r>
      <w:r w:rsidRPr="00FA04FE">
        <w:rPr>
          <w:rFonts w:ascii="Arial" w:eastAsia="Calibri" w:hAnsi="Arial" w:cs="Arial"/>
          <w:lang w:val="en-ZA"/>
        </w:rPr>
        <w:t>Th</w:t>
      </w:r>
      <w:r>
        <w:rPr>
          <w:rFonts w:ascii="Arial" w:eastAsia="Calibri" w:hAnsi="Arial" w:cs="Arial"/>
          <w:lang w:val="en-ZA"/>
        </w:rPr>
        <w:t xml:space="preserve">ough the Minister has commenced with the process it is not yet finalised. It is expected to be finalised before the end of this current financial </w:t>
      </w:r>
      <w:r w:rsidR="00FE6CE9">
        <w:rPr>
          <w:rFonts w:ascii="Arial" w:eastAsia="Calibri" w:hAnsi="Arial" w:cs="Arial"/>
          <w:lang w:val="en-ZA"/>
        </w:rPr>
        <w:t>year.</w:t>
      </w:r>
    </w:p>
    <w:p w14:paraId="76C43CEC" w14:textId="405F045D" w:rsidR="001068D0" w:rsidRPr="00695975" w:rsidRDefault="001068D0" w:rsidP="00695975"/>
    <w:sectPr w:rsidR="001068D0" w:rsidRPr="00695975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DD68" w14:textId="77777777" w:rsidR="006C5AC9" w:rsidRDefault="006C5AC9" w:rsidP="00DB1508">
      <w:pPr>
        <w:spacing w:after="0" w:line="240" w:lineRule="auto"/>
      </w:pPr>
      <w:r>
        <w:separator/>
      </w:r>
    </w:p>
  </w:endnote>
  <w:endnote w:type="continuationSeparator" w:id="0">
    <w:p w14:paraId="5362EA2E" w14:textId="77777777" w:rsidR="006C5AC9" w:rsidRDefault="006C5AC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0A9E" w14:textId="77777777" w:rsidR="006C5AC9" w:rsidRDefault="006C5AC9" w:rsidP="00DB1508">
      <w:pPr>
        <w:spacing w:after="0" w:line="240" w:lineRule="auto"/>
      </w:pPr>
      <w:r>
        <w:separator/>
      </w:r>
    </w:p>
  </w:footnote>
  <w:footnote w:type="continuationSeparator" w:id="0">
    <w:p w14:paraId="0374E512" w14:textId="77777777" w:rsidR="006C5AC9" w:rsidRDefault="006C5AC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10DC-193E-46B0-BAE8-152850CF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2019-03-20T08:00:00Z</dcterms:created>
  <dcterms:modified xsi:type="dcterms:W3CDTF">2019-03-20T08:02:00Z</dcterms:modified>
</cp:coreProperties>
</file>