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58" w:rsidRDefault="005D6C58" w:rsidP="00F65D73">
      <w:pPr>
        <w:suppressAutoHyphens/>
        <w:spacing w:after="0" w:line="360" w:lineRule="auto"/>
        <w:jc w:val="center"/>
        <w:rPr>
          <w:rFonts w:eastAsia="Times New Roman" w:cs="Arial"/>
          <w:b/>
          <w:sz w:val="24"/>
          <w:szCs w:val="20"/>
          <w:lang w:val="en-GB" w:eastAsia="ar-SA"/>
        </w:rPr>
      </w:pPr>
      <w:bookmarkStart w:id="0" w:name="_GoBack"/>
      <w:bookmarkEnd w:id="0"/>
    </w:p>
    <w:p w:rsidR="00F65D73" w:rsidRPr="00F65D73" w:rsidRDefault="00F65D73" w:rsidP="00F65D73">
      <w:pPr>
        <w:suppressAutoHyphens/>
        <w:spacing w:after="0" w:line="360" w:lineRule="auto"/>
        <w:jc w:val="center"/>
        <w:rPr>
          <w:rFonts w:eastAsia="Times New Roman" w:cs="Arial"/>
          <w:b/>
          <w:sz w:val="24"/>
          <w:szCs w:val="20"/>
          <w:lang w:val="en-GB" w:eastAsia="ar-SA"/>
        </w:rPr>
      </w:pPr>
      <w:r w:rsidRPr="00F65D73">
        <w:rPr>
          <w:rFonts w:eastAsia="Times New Roman" w:cs="Arial"/>
          <w:b/>
          <w:sz w:val="24"/>
          <w:szCs w:val="20"/>
          <w:lang w:val="en-GB" w:eastAsia="ar-SA"/>
        </w:rPr>
        <w:t xml:space="preserve">NATIONAL </w:t>
      </w:r>
      <w:r>
        <w:rPr>
          <w:rFonts w:eastAsia="Times New Roman" w:cs="Arial"/>
          <w:b/>
          <w:sz w:val="24"/>
          <w:szCs w:val="20"/>
          <w:lang w:val="en-GB" w:eastAsia="ar-SA"/>
        </w:rPr>
        <w:t>ASSEMBLY</w:t>
      </w:r>
    </w:p>
    <w:p w:rsidR="00F65D73" w:rsidRPr="00F65D73" w:rsidRDefault="00F65D73" w:rsidP="00F65D73">
      <w:pPr>
        <w:suppressAutoHyphens/>
        <w:spacing w:after="0" w:line="360" w:lineRule="auto"/>
        <w:jc w:val="both"/>
        <w:rPr>
          <w:rFonts w:eastAsia="Times New Roman" w:cs="Arial"/>
          <w:b/>
          <w:sz w:val="24"/>
          <w:szCs w:val="24"/>
          <w:u w:val="single"/>
          <w:lang w:val="en-US" w:eastAsia="ar-SA"/>
        </w:rPr>
      </w:pPr>
      <w:r w:rsidRPr="00F65D73">
        <w:rPr>
          <w:rFonts w:eastAsia="Times New Roman" w:cs="Arial"/>
          <w:b/>
          <w:sz w:val="24"/>
          <w:szCs w:val="24"/>
          <w:u w:val="single"/>
          <w:lang w:val="en-US" w:eastAsia="ar-SA"/>
        </w:rPr>
        <w:t xml:space="preserve">QUESTION NO. </w:t>
      </w:r>
      <w:r w:rsidR="00002FA9">
        <w:rPr>
          <w:rFonts w:eastAsia="Times New Roman" w:cs="Arial"/>
          <w:b/>
          <w:sz w:val="24"/>
          <w:szCs w:val="24"/>
          <w:u w:val="single"/>
          <w:lang w:val="en-US" w:eastAsia="ar-SA"/>
        </w:rPr>
        <w:t>68</w:t>
      </w:r>
      <w:r w:rsidRPr="00F65D73">
        <w:rPr>
          <w:rFonts w:eastAsia="Times New Roman" w:cs="Arial"/>
          <w:b/>
          <w:sz w:val="24"/>
          <w:szCs w:val="24"/>
          <w:u w:val="single"/>
          <w:lang w:val="en-US" w:eastAsia="ar-SA"/>
        </w:rPr>
        <w:t>– 201</w:t>
      </w:r>
      <w:r w:rsidR="00D7202D">
        <w:rPr>
          <w:rFonts w:eastAsia="Times New Roman" w:cs="Arial"/>
          <w:b/>
          <w:sz w:val="24"/>
          <w:szCs w:val="24"/>
          <w:u w:val="single"/>
          <w:lang w:val="en-US" w:eastAsia="ar-SA"/>
        </w:rPr>
        <w:t>7</w:t>
      </w:r>
      <w:r w:rsidRPr="00F65D73">
        <w:rPr>
          <w:rFonts w:eastAsia="Times New Roman" w:cs="Arial"/>
          <w:b/>
          <w:sz w:val="24"/>
          <w:szCs w:val="24"/>
          <w:u w:val="single"/>
          <w:lang w:val="en-US" w:eastAsia="ar-SA"/>
        </w:rPr>
        <w:t xml:space="preserve"> </w:t>
      </w:r>
    </w:p>
    <w:p w:rsidR="00F65D73" w:rsidRPr="00F65D73" w:rsidRDefault="00F65D73" w:rsidP="00F65D73">
      <w:pPr>
        <w:suppressAutoHyphens/>
        <w:spacing w:after="0" w:line="360" w:lineRule="auto"/>
        <w:jc w:val="both"/>
        <w:rPr>
          <w:rFonts w:eastAsia="Times New Roman" w:cs="Arial"/>
          <w:b/>
          <w:sz w:val="24"/>
          <w:szCs w:val="24"/>
          <w:lang w:val="en-US" w:eastAsia="ar-SA"/>
        </w:rPr>
      </w:pPr>
    </w:p>
    <w:p w:rsidR="00F65D73" w:rsidRPr="00F65D73" w:rsidRDefault="00F65D73" w:rsidP="00F65D73">
      <w:pPr>
        <w:keepNext/>
        <w:numPr>
          <w:ilvl w:val="3"/>
          <w:numId w:val="0"/>
        </w:numPr>
        <w:tabs>
          <w:tab w:val="num" w:pos="864"/>
        </w:tabs>
        <w:suppressAutoHyphens/>
        <w:spacing w:after="0" w:line="360" w:lineRule="auto"/>
        <w:ind w:left="864" w:hanging="864"/>
        <w:jc w:val="both"/>
        <w:outlineLvl w:val="3"/>
        <w:rPr>
          <w:rFonts w:eastAsia="Times New Roman" w:cs="Arial"/>
          <w:b/>
          <w:sz w:val="24"/>
          <w:szCs w:val="20"/>
          <w:u w:val="single"/>
          <w:lang w:val="en-US" w:eastAsia="ar-SA"/>
        </w:rPr>
      </w:pPr>
      <w:r w:rsidRPr="00F65D73">
        <w:rPr>
          <w:rFonts w:eastAsia="Times New Roman" w:cs="Arial"/>
          <w:b/>
          <w:sz w:val="24"/>
          <w:szCs w:val="20"/>
          <w:u w:val="single"/>
          <w:lang w:val="en-US" w:eastAsia="ar-SA"/>
        </w:rPr>
        <w:t xml:space="preserve">FOR </w:t>
      </w:r>
      <w:r>
        <w:rPr>
          <w:rFonts w:eastAsia="Times New Roman" w:cs="Arial"/>
          <w:b/>
          <w:sz w:val="24"/>
          <w:szCs w:val="20"/>
          <w:u w:val="single"/>
          <w:lang w:val="en-US" w:eastAsia="ar-SA"/>
        </w:rPr>
        <w:t>WRITTEN</w:t>
      </w:r>
      <w:r w:rsidRPr="00F65D73">
        <w:rPr>
          <w:rFonts w:eastAsia="Times New Roman" w:cs="Arial"/>
          <w:b/>
          <w:sz w:val="24"/>
          <w:szCs w:val="20"/>
          <w:u w:val="single"/>
          <w:lang w:val="en-US" w:eastAsia="ar-SA"/>
        </w:rPr>
        <w:t xml:space="preserve"> REPLY</w:t>
      </w:r>
    </w:p>
    <w:p w:rsidR="00F65D73" w:rsidRPr="00F65D73" w:rsidRDefault="00F65D73" w:rsidP="00F65D73">
      <w:pPr>
        <w:suppressAutoHyphens/>
        <w:spacing w:after="0" w:line="360" w:lineRule="auto"/>
        <w:jc w:val="both"/>
        <w:rPr>
          <w:rFonts w:eastAsia="Times New Roman" w:cs="Arial"/>
          <w:b/>
          <w:sz w:val="24"/>
          <w:szCs w:val="24"/>
          <w:lang w:val="en-US" w:eastAsia="ar-SA"/>
        </w:rPr>
      </w:pPr>
    </w:p>
    <w:p w:rsidR="00F65D73" w:rsidRPr="00F65D73" w:rsidRDefault="00F65D73" w:rsidP="00F65D73">
      <w:pPr>
        <w:suppressAutoHyphens/>
        <w:spacing w:after="0" w:line="360" w:lineRule="auto"/>
        <w:jc w:val="both"/>
        <w:rPr>
          <w:rFonts w:eastAsia="Times New Roman" w:cs="Arial"/>
          <w:b/>
          <w:sz w:val="24"/>
          <w:szCs w:val="24"/>
          <w:lang w:val="en-US" w:eastAsia="ar-SA"/>
        </w:rPr>
      </w:pPr>
      <w:r w:rsidRPr="00F65D73">
        <w:rPr>
          <w:rFonts w:eastAsia="Times New Roman" w:cs="Arial"/>
          <w:b/>
          <w:sz w:val="24"/>
          <w:szCs w:val="24"/>
          <w:lang w:val="en-US" w:eastAsia="ar-SA"/>
        </w:rPr>
        <w:t xml:space="preserve">DATE OF PUBLICATION IN INTERNAL QUESTION PAPER: </w:t>
      </w:r>
      <w:r w:rsidR="00002FA9">
        <w:rPr>
          <w:rFonts w:eastAsia="Times New Roman" w:cs="Arial"/>
          <w:b/>
          <w:sz w:val="24"/>
          <w:szCs w:val="24"/>
          <w:lang w:val="en-US" w:eastAsia="ar-SA"/>
        </w:rPr>
        <w:t>0</w:t>
      </w:r>
      <w:r w:rsidR="00D7202D">
        <w:rPr>
          <w:rFonts w:eastAsia="Times New Roman" w:cs="Arial"/>
          <w:b/>
          <w:sz w:val="24"/>
          <w:szCs w:val="24"/>
          <w:lang w:val="en-US" w:eastAsia="ar-SA"/>
        </w:rPr>
        <w:t>9 FEBRUARY</w:t>
      </w:r>
      <w:r w:rsidRPr="00F65D73">
        <w:rPr>
          <w:rFonts w:eastAsia="Times New Roman" w:cs="Arial"/>
          <w:b/>
          <w:sz w:val="24"/>
          <w:szCs w:val="24"/>
          <w:lang w:val="en-US" w:eastAsia="ar-SA"/>
        </w:rPr>
        <w:t xml:space="preserve"> 201</w:t>
      </w:r>
      <w:r w:rsidR="00D7202D">
        <w:rPr>
          <w:rFonts w:eastAsia="Times New Roman" w:cs="Arial"/>
          <w:b/>
          <w:sz w:val="24"/>
          <w:szCs w:val="24"/>
          <w:lang w:val="en-US" w:eastAsia="ar-SA"/>
        </w:rPr>
        <w:t>7</w:t>
      </w:r>
      <w:r w:rsidRPr="00F65D73">
        <w:rPr>
          <w:rFonts w:eastAsia="Times New Roman" w:cs="Arial"/>
          <w:b/>
          <w:sz w:val="24"/>
          <w:szCs w:val="24"/>
          <w:lang w:val="en-US" w:eastAsia="ar-SA"/>
        </w:rPr>
        <w:t>:   (INTERNAL QUESTION PAPER NO</w:t>
      </w:r>
      <w:r w:rsidR="00A67F79">
        <w:rPr>
          <w:rFonts w:eastAsia="Times New Roman" w:cs="Arial"/>
          <w:b/>
          <w:sz w:val="24"/>
          <w:szCs w:val="24"/>
          <w:lang w:val="en-US" w:eastAsia="ar-SA"/>
        </w:rPr>
        <w:t>.</w:t>
      </w:r>
      <w:r w:rsidR="00002FA9">
        <w:rPr>
          <w:rFonts w:eastAsia="Times New Roman" w:cs="Arial"/>
          <w:b/>
          <w:sz w:val="24"/>
          <w:szCs w:val="24"/>
          <w:lang w:val="en-US" w:eastAsia="ar-SA"/>
        </w:rPr>
        <w:t>0</w:t>
      </w:r>
      <w:r>
        <w:rPr>
          <w:rFonts w:eastAsia="Times New Roman" w:cs="Arial"/>
          <w:b/>
          <w:sz w:val="24"/>
          <w:szCs w:val="24"/>
          <w:lang w:val="en-US" w:eastAsia="ar-SA"/>
        </w:rPr>
        <w:t>1</w:t>
      </w:r>
      <w:r w:rsidRPr="00F65D73">
        <w:rPr>
          <w:rFonts w:eastAsia="Times New Roman" w:cs="Arial"/>
          <w:b/>
          <w:sz w:val="24"/>
          <w:szCs w:val="24"/>
          <w:lang w:val="en-US" w:eastAsia="ar-SA"/>
        </w:rPr>
        <w:t>-201</w:t>
      </w:r>
      <w:r w:rsidR="00D7202D">
        <w:rPr>
          <w:rFonts w:eastAsia="Times New Roman" w:cs="Arial"/>
          <w:b/>
          <w:sz w:val="24"/>
          <w:szCs w:val="24"/>
          <w:lang w:val="en-US" w:eastAsia="ar-SA"/>
        </w:rPr>
        <w:t>7</w:t>
      </w:r>
      <w:r w:rsidRPr="00F65D73">
        <w:rPr>
          <w:rFonts w:eastAsia="Times New Roman" w:cs="Arial"/>
          <w:b/>
          <w:sz w:val="24"/>
          <w:szCs w:val="24"/>
          <w:lang w:val="en-US" w:eastAsia="ar-SA"/>
        </w:rPr>
        <w:t>)</w:t>
      </w:r>
    </w:p>
    <w:p w:rsidR="00A67F79" w:rsidRDefault="00F65D73" w:rsidP="00044357">
      <w:pPr>
        <w:spacing w:before="100" w:beforeAutospacing="1" w:after="100" w:afterAutospacing="1" w:line="360" w:lineRule="auto"/>
        <w:jc w:val="both"/>
        <w:outlineLvl w:val="0"/>
        <w:rPr>
          <w:rFonts w:eastAsia="Times New Roman" w:cs="Arial"/>
          <w:b/>
          <w:sz w:val="24"/>
          <w:szCs w:val="24"/>
          <w:lang w:val="en-US"/>
        </w:rPr>
      </w:pPr>
      <w:r w:rsidRPr="0004150D">
        <w:rPr>
          <w:rFonts w:eastAsia="Times New Roman" w:cs="Arial"/>
          <w:b/>
          <w:sz w:val="24"/>
          <w:szCs w:val="24"/>
          <w:lang w:val="en-US"/>
        </w:rPr>
        <w:t>Dr G A Grootboom (DA) to ask the Minister of Arts and Culture:</w:t>
      </w:r>
    </w:p>
    <w:p w:rsidR="00D7202D" w:rsidRDefault="00D7202D" w:rsidP="00D7202D">
      <w:pPr>
        <w:pStyle w:val="DACBODYTEXT"/>
        <w:ind w:left="0"/>
        <w:jc w:val="both"/>
        <w:rPr>
          <w:rFonts w:ascii="Arial Bold" w:eastAsia="Times New Roman" w:hAnsi="Arial Bold" w:cs="Arial"/>
          <w:b/>
          <w:caps/>
          <w:sz w:val="24"/>
          <w:szCs w:val="24"/>
          <w:lang w:val="en-US" w:eastAsia="ar-SA"/>
        </w:rPr>
      </w:pPr>
      <w:r>
        <w:rPr>
          <w:rFonts w:ascii="Arial Bold" w:eastAsia="Times New Roman" w:hAnsi="Arial Bold" w:cs="Arial"/>
          <w:b/>
          <w:sz w:val="24"/>
          <w:szCs w:val="24"/>
          <w:lang w:val="en-US" w:eastAsia="ar-SA"/>
        </w:rPr>
        <w:t>(a) how many libraries are currently dysfunctional in each province and (b) in each case, what (i) are the reasons and (ii) steps he has taken to rectify the situation</w:t>
      </w:r>
      <w:r w:rsidR="005E792F">
        <w:rPr>
          <w:rFonts w:ascii="Arial Bold" w:eastAsia="Times New Roman" w:hAnsi="Arial Bold" w:cs="Arial"/>
          <w:b/>
          <w:sz w:val="24"/>
          <w:szCs w:val="24"/>
          <w:lang w:val="en-US" w:eastAsia="ar-SA"/>
        </w:rPr>
        <w:tab/>
      </w:r>
      <w:r w:rsidR="005E792F">
        <w:rPr>
          <w:rFonts w:ascii="Arial Bold" w:eastAsia="Times New Roman" w:hAnsi="Arial Bold" w:cs="Arial"/>
          <w:b/>
          <w:sz w:val="24"/>
          <w:szCs w:val="24"/>
          <w:lang w:val="en-US" w:eastAsia="ar-SA"/>
        </w:rPr>
        <w:tab/>
        <w:t>NW</w:t>
      </w:r>
      <w:r>
        <w:rPr>
          <w:rFonts w:ascii="Arial Bold" w:eastAsia="Times New Roman" w:hAnsi="Arial Bold" w:cs="Arial"/>
          <w:b/>
          <w:sz w:val="24"/>
          <w:szCs w:val="24"/>
          <w:lang w:val="en-US" w:eastAsia="ar-SA"/>
        </w:rPr>
        <w:t>72</w:t>
      </w:r>
      <w:r w:rsidR="005E792F">
        <w:rPr>
          <w:rFonts w:ascii="Arial Bold" w:eastAsia="Times New Roman" w:hAnsi="Arial Bold" w:cs="Arial"/>
          <w:b/>
          <w:sz w:val="24"/>
          <w:szCs w:val="24"/>
          <w:lang w:val="en-US" w:eastAsia="ar-SA"/>
        </w:rPr>
        <w:t>E</w:t>
      </w:r>
    </w:p>
    <w:p w:rsidR="00044357" w:rsidRDefault="00044357" w:rsidP="0004150D">
      <w:pPr>
        <w:spacing w:after="0" w:line="360" w:lineRule="auto"/>
        <w:jc w:val="both"/>
        <w:rPr>
          <w:rFonts w:eastAsia="Times New Roman" w:cs="Arial"/>
          <w:b/>
          <w:sz w:val="24"/>
          <w:szCs w:val="24"/>
          <w:lang w:val="en-GB"/>
        </w:rPr>
      </w:pPr>
    </w:p>
    <w:p w:rsidR="00E55197" w:rsidRDefault="00E55197" w:rsidP="00E55197">
      <w:pPr>
        <w:pStyle w:val="DACBODYTEXT"/>
        <w:rPr>
          <w:lang w:val="en-GB"/>
        </w:rPr>
      </w:pPr>
    </w:p>
    <w:p w:rsidR="00E55197" w:rsidRDefault="00E55197" w:rsidP="00E55197">
      <w:pPr>
        <w:pStyle w:val="DACBODYTEXT"/>
        <w:rPr>
          <w:lang w:val="en-GB"/>
        </w:rPr>
      </w:pPr>
    </w:p>
    <w:p w:rsidR="00E55197" w:rsidRDefault="00E55197" w:rsidP="00E55197">
      <w:pPr>
        <w:pStyle w:val="DACBODYTEXT"/>
        <w:rPr>
          <w:lang w:val="en-GB"/>
        </w:rPr>
      </w:pPr>
    </w:p>
    <w:p w:rsidR="00E55197" w:rsidRDefault="00E55197" w:rsidP="00E55197">
      <w:pPr>
        <w:pStyle w:val="DACBODYTEXT"/>
        <w:rPr>
          <w:lang w:val="en-GB"/>
        </w:rPr>
      </w:pPr>
    </w:p>
    <w:p w:rsidR="00E55197" w:rsidRDefault="00E55197" w:rsidP="00E55197">
      <w:pPr>
        <w:pStyle w:val="DACBODYTEXT"/>
        <w:rPr>
          <w:lang w:val="en-GB"/>
        </w:rPr>
      </w:pPr>
    </w:p>
    <w:p w:rsidR="00854CC7" w:rsidRDefault="00854CC7" w:rsidP="00E55197">
      <w:pPr>
        <w:pStyle w:val="DACBODYTEXT"/>
        <w:rPr>
          <w:lang w:val="en-GB"/>
        </w:rPr>
        <w:sectPr w:rsidR="00854CC7" w:rsidSect="00854CC7">
          <w:headerReference w:type="default" r:id="rId9"/>
          <w:footerReference w:type="default" r:id="rId10"/>
          <w:headerReference w:type="first" r:id="rId11"/>
          <w:footerReference w:type="first" r:id="rId12"/>
          <w:pgSz w:w="11906" w:h="16838"/>
          <w:pgMar w:top="1276" w:right="1134" w:bottom="1440" w:left="1701" w:header="709" w:footer="0" w:gutter="0"/>
          <w:cols w:space="708"/>
          <w:titlePg/>
          <w:docGrid w:linePitch="360"/>
        </w:sectPr>
      </w:pPr>
    </w:p>
    <w:p w:rsidR="00E55197" w:rsidRDefault="00E55197" w:rsidP="00E55197">
      <w:pPr>
        <w:pStyle w:val="DACBODYTEXT"/>
        <w:rPr>
          <w:lang w:val="en-GB"/>
        </w:rPr>
      </w:pPr>
    </w:p>
    <w:p w:rsidR="00AF35A0" w:rsidRDefault="00AF35A0" w:rsidP="00AF35A0">
      <w:pPr>
        <w:spacing w:after="0" w:line="360" w:lineRule="auto"/>
        <w:jc w:val="both"/>
        <w:rPr>
          <w:rFonts w:eastAsia="Times New Roman" w:cs="Arial"/>
          <w:b/>
          <w:sz w:val="24"/>
          <w:szCs w:val="24"/>
          <w:lang w:val="en-GB"/>
        </w:rPr>
      </w:pPr>
    </w:p>
    <w:p w:rsidR="00AF35A0" w:rsidRPr="00AF35A0" w:rsidRDefault="00AF35A0" w:rsidP="00AF35A0">
      <w:pPr>
        <w:spacing w:after="0" w:line="360" w:lineRule="auto"/>
        <w:jc w:val="both"/>
        <w:rPr>
          <w:rFonts w:eastAsia="Times New Roman" w:cs="Arial"/>
          <w:b/>
          <w:sz w:val="36"/>
          <w:szCs w:val="36"/>
          <w:lang w:val="en-GB"/>
        </w:rPr>
      </w:pPr>
      <w:r w:rsidRPr="00AF35A0">
        <w:rPr>
          <w:rFonts w:eastAsia="Times New Roman" w:cs="Arial"/>
          <w:b/>
          <w:sz w:val="36"/>
          <w:szCs w:val="36"/>
          <w:lang w:val="en-GB"/>
        </w:rPr>
        <w:t>REPLY</w:t>
      </w:r>
    </w:p>
    <w:p w:rsidR="00AF35A0" w:rsidRPr="00AF35A0" w:rsidRDefault="00AF35A0" w:rsidP="00AF35A0">
      <w:pPr>
        <w:pStyle w:val="DACBODYTEXT"/>
        <w:rPr>
          <w:lang w:val="en-GB"/>
        </w:rPr>
      </w:pPr>
    </w:p>
    <w:p w:rsidR="00E55197" w:rsidRPr="0053177E" w:rsidRDefault="00E55197" w:rsidP="00E55197">
      <w:pPr>
        <w:rPr>
          <w:b/>
          <w:sz w:val="32"/>
          <w:szCs w:val="32"/>
        </w:rPr>
      </w:pPr>
      <w:r w:rsidRPr="0053177E">
        <w:rPr>
          <w:b/>
          <w:sz w:val="32"/>
          <w:szCs w:val="32"/>
        </w:rPr>
        <w:t>EASTERN CAPE LIBRARIES THAT ARE NOT OPERATIONAL</w:t>
      </w:r>
      <w:r>
        <w:rPr>
          <w:b/>
          <w:sz w:val="32"/>
          <w:szCs w:val="32"/>
        </w:rPr>
        <w:t xml:space="preserve"> AND REMEDIAL STEPS</w:t>
      </w:r>
    </w:p>
    <w:p w:rsidR="00E55197" w:rsidRDefault="00E55197" w:rsidP="00E55197"/>
    <w:tbl>
      <w:tblPr>
        <w:tblStyle w:val="TableGrid"/>
        <w:tblW w:w="15309" w:type="dxa"/>
        <w:tblInd w:w="-572" w:type="dxa"/>
        <w:tblLook w:val="04A0" w:firstRow="1" w:lastRow="0" w:firstColumn="1" w:lastColumn="0" w:noHBand="0" w:noVBand="1"/>
      </w:tblPr>
      <w:tblGrid>
        <w:gridCol w:w="709"/>
        <w:gridCol w:w="2693"/>
        <w:gridCol w:w="2835"/>
        <w:gridCol w:w="2835"/>
        <w:gridCol w:w="3261"/>
        <w:gridCol w:w="2976"/>
      </w:tblGrid>
      <w:tr w:rsidR="00E55197" w:rsidTr="000F409E">
        <w:tc>
          <w:tcPr>
            <w:tcW w:w="709" w:type="dxa"/>
          </w:tcPr>
          <w:p w:rsidR="00E55197" w:rsidRPr="00AF35A0" w:rsidRDefault="00E55197" w:rsidP="000F409E">
            <w:pPr>
              <w:rPr>
                <w:sz w:val="28"/>
                <w:szCs w:val="28"/>
              </w:rPr>
            </w:pPr>
            <w:r w:rsidRPr="00AF35A0">
              <w:rPr>
                <w:sz w:val="28"/>
                <w:szCs w:val="28"/>
              </w:rPr>
              <w:t>NO</w:t>
            </w:r>
          </w:p>
        </w:tc>
        <w:tc>
          <w:tcPr>
            <w:tcW w:w="2693" w:type="dxa"/>
          </w:tcPr>
          <w:p w:rsidR="00E55197" w:rsidRPr="00AF35A0" w:rsidRDefault="00E55197" w:rsidP="000F409E">
            <w:pPr>
              <w:rPr>
                <w:sz w:val="28"/>
                <w:szCs w:val="28"/>
              </w:rPr>
            </w:pPr>
            <w:r w:rsidRPr="00AF35A0">
              <w:rPr>
                <w:sz w:val="28"/>
                <w:szCs w:val="28"/>
              </w:rPr>
              <w:t>DISTRICT</w:t>
            </w:r>
          </w:p>
        </w:tc>
        <w:tc>
          <w:tcPr>
            <w:tcW w:w="2835" w:type="dxa"/>
          </w:tcPr>
          <w:p w:rsidR="00E55197" w:rsidRPr="00AF35A0" w:rsidRDefault="00E55197" w:rsidP="000F409E">
            <w:pPr>
              <w:rPr>
                <w:sz w:val="28"/>
                <w:szCs w:val="28"/>
              </w:rPr>
            </w:pPr>
            <w:r w:rsidRPr="00AF35A0">
              <w:rPr>
                <w:sz w:val="28"/>
                <w:szCs w:val="28"/>
              </w:rPr>
              <w:t>MUNICIPALITY</w:t>
            </w:r>
          </w:p>
        </w:tc>
        <w:tc>
          <w:tcPr>
            <w:tcW w:w="2835" w:type="dxa"/>
          </w:tcPr>
          <w:p w:rsidR="00E55197" w:rsidRPr="00AF35A0" w:rsidRDefault="00E55197" w:rsidP="000F409E">
            <w:pPr>
              <w:rPr>
                <w:sz w:val="28"/>
                <w:szCs w:val="28"/>
              </w:rPr>
            </w:pPr>
            <w:r w:rsidRPr="00AF35A0">
              <w:rPr>
                <w:sz w:val="28"/>
                <w:szCs w:val="28"/>
              </w:rPr>
              <w:t>LIBRARY</w:t>
            </w:r>
          </w:p>
        </w:tc>
        <w:tc>
          <w:tcPr>
            <w:tcW w:w="3261" w:type="dxa"/>
          </w:tcPr>
          <w:p w:rsidR="00E55197" w:rsidRPr="00AF35A0" w:rsidRDefault="00E55197" w:rsidP="000F409E">
            <w:pPr>
              <w:rPr>
                <w:sz w:val="28"/>
                <w:szCs w:val="28"/>
              </w:rPr>
            </w:pPr>
            <w:r w:rsidRPr="00AF35A0">
              <w:rPr>
                <w:sz w:val="28"/>
                <w:szCs w:val="28"/>
              </w:rPr>
              <w:t>REASON FOR CLOSURE</w:t>
            </w:r>
          </w:p>
        </w:tc>
        <w:tc>
          <w:tcPr>
            <w:tcW w:w="2976" w:type="dxa"/>
          </w:tcPr>
          <w:p w:rsidR="00E55197" w:rsidRPr="00AF35A0" w:rsidRDefault="00E55197" w:rsidP="000F409E">
            <w:pPr>
              <w:rPr>
                <w:sz w:val="28"/>
                <w:szCs w:val="28"/>
              </w:rPr>
            </w:pPr>
            <w:r w:rsidRPr="00AF35A0">
              <w:rPr>
                <w:sz w:val="28"/>
                <w:szCs w:val="28"/>
              </w:rPr>
              <w:t>REMEDIAL STEPS</w:t>
            </w:r>
          </w:p>
        </w:tc>
      </w:tr>
      <w:tr w:rsidR="00E55197" w:rsidRPr="00AF35A0" w:rsidTr="000F409E">
        <w:tc>
          <w:tcPr>
            <w:tcW w:w="709" w:type="dxa"/>
          </w:tcPr>
          <w:p w:rsidR="00E55197" w:rsidRPr="00AF35A0" w:rsidRDefault="00E55197" w:rsidP="000F409E">
            <w:pPr>
              <w:rPr>
                <w:sz w:val="28"/>
                <w:szCs w:val="28"/>
              </w:rPr>
            </w:pPr>
            <w:r w:rsidRPr="00AF35A0">
              <w:rPr>
                <w:sz w:val="28"/>
                <w:szCs w:val="28"/>
              </w:rPr>
              <w:t>1.</w:t>
            </w:r>
          </w:p>
        </w:tc>
        <w:tc>
          <w:tcPr>
            <w:tcW w:w="2693" w:type="dxa"/>
          </w:tcPr>
          <w:p w:rsidR="00E55197" w:rsidRPr="00AF35A0" w:rsidRDefault="00E55197" w:rsidP="000F409E">
            <w:pPr>
              <w:rPr>
                <w:sz w:val="28"/>
                <w:szCs w:val="28"/>
              </w:rPr>
            </w:pPr>
            <w:r w:rsidRPr="00AF35A0">
              <w:rPr>
                <w:sz w:val="28"/>
                <w:szCs w:val="28"/>
              </w:rPr>
              <w:t>Nelson Mandela Metro</w:t>
            </w:r>
          </w:p>
        </w:tc>
        <w:tc>
          <w:tcPr>
            <w:tcW w:w="2835" w:type="dxa"/>
          </w:tcPr>
          <w:p w:rsidR="00E55197" w:rsidRPr="00AF35A0" w:rsidRDefault="00E55197" w:rsidP="000F409E">
            <w:pPr>
              <w:rPr>
                <w:sz w:val="28"/>
                <w:szCs w:val="28"/>
              </w:rPr>
            </w:pPr>
            <w:r w:rsidRPr="00AF35A0">
              <w:rPr>
                <w:sz w:val="28"/>
                <w:szCs w:val="28"/>
              </w:rPr>
              <w:t>Nelson Mandela Bay</w:t>
            </w:r>
          </w:p>
        </w:tc>
        <w:tc>
          <w:tcPr>
            <w:tcW w:w="2835" w:type="dxa"/>
          </w:tcPr>
          <w:p w:rsidR="00E55197" w:rsidRPr="00AF35A0" w:rsidRDefault="00E55197" w:rsidP="000F409E">
            <w:pPr>
              <w:rPr>
                <w:sz w:val="28"/>
                <w:szCs w:val="28"/>
              </w:rPr>
            </w:pPr>
            <w:r w:rsidRPr="00AF35A0">
              <w:rPr>
                <w:sz w:val="28"/>
                <w:szCs w:val="28"/>
              </w:rPr>
              <w:t>Central library</w:t>
            </w:r>
          </w:p>
        </w:tc>
        <w:tc>
          <w:tcPr>
            <w:tcW w:w="3261" w:type="dxa"/>
          </w:tcPr>
          <w:p w:rsidR="00E55197" w:rsidRPr="00AF35A0" w:rsidRDefault="00E55197" w:rsidP="000F409E">
            <w:pPr>
              <w:rPr>
                <w:sz w:val="28"/>
                <w:szCs w:val="28"/>
              </w:rPr>
            </w:pPr>
            <w:r w:rsidRPr="00AF35A0">
              <w:rPr>
                <w:sz w:val="28"/>
                <w:szCs w:val="28"/>
              </w:rPr>
              <w:t>Need major renovations</w:t>
            </w:r>
          </w:p>
        </w:tc>
        <w:tc>
          <w:tcPr>
            <w:tcW w:w="2976" w:type="dxa"/>
          </w:tcPr>
          <w:p w:rsidR="00E55197" w:rsidRDefault="00E55197" w:rsidP="000F409E">
            <w:pPr>
              <w:rPr>
                <w:sz w:val="28"/>
                <w:szCs w:val="28"/>
              </w:rPr>
            </w:pPr>
            <w:r w:rsidRPr="00AF35A0">
              <w:rPr>
                <w:sz w:val="28"/>
                <w:szCs w:val="28"/>
              </w:rPr>
              <w:t>The municipality was given an additional R3 68 000 in the 2014/15 financial year to assist in the renovations of the library</w:t>
            </w: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t>2.</w:t>
            </w:r>
          </w:p>
        </w:tc>
        <w:tc>
          <w:tcPr>
            <w:tcW w:w="2693" w:type="dxa"/>
          </w:tcPr>
          <w:p w:rsidR="00E55197" w:rsidRPr="00AF35A0" w:rsidRDefault="00E55197" w:rsidP="000F409E">
            <w:pPr>
              <w:rPr>
                <w:sz w:val="28"/>
                <w:szCs w:val="28"/>
              </w:rPr>
            </w:pPr>
            <w:r w:rsidRPr="00AF35A0">
              <w:rPr>
                <w:sz w:val="28"/>
                <w:szCs w:val="28"/>
              </w:rPr>
              <w:t>O.R Tambo</w:t>
            </w:r>
          </w:p>
        </w:tc>
        <w:tc>
          <w:tcPr>
            <w:tcW w:w="2835" w:type="dxa"/>
          </w:tcPr>
          <w:p w:rsidR="00E55197" w:rsidRPr="00AF35A0" w:rsidRDefault="00E55197" w:rsidP="000F409E">
            <w:pPr>
              <w:rPr>
                <w:sz w:val="28"/>
                <w:szCs w:val="28"/>
              </w:rPr>
            </w:pPr>
            <w:r w:rsidRPr="00AF35A0">
              <w:rPr>
                <w:sz w:val="28"/>
                <w:szCs w:val="28"/>
              </w:rPr>
              <w:t>Port St Johns</w:t>
            </w:r>
          </w:p>
        </w:tc>
        <w:tc>
          <w:tcPr>
            <w:tcW w:w="2835" w:type="dxa"/>
          </w:tcPr>
          <w:p w:rsidR="00E55197" w:rsidRPr="00AF35A0" w:rsidRDefault="00E55197" w:rsidP="000F409E">
            <w:pPr>
              <w:rPr>
                <w:sz w:val="28"/>
                <w:szCs w:val="28"/>
              </w:rPr>
            </w:pPr>
            <w:proofErr w:type="spellStart"/>
            <w:r w:rsidRPr="00AF35A0">
              <w:rPr>
                <w:sz w:val="28"/>
                <w:szCs w:val="28"/>
              </w:rPr>
              <w:t>Kwa</w:t>
            </w:r>
            <w:proofErr w:type="spellEnd"/>
            <w:r w:rsidRPr="00AF35A0">
              <w:rPr>
                <w:sz w:val="28"/>
                <w:szCs w:val="28"/>
              </w:rPr>
              <w:t xml:space="preserve"> </w:t>
            </w:r>
            <w:proofErr w:type="spellStart"/>
            <w:r w:rsidRPr="00AF35A0">
              <w:rPr>
                <w:sz w:val="28"/>
                <w:szCs w:val="28"/>
              </w:rPr>
              <w:t>Ndevu</w:t>
            </w:r>
            <w:proofErr w:type="spellEnd"/>
          </w:p>
        </w:tc>
        <w:tc>
          <w:tcPr>
            <w:tcW w:w="3261" w:type="dxa"/>
          </w:tcPr>
          <w:p w:rsidR="00E55197" w:rsidRPr="00AF35A0" w:rsidRDefault="00E55197" w:rsidP="000F409E">
            <w:pPr>
              <w:rPr>
                <w:sz w:val="28"/>
                <w:szCs w:val="28"/>
              </w:rPr>
            </w:pPr>
            <w:r w:rsidRPr="00AF35A0">
              <w:rPr>
                <w:sz w:val="28"/>
                <w:szCs w:val="28"/>
              </w:rPr>
              <w:t>Newly established modular</w:t>
            </w:r>
          </w:p>
        </w:tc>
        <w:tc>
          <w:tcPr>
            <w:tcW w:w="2976" w:type="dxa"/>
          </w:tcPr>
          <w:p w:rsidR="00E55197" w:rsidRDefault="00E55197" w:rsidP="000F409E">
            <w:pPr>
              <w:rPr>
                <w:sz w:val="28"/>
                <w:szCs w:val="28"/>
              </w:rPr>
            </w:pPr>
            <w:r w:rsidRPr="00AF35A0">
              <w:rPr>
                <w:sz w:val="28"/>
                <w:szCs w:val="28"/>
              </w:rPr>
              <w:t xml:space="preserve">Library material collection development and preparations for internet connectivity are in process and </w:t>
            </w:r>
            <w:r w:rsidRPr="00AF35A0">
              <w:rPr>
                <w:sz w:val="28"/>
                <w:szCs w:val="28"/>
              </w:rPr>
              <w:lastRenderedPageBreak/>
              <w:t>the library is expected to be ready for operations in the 2017/18 financial year</w:t>
            </w: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lastRenderedPageBreak/>
              <w:t>3.</w:t>
            </w:r>
          </w:p>
        </w:tc>
        <w:tc>
          <w:tcPr>
            <w:tcW w:w="2693" w:type="dxa"/>
          </w:tcPr>
          <w:p w:rsidR="00E55197" w:rsidRPr="00AF35A0" w:rsidRDefault="00E55197" w:rsidP="000F409E">
            <w:pPr>
              <w:rPr>
                <w:sz w:val="28"/>
                <w:szCs w:val="28"/>
              </w:rPr>
            </w:pPr>
            <w:r w:rsidRPr="00AF35A0">
              <w:rPr>
                <w:sz w:val="28"/>
                <w:szCs w:val="28"/>
              </w:rPr>
              <w:t xml:space="preserve">O.R Tambo </w:t>
            </w:r>
          </w:p>
        </w:tc>
        <w:tc>
          <w:tcPr>
            <w:tcW w:w="2835" w:type="dxa"/>
          </w:tcPr>
          <w:p w:rsidR="00E55197" w:rsidRPr="00AF35A0" w:rsidRDefault="00E55197" w:rsidP="000F409E">
            <w:pPr>
              <w:rPr>
                <w:sz w:val="28"/>
                <w:szCs w:val="28"/>
              </w:rPr>
            </w:pPr>
            <w:proofErr w:type="spellStart"/>
            <w:r w:rsidRPr="00AF35A0">
              <w:rPr>
                <w:sz w:val="28"/>
                <w:szCs w:val="28"/>
              </w:rPr>
              <w:t>Nyandeni</w:t>
            </w:r>
            <w:proofErr w:type="spellEnd"/>
          </w:p>
        </w:tc>
        <w:tc>
          <w:tcPr>
            <w:tcW w:w="2835" w:type="dxa"/>
          </w:tcPr>
          <w:p w:rsidR="00E55197" w:rsidRPr="00AF35A0" w:rsidRDefault="00E55197" w:rsidP="000F409E">
            <w:pPr>
              <w:rPr>
                <w:sz w:val="28"/>
                <w:szCs w:val="28"/>
              </w:rPr>
            </w:pPr>
            <w:r w:rsidRPr="00AF35A0">
              <w:rPr>
                <w:sz w:val="28"/>
                <w:szCs w:val="28"/>
              </w:rPr>
              <w:t>Lwandile</w:t>
            </w:r>
          </w:p>
        </w:tc>
        <w:tc>
          <w:tcPr>
            <w:tcW w:w="3261" w:type="dxa"/>
          </w:tcPr>
          <w:p w:rsidR="00E55197" w:rsidRPr="00AF35A0" w:rsidRDefault="00E55197" w:rsidP="000F409E">
            <w:pPr>
              <w:rPr>
                <w:sz w:val="28"/>
                <w:szCs w:val="28"/>
              </w:rPr>
            </w:pPr>
            <w:r w:rsidRPr="00AF35A0">
              <w:rPr>
                <w:sz w:val="28"/>
                <w:szCs w:val="28"/>
              </w:rPr>
              <w:t>Newly established modular</w:t>
            </w:r>
          </w:p>
        </w:tc>
        <w:tc>
          <w:tcPr>
            <w:tcW w:w="2976" w:type="dxa"/>
          </w:tcPr>
          <w:p w:rsidR="00E55197" w:rsidRDefault="00E55197" w:rsidP="000F409E">
            <w:pPr>
              <w:rPr>
                <w:sz w:val="28"/>
                <w:szCs w:val="28"/>
              </w:rPr>
            </w:pPr>
            <w:r w:rsidRPr="00AF35A0">
              <w:rPr>
                <w:sz w:val="28"/>
                <w:szCs w:val="28"/>
              </w:rPr>
              <w:t>Library material collection development and preparations for internet connectivity are in process and the library is expected to be ready for operations in the 2017/18 financial year</w:t>
            </w: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t>4.</w:t>
            </w:r>
          </w:p>
        </w:tc>
        <w:tc>
          <w:tcPr>
            <w:tcW w:w="2693" w:type="dxa"/>
          </w:tcPr>
          <w:p w:rsidR="00E55197" w:rsidRPr="00AF35A0" w:rsidRDefault="00E55197" w:rsidP="000F409E">
            <w:pPr>
              <w:rPr>
                <w:sz w:val="28"/>
                <w:szCs w:val="28"/>
              </w:rPr>
            </w:pPr>
            <w:r w:rsidRPr="00AF35A0">
              <w:rPr>
                <w:sz w:val="28"/>
                <w:szCs w:val="28"/>
              </w:rPr>
              <w:t>Alfred Nzo</w:t>
            </w:r>
          </w:p>
        </w:tc>
        <w:tc>
          <w:tcPr>
            <w:tcW w:w="2835" w:type="dxa"/>
          </w:tcPr>
          <w:p w:rsidR="00E55197" w:rsidRPr="00AF35A0" w:rsidRDefault="00E55197" w:rsidP="000F409E">
            <w:pPr>
              <w:rPr>
                <w:sz w:val="28"/>
                <w:szCs w:val="28"/>
              </w:rPr>
            </w:pPr>
            <w:proofErr w:type="spellStart"/>
            <w:r w:rsidRPr="00AF35A0">
              <w:rPr>
                <w:sz w:val="28"/>
                <w:szCs w:val="28"/>
              </w:rPr>
              <w:t>Matatiele</w:t>
            </w:r>
            <w:proofErr w:type="spellEnd"/>
          </w:p>
        </w:tc>
        <w:tc>
          <w:tcPr>
            <w:tcW w:w="2835" w:type="dxa"/>
          </w:tcPr>
          <w:p w:rsidR="00E55197" w:rsidRPr="00AF35A0" w:rsidRDefault="00E55197" w:rsidP="000F409E">
            <w:pPr>
              <w:rPr>
                <w:sz w:val="28"/>
                <w:szCs w:val="28"/>
              </w:rPr>
            </w:pPr>
            <w:proofErr w:type="spellStart"/>
            <w:r w:rsidRPr="00AF35A0">
              <w:rPr>
                <w:sz w:val="28"/>
                <w:szCs w:val="28"/>
              </w:rPr>
              <w:t>Mvenyane</w:t>
            </w:r>
            <w:proofErr w:type="spellEnd"/>
          </w:p>
        </w:tc>
        <w:tc>
          <w:tcPr>
            <w:tcW w:w="3261" w:type="dxa"/>
          </w:tcPr>
          <w:p w:rsidR="00E55197" w:rsidRPr="00AF35A0" w:rsidRDefault="00E55197" w:rsidP="000F409E">
            <w:pPr>
              <w:rPr>
                <w:sz w:val="28"/>
                <w:szCs w:val="28"/>
              </w:rPr>
            </w:pPr>
            <w:r w:rsidRPr="00AF35A0">
              <w:rPr>
                <w:sz w:val="28"/>
                <w:szCs w:val="28"/>
              </w:rPr>
              <w:t>Newly established modular</w:t>
            </w:r>
          </w:p>
        </w:tc>
        <w:tc>
          <w:tcPr>
            <w:tcW w:w="2976" w:type="dxa"/>
          </w:tcPr>
          <w:p w:rsidR="00E55197" w:rsidRPr="00AF35A0" w:rsidRDefault="00E55197" w:rsidP="000F409E">
            <w:pPr>
              <w:rPr>
                <w:sz w:val="28"/>
                <w:szCs w:val="28"/>
              </w:rPr>
            </w:pPr>
            <w:r w:rsidRPr="00AF35A0">
              <w:rPr>
                <w:sz w:val="28"/>
                <w:szCs w:val="28"/>
              </w:rPr>
              <w:t>Library material collection development and preparations for internet connectivity are in process and the library is expected to be ready for operations in the 2017/18 financial year</w:t>
            </w:r>
          </w:p>
        </w:tc>
      </w:tr>
      <w:tr w:rsidR="00E55197" w:rsidRPr="00AF35A0" w:rsidTr="000F409E">
        <w:tc>
          <w:tcPr>
            <w:tcW w:w="709" w:type="dxa"/>
          </w:tcPr>
          <w:p w:rsidR="00E55197" w:rsidRPr="00AF35A0" w:rsidRDefault="00E55197" w:rsidP="000F409E">
            <w:pPr>
              <w:rPr>
                <w:sz w:val="28"/>
                <w:szCs w:val="28"/>
              </w:rPr>
            </w:pPr>
            <w:r w:rsidRPr="00AF35A0">
              <w:rPr>
                <w:sz w:val="28"/>
                <w:szCs w:val="28"/>
              </w:rPr>
              <w:lastRenderedPageBreak/>
              <w:t>5.</w:t>
            </w:r>
          </w:p>
        </w:tc>
        <w:tc>
          <w:tcPr>
            <w:tcW w:w="2693" w:type="dxa"/>
          </w:tcPr>
          <w:p w:rsidR="00E55197" w:rsidRPr="00AF35A0" w:rsidRDefault="00E55197" w:rsidP="000F409E">
            <w:pPr>
              <w:rPr>
                <w:sz w:val="28"/>
                <w:szCs w:val="28"/>
              </w:rPr>
            </w:pPr>
            <w:r w:rsidRPr="00AF35A0">
              <w:rPr>
                <w:sz w:val="28"/>
                <w:szCs w:val="28"/>
              </w:rPr>
              <w:t>Alfred Nzo</w:t>
            </w:r>
          </w:p>
        </w:tc>
        <w:tc>
          <w:tcPr>
            <w:tcW w:w="2835" w:type="dxa"/>
          </w:tcPr>
          <w:p w:rsidR="00E55197" w:rsidRPr="00AF35A0" w:rsidRDefault="00E55197" w:rsidP="000F409E">
            <w:pPr>
              <w:rPr>
                <w:sz w:val="28"/>
                <w:szCs w:val="28"/>
              </w:rPr>
            </w:pPr>
            <w:r w:rsidRPr="00AF35A0">
              <w:rPr>
                <w:sz w:val="28"/>
                <w:szCs w:val="28"/>
              </w:rPr>
              <w:t>Ntabankulu</w:t>
            </w:r>
          </w:p>
        </w:tc>
        <w:tc>
          <w:tcPr>
            <w:tcW w:w="2835" w:type="dxa"/>
          </w:tcPr>
          <w:p w:rsidR="00E55197" w:rsidRPr="00AF35A0" w:rsidRDefault="00E55197" w:rsidP="000F409E">
            <w:pPr>
              <w:rPr>
                <w:sz w:val="28"/>
                <w:szCs w:val="28"/>
              </w:rPr>
            </w:pPr>
            <w:proofErr w:type="spellStart"/>
            <w:r w:rsidRPr="00AF35A0">
              <w:rPr>
                <w:sz w:val="28"/>
                <w:szCs w:val="28"/>
              </w:rPr>
              <w:t>Sukude</w:t>
            </w:r>
            <w:proofErr w:type="spellEnd"/>
          </w:p>
        </w:tc>
        <w:tc>
          <w:tcPr>
            <w:tcW w:w="3261" w:type="dxa"/>
          </w:tcPr>
          <w:p w:rsidR="00E55197" w:rsidRPr="00AF35A0" w:rsidRDefault="00E55197" w:rsidP="000F409E">
            <w:pPr>
              <w:rPr>
                <w:sz w:val="28"/>
                <w:szCs w:val="28"/>
              </w:rPr>
            </w:pPr>
            <w:r w:rsidRPr="00AF35A0">
              <w:rPr>
                <w:sz w:val="28"/>
                <w:szCs w:val="28"/>
              </w:rPr>
              <w:t>Newly established modular</w:t>
            </w:r>
          </w:p>
        </w:tc>
        <w:tc>
          <w:tcPr>
            <w:tcW w:w="2976" w:type="dxa"/>
          </w:tcPr>
          <w:p w:rsidR="00E55197" w:rsidRDefault="00E55197" w:rsidP="000F409E">
            <w:pPr>
              <w:rPr>
                <w:sz w:val="28"/>
                <w:szCs w:val="28"/>
              </w:rPr>
            </w:pPr>
            <w:r w:rsidRPr="00AF35A0">
              <w:rPr>
                <w:sz w:val="28"/>
                <w:szCs w:val="28"/>
              </w:rPr>
              <w:t>Library material collection development and preparations for internet connectivity are in process and the library is expected to be ready for operations in the 2017/18 financial year</w:t>
            </w: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t>6.</w:t>
            </w:r>
          </w:p>
        </w:tc>
        <w:tc>
          <w:tcPr>
            <w:tcW w:w="2693" w:type="dxa"/>
          </w:tcPr>
          <w:p w:rsidR="00E55197" w:rsidRPr="00AF35A0" w:rsidRDefault="00E55197" w:rsidP="000F409E">
            <w:pPr>
              <w:rPr>
                <w:sz w:val="28"/>
                <w:szCs w:val="28"/>
              </w:rPr>
            </w:pPr>
            <w:proofErr w:type="spellStart"/>
            <w:r w:rsidRPr="00AF35A0">
              <w:rPr>
                <w:sz w:val="28"/>
                <w:szCs w:val="28"/>
              </w:rPr>
              <w:t>Amathole</w:t>
            </w:r>
            <w:proofErr w:type="spellEnd"/>
          </w:p>
        </w:tc>
        <w:tc>
          <w:tcPr>
            <w:tcW w:w="2835" w:type="dxa"/>
          </w:tcPr>
          <w:p w:rsidR="00E55197" w:rsidRPr="00AF35A0" w:rsidRDefault="00E55197" w:rsidP="000F409E">
            <w:pPr>
              <w:rPr>
                <w:sz w:val="28"/>
                <w:szCs w:val="28"/>
              </w:rPr>
            </w:pPr>
            <w:proofErr w:type="spellStart"/>
            <w:r w:rsidRPr="00AF35A0">
              <w:rPr>
                <w:sz w:val="28"/>
                <w:szCs w:val="28"/>
              </w:rPr>
              <w:t>Amahlathi</w:t>
            </w:r>
            <w:proofErr w:type="spellEnd"/>
          </w:p>
        </w:tc>
        <w:tc>
          <w:tcPr>
            <w:tcW w:w="2835" w:type="dxa"/>
          </w:tcPr>
          <w:p w:rsidR="00E55197" w:rsidRPr="00AF35A0" w:rsidRDefault="00E55197" w:rsidP="000F409E">
            <w:pPr>
              <w:rPr>
                <w:sz w:val="28"/>
                <w:szCs w:val="28"/>
              </w:rPr>
            </w:pPr>
            <w:proofErr w:type="spellStart"/>
            <w:r w:rsidRPr="00AF35A0">
              <w:rPr>
                <w:sz w:val="28"/>
                <w:szCs w:val="28"/>
              </w:rPr>
              <w:t>Mgwali</w:t>
            </w:r>
            <w:proofErr w:type="spellEnd"/>
          </w:p>
        </w:tc>
        <w:tc>
          <w:tcPr>
            <w:tcW w:w="3261" w:type="dxa"/>
          </w:tcPr>
          <w:p w:rsidR="00E55197" w:rsidRPr="00AF35A0" w:rsidRDefault="00E55197" w:rsidP="000F409E">
            <w:pPr>
              <w:rPr>
                <w:sz w:val="28"/>
                <w:szCs w:val="28"/>
              </w:rPr>
            </w:pPr>
            <w:r w:rsidRPr="00AF35A0">
              <w:rPr>
                <w:sz w:val="28"/>
                <w:szCs w:val="28"/>
              </w:rPr>
              <w:t>Newly established modular</w:t>
            </w:r>
          </w:p>
        </w:tc>
        <w:tc>
          <w:tcPr>
            <w:tcW w:w="2976" w:type="dxa"/>
          </w:tcPr>
          <w:p w:rsidR="00E55197" w:rsidRDefault="00E55197" w:rsidP="000F409E">
            <w:pPr>
              <w:rPr>
                <w:sz w:val="28"/>
                <w:szCs w:val="28"/>
              </w:rPr>
            </w:pPr>
            <w:r w:rsidRPr="00AF35A0">
              <w:rPr>
                <w:sz w:val="28"/>
                <w:szCs w:val="28"/>
              </w:rPr>
              <w:t>Library material collection development and preparations for internet connectivity are in process and the library is expected to be ready for operations in the 2017/18 financial year</w:t>
            </w: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t>7.</w:t>
            </w:r>
          </w:p>
        </w:tc>
        <w:tc>
          <w:tcPr>
            <w:tcW w:w="2693" w:type="dxa"/>
          </w:tcPr>
          <w:p w:rsidR="00E55197" w:rsidRPr="00AF35A0" w:rsidRDefault="00E55197" w:rsidP="000F409E">
            <w:pPr>
              <w:rPr>
                <w:sz w:val="28"/>
                <w:szCs w:val="28"/>
              </w:rPr>
            </w:pPr>
            <w:r w:rsidRPr="00AF35A0">
              <w:rPr>
                <w:sz w:val="28"/>
                <w:szCs w:val="28"/>
              </w:rPr>
              <w:t>Chris Hani</w:t>
            </w:r>
          </w:p>
        </w:tc>
        <w:tc>
          <w:tcPr>
            <w:tcW w:w="2835" w:type="dxa"/>
          </w:tcPr>
          <w:p w:rsidR="00E55197" w:rsidRPr="00AF35A0" w:rsidRDefault="00E55197" w:rsidP="000F409E">
            <w:pPr>
              <w:rPr>
                <w:sz w:val="28"/>
                <w:szCs w:val="28"/>
              </w:rPr>
            </w:pPr>
            <w:r w:rsidRPr="00AF35A0">
              <w:rPr>
                <w:sz w:val="28"/>
                <w:szCs w:val="28"/>
              </w:rPr>
              <w:t>Engcobo</w:t>
            </w:r>
          </w:p>
        </w:tc>
        <w:tc>
          <w:tcPr>
            <w:tcW w:w="2835" w:type="dxa"/>
          </w:tcPr>
          <w:p w:rsidR="00E55197" w:rsidRPr="00AF35A0" w:rsidRDefault="00E55197" w:rsidP="000F409E">
            <w:pPr>
              <w:rPr>
                <w:sz w:val="28"/>
                <w:szCs w:val="28"/>
              </w:rPr>
            </w:pPr>
            <w:proofErr w:type="spellStart"/>
            <w:r w:rsidRPr="00AF35A0">
              <w:rPr>
                <w:sz w:val="28"/>
                <w:szCs w:val="28"/>
              </w:rPr>
              <w:t>Quthubeni</w:t>
            </w:r>
            <w:proofErr w:type="spellEnd"/>
          </w:p>
        </w:tc>
        <w:tc>
          <w:tcPr>
            <w:tcW w:w="3261" w:type="dxa"/>
          </w:tcPr>
          <w:p w:rsidR="00E55197" w:rsidRPr="00AF35A0" w:rsidRDefault="00E55197" w:rsidP="000F409E">
            <w:pPr>
              <w:rPr>
                <w:sz w:val="28"/>
                <w:szCs w:val="28"/>
              </w:rPr>
            </w:pPr>
            <w:r w:rsidRPr="00AF35A0">
              <w:rPr>
                <w:sz w:val="28"/>
                <w:szCs w:val="28"/>
              </w:rPr>
              <w:t>Newly established modular</w:t>
            </w:r>
          </w:p>
        </w:tc>
        <w:tc>
          <w:tcPr>
            <w:tcW w:w="2976" w:type="dxa"/>
          </w:tcPr>
          <w:p w:rsidR="00E55197" w:rsidRDefault="00E55197" w:rsidP="000F409E">
            <w:pPr>
              <w:rPr>
                <w:sz w:val="28"/>
                <w:szCs w:val="28"/>
              </w:rPr>
            </w:pPr>
            <w:r w:rsidRPr="00AF35A0">
              <w:rPr>
                <w:sz w:val="28"/>
                <w:szCs w:val="28"/>
              </w:rPr>
              <w:t xml:space="preserve">Library material collection development and preparations for </w:t>
            </w:r>
            <w:r w:rsidRPr="00AF35A0">
              <w:rPr>
                <w:sz w:val="28"/>
                <w:szCs w:val="28"/>
              </w:rPr>
              <w:lastRenderedPageBreak/>
              <w:t>internet connectivity are in process and the library is expected to be ready for operations in the 2017/18 financial year</w:t>
            </w:r>
          </w:p>
          <w:p w:rsidR="00AF35A0" w:rsidRDefault="00AF35A0" w:rsidP="00AF35A0">
            <w:pPr>
              <w:pStyle w:val="DACBODYTEXT"/>
            </w:pP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lastRenderedPageBreak/>
              <w:t>8.</w:t>
            </w:r>
          </w:p>
        </w:tc>
        <w:tc>
          <w:tcPr>
            <w:tcW w:w="2693" w:type="dxa"/>
          </w:tcPr>
          <w:p w:rsidR="00E55197" w:rsidRPr="00AF35A0" w:rsidRDefault="00E55197" w:rsidP="000F409E">
            <w:pPr>
              <w:rPr>
                <w:sz w:val="28"/>
                <w:szCs w:val="28"/>
              </w:rPr>
            </w:pPr>
            <w:r w:rsidRPr="00AF35A0">
              <w:rPr>
                <w:sz w:val="28"/>
                <w:szCs w:val="28"/>
              </w:rPr>
              <w:t>Chris Hani</w:t>
            </w:r>
          </w:p>
        </w:tc>
        <w:tc>
          <w:tcPr>
            <w:tcW w:w="2835" w:type="dxa"/>
          </w:tcPr>
          <w:p w:rsidR="00E55197" w:rsidRPr="00AF35A0" w:rsidRDefault="00E55197" w:rsidP="000F409E">
            <w:pPr>
              <w:rPr>
                <w:sz w:val="28"/>
                <w:szCs w:val="28"/>
              </w:rPr>
            </w:pPr>
            <w:r w:rsidRPr="00AF35A0">
              <w:rPr>
                <w:sz w:val="28"/>
                <w:szCs w:val="28"/>
              </w:rPr>
              <w:t>Engcobo</w:t>
            </w:r>
          </w:p>
        </w:tc>
        <w:tc>
          <w:tcPr>
            <w:tcW w:w="2835" w:type="dxa"/>
          </w:tcPr>
          <w:p w:rsidR="00E55197" w:rsidRPr="00AF35A0" w:rsidRDefault="00E55197" w:rsidP="000F409E">
            <w:pPr>
              <w:rPr>
                <w:sz w:val="28"/>
                <w:szCs w:val="28"/>
              </w:rPr>
            </w:pPr>
            <w:proofErr w:type="spellStart"/>
            <w:r w:rsidRPr="00AF35A0">
              <w:rPr>
                <w:sz w:val="28"/>
                <w:szCs w:val="28"/>
              </w:rPr>
              <w:t>Manzana</w:t>
            </w:r>
            <w:proofErr w:type="spellEnd"/>
          </w:p>
        </w:tc>
        <w:tc>
          <w:tcPr>
            <w:tcW w:w="3261" w:type="dxa"/>
          </w:tcPr>
          <w:p w:rsidR="00E55197" w:rsidRPr="00AF35A0" w:rsidRDefault="00E55197" w:rsidP="000F409E">
            <w:pPr>
              <w:rPr>
                <w:sz w:val="28"/>
                <w:szCs w:val="28"/>
              </w:rPr>
            </w:pPr>
            <w:r w:rsidRPr="00AF35A0">
              <w:rPr>
                <w:sz w:val="28"/>
                <w:szCs w:val="28"/>
              </w:rPr>
              <w:t>Newly established modular</w:t>
            </w:r>
          </w:p>
        </w:tc>
        <w:tc>
          <w:tcPr>
            <w:tcW w:w="2976" w:type="dxa"/>
          </w:tcPr>
          <w:p w:rsidR="00E55197" w:rsidRDefault="00E55197" w:rsidP="000F409E">
            <w:pPr>
              <w:rPr>
                <w:sz w:val="28"/>
                <w:szCs w:val="28"/>
              </w:rPr>
            </w:pPr>
            <w:r w:rsidRPr="00AF35A0">
              <w:rPr>
                <w:sz w:val="28"/>
                <w:szCs w:val="28"/>
              </w:rPr>
              <w:t>Library material collection development and preparations for internet connectivity are in process and the library is expected to be ready for operations in the 2017/18 financial year</w:t>
            </w:r>
          </w:p>
          <w:p w:rsidR="00AF35A0" w:rsidRDefault="00AF35A0" w:rsidP="00AF35A0">
            <w:pPr>
              <w:pStyle w:val="DACBODYTEXT"/>
            </w:pP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t>9.</w:t>
            </w:r>
          </w:p>
        </w:tc>
        <w:tc>
          <w:tcPr>
            <w:tcW w:w="2693" w:type="dxa"/>
          </w:tcPr>
          <w:p w:rsidR="00E55197" w:rsidRPr="00AF35A0" w:rsidRDefault="00E55197" w:rsidP="000F409E">
            <w:pPr>
              <w:rPr>
                <w:sz w:val="28"/>
                <w:szCs w:val="28"/>
              </w:rPr>
            </w:pPr>
            <w:r w:rsidRPr="00AF35A0">
              <w:rPr>
                <w:sz w:val="28"/>
                <w:szCs w:val="28"/>
              </w:rPr>
              <w:t>Chris Hani</w:t>
            </w:r>
          </w:p>
        </w:tc>
        <w:tc>
          <w:tcPr>
            <w:tcW w:w="2835" w:type="dxa"/>
          </w:tcPr>
          <w:p w:rsidR="00E55197" w:rsidRPr="00AF35A0" w:rsidRDefault="00E55197" w:rsidP="000F409E">
            <w:pPr>
              <w:rPr>
                <w:sz w:val="28"/>
                <w:szCs w:val="28"/>
              </w:rPr>
            </w:pPr>
            <w:r w:rsidRPr="00AF35A0">
              <w:rPr>
                <w:sz w:val="28"/>
                <w:szCs w:val="28"/>
              </w:rPr>
              <w:t xml:space="preserve">Enoch </w:t>
            </w:r>
            <w:proofErr w:type="spellStart"/>
            <w:r w:rsidRPr="00AF35A0">
              <w:rPr>
                <w:sz w:val="28"/>
                <w:szCs w:val="28"/>
              </w:rPr>
              <w:t>Mgijima</w:t>
            </w:r>
            <w:proofErr w:type="spellEnd"/>
          </w:p>
        </w:tc>
        <w:tc>
          <w:tcPr>
            <w:tcW w:w="2835" w:type="dxa"/>
          </w:tcPr>
          <w:p w:rsidR="00E55197" w:rsidRPr="00AF35A0" w:rsidRDefault="00E55197" w:rsidP="000F409E">
            <w:pPr>
              <w:rPr>
                <w:sz w:val="28"/>
                <w:szCs w:val="28"/>
              </w:rPr>
            </w:pPr>
            <w:proofErr w:type="spellStart"/>
            <w:r w:rsidRPr="00AF35A0">
              <w:rPr>
                <w:sz w:val="28"/>
                <w:szCs w:val="28"/>
              </w:rPr>
              <w:t>Mceula</w:t>
            </w:r>
            <w:proofErr w:type="spellEnd"/>
          </w:p>
        </w:tc>
        <w:tc>
          <w:tcPr>
            <w:tcW w:w="3261" w:type="dxa"/>
          </w:tcPr>
          <w:p w:rsidR="00E55197" w:rsidRPr="00AF35A0" w:rsidRDefault="00E55197" w:rsidP="000F409E">
            <w:pPr>
              <w:rPr>
                <w:sz w:val="28"/>
                <w:szCs w:val="28"/>
              </w:rPr>
            </w:pPr>
            <w:r w:rsidRPr="00AF35A0">
              <w:rPr>
                <w:sz w:val="28"/>
                <w:szCs w:val="28"/>
              </w:rPr>
              <w:t>Newly established modular</w:t>
            </w:r>
          </w:p>
        </w:tc>
        <w:tc>
          <w:tcPr>
            <w:tcW w:w="2976" w:type="dxa"/>
          </w:tcPr>
          <w:p w:rsidR="00E55197" w:rsidRDefault="00E55197" w:rsidP="000F409E">
            <w:pPr>
              <w:rPr>
                <w:sz w:val="28"/>
                <w:szCs w:val="28"/>
              </w:rPr>
            </w:pPr>
            <w:r w:rsidRPr="00AF35A0">
              <w:rPr>
                <w:sz w:val="28"/>
                <w:szCs w:val="28"/>
              </w:rPr>
              <w:t xml:space="preserve">Library material collection development and preparations for internet connectivity are in process and the library is expected </w:t>
            </w:r>
            <w:r w:rsidRPr="00AF35A0">
              <w:rPr>
                <w:sz w:val="28"/>
                <w:szCs w:val="28"/>
              </w:rPr>
              <w:lastRenderedPageBreak/>
              <w:t>to be ready for operations in the 2017/18 financial year</w:t>
            </w:r>
          </w:p>
          <w:p w:rsidR="00AF35A0" w:rsidRDefault="00AF35A0" w:rsidP="00AF35A0">
            <w:pPr>
              <w:pStyle w:val="DACBODYTEXT"/>
            </w:pP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lastRenderedPageBreak/>
              <w:t>10.</w:t>
            </w:r>
          </w:p>
        </w:tc>
        <w:tc>
          <w:tcPr>
            <w:tcW w:w="2693" w:type="dxa"/>
          </w:tcPr>
          <w:p w:rsidR="00E55197" w:rsidRPr="00AF35A0" w:rsidRDefault="00E55197" w:rsidP="000F409E">
            <w:pPr>
              <w:rPr>
                <w:sz w:val="28"/>
                <w:szCs w:val="28"/>
              </w:rPr>
            </w:pPr>
            <w:r w:rsidRPr="00AF35A0">
              <w:rPr>
                <w:sz w:val="28"/>
                <w:szCs w:val="28"/>
              </w:rPr>
              <w:t xml:space="preserve">Sarah </w:t>
            </w:r>
            <w:proofErr w:type="spellStart"/>
            <w:r w:rsidRPr="00AF35A0">
              <w:rPr>
                <w:sz w:val="28"/>
                <w:szCs w:val="28"/>
              </w:rPr>
              <w:t>Baartman</w:t>
            </w:r>
            <w:proofErr w:type="spellEnd"/>
          </w:p>
        </w:tc>
        <w:tc>
          <w:tcPr>
            <w:tcW w:w="2835" w:type="dxa"/>
          </w:tcPr>
          <w:p w:rsidR="00E55197" w:rsidRPr="00AF35A0" w:rsidRDefault="00E55197" w:rsidP="000F409E">
            <w:pPr>
              <w:rPr>
                <w:sz w:val="28"/>
                <w:szCs w:val="28"/>
              </w:rPr>
            </w:pPr>
            <w:proofErr w:type="spellStart"/>
            <w:r w:rsidRPr="00AF35A0">
              <w:rPr>
                <w:sz w:val="28"/>
                <w:szCs w:val="28"/>
              </w:rPr>
              <w:t>Makana</w:t>
            </w:r>
            <w:proofErr w:type="spellEnd"/>
          </w:p>
        </w:tc>
        <w:tc>
          <w:tcPr>
            <w:tcW w:w="2835" w:type="dxa"/>
          </w:tcPr>
          <w:p w:rsidR="00E55197" w:rsidRPr="00AF35A0" w:rsidRDefault="00E55197" w:rsidP="000F409E">
            <w:pPr>
              <w:rPr>
                <w:sz w:val="28"/>
                <w:szCs w:val="28"/>
              </w:rPr>
            </w:pPr>
            <w:proofErr w:type="spellStart"/>
            <w:r w:rsidRPr="00AF35A0">
              <w:rPr>
                <w:sz w:val="28"/>
                <w:szCs w:val="28"/>
              </w:rPr>
              <w:t>Grahamstown</w:t>
            </w:r>
            <w:proofErr w:type="spellEnd"/>
          </w:p>
        </w:tc>
        <w:tc>
          <w:tcPr>
            <w:tcW w:w="3261" w:type="dxa"/>
          </w:tcPr>
          <w:p w:rsidR="00E55197" w:rsidRPr="00AF35A0" w:rsidRDefault="00E55197" w:rsidP="000F409E">
            <w:pPr>
              <w:rPr>
                <w:sz w:val="28"/>
                <w:szCs w:val="28"/>
              </w:rPr>
            </w:pPr>
            <w:r w:rsidRPr="00AF35A0">
              <w:rPr>
                <w:sz w:val="28"/>
                <w:szCs w:val="28"/>
              </w:rPr>
              <w:t>Under renovations</w:t>
            </w:r>
          </w:p>
        </w:tc>
        <w:tc>
          <w:tcPr>
            <w:tcW w:w="2976" w:type="dxa"/>
          </w:tcPr>
          <w:p w:rsidR="00E55197" w:rsidRDefault="00E55197" w:rsidP="000F409E">
            <w:pPr>
              <w:rPr>
                <w:sz w:val="28"/>
                <w:szCs w:val="28"/>
              </w:rPr>
            </w:pPr>
            <w:r w:rsidRPr="00AF35A0">
              <w:rPr>
                <w:sz w:val="28"/>
                <w:szCs w:val="28"/>
              </w:rPr>
              <w:t xml:space="preserve">Practical completion was done in December. The library is being prepared for opening. Expected date of opening is April 2017 </w:t>
            </w:r>
          </w:p>
          <w:p w:rsidR="00AF35A0" w:rsidRDefault="00AF35A0" w:rsidP="00AF35A0">
            <w:pPr>
              <w:pStyle w:val="DACBODYTEXT"/>
            </w:pP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t>11.</w:t>
            </w:r>
          </w:p>
        </w:tc>
        <w:tc>
          <w:tcPr>
            <w:tcW w:w="2693" w:type="dxa"/>
          </w:tcPr>
          <w:p w:rsidR="00E55197" w:rsidRPr="00AF35A0" w:rsidRDefault="00E55197" w:rsidP="000F409E">
            <w:pPr>
              <w:rPr>
                <w:sz w:val="28"/>
                <w:szCs w:val="28"/>
              </w:rPr>
            </w:pPr>
            <w:r w:rsidRPr="00AF35A0">
              <w:rPr>
                <w:sz w:val="28"/>
                <w:szCs w:val="28"/>
              </w:rPr>
              <w:t>O.R Tambo</w:t>
            </w:r>
          </w:p>
        </w:tc>
        <w:tc>
          <w:tcPr>
            <w:tcW w:w="2835" w:type="dxa"/>
          </w:tcPr>
          <w:p w:rsidR="00E55197" w:rsidRPr="00AF35A0" w:rsidRDefault="00E55197" w:rsidP="000F409E">
            <w:pPr>
              <w:rPr>
                <w:sz w:val="28"/>
                <w:szCs w:val="28"/>
              </w:rPr>
            </w:pPr>
            <w:proofErr w:type="spellStart"/>
            <w:r w:rsidRPr="00AF35A0">
              <w:rPr>
                <w:sz w:val="28"/>
                <w:szCs w:val="28"/>
              </w:rPr>
              <w:t>Nyandeni</w:t>
            </w:r>
            <w:proofErr w:type="spellEnd"/>
          </w:p>
        </w:tc>
        <w:tc>
          <w:tcPr>
            <w:tcW w:w="2835" w:type="dxa"/>
          </w:tcPr>
          <w:p w:rsidR="00E55197" w:rsidRPr="00AF35A0" w:rsidRDefault="00E55197" w:rsidP="000F409E">
            <w:pPr>
              <w:rPr>
                <w:sz w:val="28"/>
                <w:szCs w:val="28"/>
              </w:rPr>
            </w:pPr>
            <w:r w:rsidRPr="00AF35A0">
              <w:rPr>
                <w:sz w:val="28"/>
                <w:szCs w:val="28"/>
              </w:rPr>
              <w:t>Libode</w:t>
            </w:r>
          </w:p>
        </w:tc>
        <w:tc>
          <w:tcPr>
            <w:tcW w:w="3261" w:type="dxa"/>
          </w:tcPr>
          <w:p w:rsidR="00E55197" w:rsidRPr="00AF35A0" w:rsidRDefault="00E55197" w:rsidP="000F409E">
            <w:pPr>
              <w:rPr>
                <w:sz w:val="28"/>
                <w:szCs w:val="28"/>
              </w:rPr>
            </w:pPr>
            <w:r w:rsidRPr="00AF35A0">
              <w:rPr>
                <w:sz w:val="28"/>
                <w:szCs w:val="28"/>
              </w:rPr>
              <w:t>Under construction</w:t>
            </w:r>
          </w:p>
        </w:tc>
        <w:tc>
          <w:tcPr>
            <w:tcW w:w="2976" w:type="dxa"/>
          </w:tcPr>
          <w:p w:rsidR="00E55197" w:rsidRDefault="00E55197" w:rsidP="000F409E">
            <w:pPr>
              <w:rPr>
                <w:sz w:val="28"/>
                <w:szCs w:val="28"/>
              </w:rPr>
            </w:pPr>
            <w:r w:rsidRPr="00AF35A0">
              <w:rPr>
                <w:sz w:val="28"/>
                <w:szCs w:val="28"/>
              </w:rPr>
              <w:t>Expected completion date is Feb 2018</w:t>
            </w: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t>12.</w:t>
            </w:r>
          </w:p>
        </w:tc>
        <w:tc>
          <w:tcPr>
            <w:tcW w:w="2693" w:type="dxa"/>
          </w:tcPr>
          <w:p w:rsidR="00E55197" w:rsidRPr="00AF35A0" w:rsidRDefault="00E55197" w:rsidP="000F409E">
            <w:pPr>
              <w:rPr>
                <w:sz w:val="28"/>
                <w:szCs w:val="28"/>
              </w:rPr>
            </w:pPr>
            <w:r w:rsidRPr="00AF35A0">
              <w:rPr>
                <w:sz w:val="28"/>
                <w:szCs w:val="28"/>
              </w:rPr>
              <w:t>O.R Tambo</w:t>
            </w:r>
          </w:p>
        </w:tc>
        <w:tc>
          <w:tcPr>
            <w:tcW w:w="2835" w:type="dxa"/>
          </w:tcPr>
          <w:p w:rsidR="00E55197" w:rsidRPr="00AF35A0" w:rsidRDefault="00E55197" w:rsidP="000F409E">
            <w:pPr>
              <w:rPr>
                <w:sz w:val="28"/>
                <w:szCs w:val="28"/>
              </w:rPr>
            </w:pPr>
            <w:proofErr w:type="spellStart"/>
            <w:r w:rsidRPr="00AF35A0">
              <w:rPr>
                <w:sz w:val="28"/>
                <w:szCs w:val="28"/>
              </w:rPr>
              <w:t>Nyandeni</w:t>
            </w:r>
            <w:proofErr w:type="spellEnd"/>
          </w:p>
        </w:tc>
        <w:tc>
          <w:tcPr>
            <w:tcW w:w="2835" w:type="dxa"/>
          </w:tcPr>
          <w:p w:rsidR="00E55197" w:rsidRPr="00AF35A0" w:rsidRDefault="00E55197" w:rsidP="000F409E">
            <w:pPr>
              <w:rPr>
                <w:sz w:val="28"/>
                <w:szCs w:val="28"/>
              </w:rPr>
            </w:pPr>
            <w:proofErr w:type="spellStart"/>
            <w:r w:rsidRPr="00AF35A0">
              <w:rPr>
                <w:sz w:val="28"/>
                <w:szCs w:val="28"/>
              </w:rPr>
              <w:t>Ngqeleni</w:t>
            </w:r>
            <w:proofErr w:type="spellEnd"/>
          </w:p>
        </w:tc>
        <w:tc>
          <w:tcPr>
            <w:tcW w:w="3261" w:type="dxa"/>
          </w:tcPr>
          <w:p w:rsidR="00E55197" w:rsidRPr="00AF35A0" w:rsidRDefault="00E55197" w:rsidP="000F409E">
            <w:pPr>
              <w:rPr>
                <w:sz w:val="28"/>
                <w:szCs w:val="28"/>
              </w:rPr>
            </w:pPr>
            <w:r w:rsidRPr="00AF35A0">
              <w:rPr>
                <w:sz w:val="28"/>
                <w:szCs w:val="28"/>
              </w:rPr>
              <w:t>Under construction</w:t>
            </w:r>
          </w:p>
        </w:tc>
        <w:tc>
          <w:tcPr>
            <w:tcW w:w="2976" w:type="dxa"/>
          </w:tcPr>
          <w:p w:rsidR="00E55197" w:rsidRDefault="00E55197" w:rsidP="000F409E">
            <w:pPr>
              <w:rPr>
                <w:sz w:val="28"/>
                <w:szCs w:val="28"/>
              </w:rPr>
            </w:pPr>
            <w:r w:rsidRPr="00AF35A0">
              <w:rPr>
                <w:sz w:val="28"/>
                <w:szCs w:val="28"/>
              </w:rPr>
              <w:t>Expected completion date is 31</w:t>
            </w:r>
            <w:r w:rsidRPr="00AF35A0">
              <w:rPr>
                <w:sz w:val="28"/>
                <w:szCs w:val="28"/>
                <w:vertAlign w:val="superscript"/>
              </w:rPr>
              <w:t>st</w:t>
            </w:r>
            <w:r w:rsidRPr="00AF35A0">
              <w:rPr>
                <w:sz w:val="28"/>
                <w:szCs w:val="28"/>
              </w:rPr>
              <w:t xml:space="preserve"> May 2017</w:t>
            </w: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t>13.</w:t>
            </w:r>
          </w:p>
        </w:tc>
        <w:tc>
          <w:tcPr>
            <w:tcW w:w="2693" w:type="dxa"/>
          </w:tcPr>
          <w:p w:rsidR="00E55197" w:rsidRPr="00AF35A0" w:rsidRDefault="00E55197" w:rsidP="000F409E">
            <w:pPr>
              <w:rPr>
                <w:sz w:val="28"/>
                <w:szCs w:val="28"/>
              </w:rPr>
            </w:pPr>
            <w:r w:rsidRPr="00AF35A0">
              <w:rPr>
                <w:sz w:val="28"/>
                <w:szCs w:val="28"/>
              </w:rPr>
              <w:t>O.R Tambo</w:t>
            </w:r>
          </w:p>
        </w:tc>
        <w:tc>
          <w:tcPr>
            <w:tcW w:w="2835" w:type="dxa"/>
          </w:tcPr>
          <w:p w:rsidR="00E55197" w:rsidRPr="00AF35A0" w:rsidRDefault="00E55197" w:rsidP="000F409E">
            <w:pPr>
              <w:rPr>
                <w:sz w:val="28"/>
                <w:szCs w:val="28"/>
              </w:rPr>
            </w:pPr>
            <w:proofErr w:type="spellStart"/>
            <w:r w:rsidRPr="00AF35A0">
              <w:rPr>
                <w:sz w:val="28"/>
                <w:szCs w:val="28"/>
              </w:rPr>
              <w:t>Nyandeni</w:t>
            </w:r>
            <w:proofErr w:type="spellEnd"/>
          </w:p>
        </w:tc>
        <w:tc>
          <w:tcPr>
            <w:tcW w:w="2835" w:type="dxa"/>
          </w:tcPr>
          <w:p w:rsidR="00E55197" w:rsidRPr="00AF35A0" w:rsidRDefault="00E55197" w:rsidP="000F409E">
            <w:pPr>
              <w:rPr>
                <w:sz w:val="28"/>
                <w:szCs w:val="28"/>
              </w:rPr>
            </w:pPr>
            <w:r w:rsidRPr="00AF35A0">
              <w:rPr>
                <w:sz w:val="28"/>
                <w:szCs w:val="28"/>
              </w:rPr>
              <w:t>Marubeni</w:t>
            </w:r>
          </w:p>
        </w:tc>
        <w:tc>
          <w:tcPr>
            <w:tcW w:w="3261" w:type="dxa"/>
          </w:tcPr>
          <w:p w:rsidR="00E55197" w:rsidRPr="00AF35A0" w:rsidRDefault="00E55197" w:rsidP="000F409E">
            <w:pPr>
              <w:rPr>
                <w:sz w:val="28"/>
                <w:szCs w:val="28"/>
              </w:rPr>
            </w:pPr>
            <w:r w:rsidRPr="00AF35A0">
              <w:rPr>
                <w:sz w:val="28"/>
                <w:szCs w:val="28"/>
              </w:rPr>
              <w:t>Newly established modular</w:t>
            </w:r>
          </w:p>
        </w:tc>
        <w:tc>
          <w:tcPr>
            <w:tcW w:w="2976" w:type="dxa"/>
          </w:tcPr>
          <w:p w:rsidR="00E55197" w:rsidRDefault="00E55197" w:rsidP="000F409E">
            <w:pPr>
              <w:rPr>
                <w:sz w:val="28"/>
                <w:szCs w:val="28"/>
              </w:rPr>
            </w:pPr>
            <w:r w:rsidRPr="00AF35A0">
              <w:rPr>
                <w:sz w:val="28"/>
                <w:szCs w:val="28"/>
              </w:rPr>
              <w:t xml:space="preserve">Library material collection development and preparations for internet connectivity are in process and the library is expected to be ready for </w:t>
            </w:r>
            <w:r w:rsidRPr="00AF35A0">
              <w:rPr>
                <w:sz w:val="28"/>
                <w:szCs w:val="28"/>
              </w:rPr>
              <w:lastRenderedPageBreak/>
              <w:t>operations in the 2017/18 financial year</w:t>
            </w:r>
          </w:p>
          <w:p w:rsidR="00AF35A0" w:rsidRDefault="00AF35A0" w:rsidP="00AF35A0">
            <w:pPr>
              <w:pStyle w:val="DACBODYTEXT"/>
            </w:pPr>
          </w:p>
          <w:p w:rsidR="00AF35A0" w:rsidRPr="00AF35A0" w:rsidRDefault="00AF35A0" w:rsidP="00AF35A0">
            <w:pPr>
              <w:pStyle w:val="DACBODYTEXT"/>
            </w:pPr>
          </w:p>
        </w:tc>
      </w:tr>
      <w:tr w:rsidR="00E55197" w:rsidRPr="00AF35A0" w:rsidTr="000F409E">
        <w:tc>
          <w:tcPr>
            <w:tcW w:w="709" w:type="dxa"/>
          </w:tcPr>
          <w:p w:rsidR="00E55197" w:rsidRPr="00AF35A0" w:rsidRDefault="00E55197" w:rsidP="000F409E">
            <w:pPr>
              <w:rPr>
                <w:sz w:val="28"/>
                <w:szCs w:val="28"/>
              </w:rPr>
            </w:pPr>
            <w:r w:rsidRPr="00AF35A0">
              <w:rPr>
                <w:sz w:val="28"/>
                <w:szCs w:val="28"/>
              </w:rPr>
              <w:lastRenderedPageBreak/>
              <w:t>14.</w:t>
            </w:r>
          </w:p>
        </w:tc>
        <w:tc>
          <w:tcPr>
            <w:tcW w:w="2693" w:type="dxa"/>
          </w:tcPr>
          <w:p w:rsidR="00E55197" w:rsidRPr="00AF35A0" w:rsidRDefault="00E55197" w:rsidP="000F409E">
            <w:pPr>
              <w:rPr>
                <w:sz w:val="28"/>
                <w:szCs w:val="28"/>
              </w:rPr>
            </w:pPr>
            <w:r w:rsidRPr="00AF35A0">
              <w:rPr>
                <w:sz w:val="28"/>
                <w:szCs w:val="28"/>
              </w:rPr>
              <w:t>O.R Tambo</w:t>
            </w:r>
          </w:p>
        </w:tc>
        <w:tc>
          <w:tcPr>
            <w:tcW w:w="2835" w:type="dxa"/>
          </w:tcPr>
          <w:p w:rsidR="00E55197" w:rsidRPr="00AF35A0" w:rsidRDefault="00E55197" w:rsidP="000F409E">
            <w:pPr>
              <w:rPr>
                <w:sz w:val="28"/>
                <w:szCs w:val="28"/>
              </w:rPr>
            </w:pPr>
            <w:proofErr w:type="spellStart"/>
            <w:r w:rsidRPr="00AF35A0">
              <w:rPr>
                <w:sz w:val="28"/>
                <w:szCs w:val="28"/>
              </w:rPr>
              <w:t>Nyandeni</w:t>
            </w:r>
            <w:proofErr w:type="spellEnd"/>
          </w:p>
        </w:tc>
        <w:tc>
          <w:tcPr>
            <w:tcW w:w="2835" w:type="dxa"/>
          </w:tcPr>
          <w:p w:rsidR="00E55197" w:rsidRPr="00AF35A0" w:rsidRDefault="00E55197" w:rsidP="000F409E">
            <w:pPr>
              <w:rPr>
                <w:sz w:val="28"/>
                <w:szCs w:val="28"/>
              </w:rPr>
            </w:pPr>
            <w:proofErr w:type="spellStart"/>
            <w:r w:rsidRPr="00AF35A0">
              <w:rPr>
                <w:sz w:val="28"/>
                <w:szCs w:val="28"/>
              </w:rPr>
              <w:t>Nqeketho</w:t>
            </w:r>
            <w:proofErr w:type="spellEnd"/>
          </w:p>
        </w:tc>
        <w:tc>
          <w:tcPr>
            <w:tcW w:w="3261" w:type="dxa"/>
          </w:tcPr>
          <w:p w:rsidR="00E55197" w:rsidRPr="00AF35A0" w:rsidRDefault="00E55197" w:rsidP="000F409E">
            <w:pPr>
              <w:rPr>
                <w:sz w:val="28"/>
                <w:szCs w:val="28"/>
              </w:rPr>
            </w:pPr>
            <w:r w:rsidRPr="00AF35A0">
              <w:rPr>
                <w:sz w:val="28"/>
                <w:szCs w:val="28"/>
              </w:rPr>
              <w:t>Newly established modular</w:t>
            </w:r>
          </w:p>
        </w:tc>
        <w:tc>
          <w:tcPr>
            <w:tcW w:w="2976" w:type="dxa"/>
          </w:tcPr>
          <w:p w:rsidR="00E55197" w:rsidRDefault="00E55197" w:rsidP="000F409E">
            <w:pPr>
              <w:rPr>
                <w:sz w:val="28"/>
                <w:szCs w:val="28"/>
              </w:rPr>
            </w:pPr>
            <w:r w:rsidRPr="00AF35A0">
              <w:rPr>
                <w:sz w:val="28"/>
                <w:szCs w:val="28"/>
              </w:rPr>
              <w:t>Library material collection development and preparations for internet connectivity are in process and the library is expected to be ready for operations in the 2017/18 financial year</w:t>
            </w:r>
          </w:p>
          <w:p w:rsidR="00AF35A0" w:rsidRDefault="00AF35A0" w:rsidP="00AF35A0">
            <w:pPr>
              <w:pStyle w:val="DACBODYTEXT"/>
            </w:pPr>
          </w:p>
          <w:p w:rsidR="00AF35A0" w:rsidRPr="00AF35A0" w:rsidRDefault="00AF35A0" w:rsidP="00AF35A0">
            <w:pPr>
              <w:pStyle w:val="DACBODYTEXT"/>
            </w:pPr>
          </w:p>
        </w:tc>
      </w:tr>
    </w:tbl>
    <w:p w:rsidR="00E55197" w:rsidRPr="00AF35A0" w:rsidRDefault="00E55197" w:rsidP="00E55197">
      <w:pPr>
        <w:rPr>
          <w:sz w:val="28"/>
          <w:szCs w:val="28"/>
        </w:rPr>
      </w:pPr>
    </w:p>
    <w:p w:rsidR="00E55197" w:rsidRPr="005D6C58" w:rsidRDefault="00E55197" w:rsidP="00E55197">
      <w:pPr>
        <w:pStyle w:val="DACBODYTEXT"/>
        <w:rPr>
          <w:color w:val="FF0000"/>
          <w:sz w:val="28"/>
          <w:szCs w:val="28"/>
          <w:lang w:val="en-GB"/>
        </w:rPr>
      </w:pPr>
    </w:p>
    <w:p w:rsidR="00E55197" w:rsidRPr="00AF35A0" w:rsidRDefault="00E55197" w:rsidP="00E55197">
      <w:pPr>
        <w:pStyle w:val="DACBODYTEXT"/>
        <w:rPr>
          <w:sz w:val="28"/>
          <w:szCs w:val="28"/>
          <w:lang w:val="en-GB"/>
        </w:rPr>
      </w:pPr>
    </w:p>
    <w:p w:rsidR="00E55197" w:rsidRDefault="00E55197" w:rsidP="00834FC9">
      <w:pPr>
        <w:pStyle w:val="DACBODYTEXT"/>
        <w:ind w:left="0"/>
        <w:jc w:val="both"/>
        <w:rPr>
          <w:rFonts w:cs="Arial"/>
          <w:b/>
          <w:sz w:val="28"/>
          <w:szCs w:val="28"/>
        </w:rPr>
      </w:pPr>
    </w:p>
    <w:p w:rsidR="00854CC7" w:rsidRDefault="00854CC7" w:rsidP="00834FC9">
      <w:pPr>
        <w:pStyle w:val="DACBODYTEXT"/>
        <w:ind w:left="0"/>
        <w:jc w:val="both"/>
        <w:rPr>
          <w:rFonts w:cs="Arial"/>
          <w:b/>
          <w:sz w:val="28"/>
          <w:szCs w:val="28"/>
        </w:rPr>
      </w:pPr>
    </w:p>
    <w:p w:rsidR="00854CC7" w:rsidRDefault="00854CC7" w:rsidP="00834FC9">
      <w:pPr>
        <w:pStyle w:val="DACBODYTEXT"/>
        <w:ind w:left="0"/>
        <w:jc w:val="both"/>
        <w:rPr>
          <w:rFonts w:cs="Arial"/>
          <w:b/>
          <w:sz w:val="28"/>
          <w:szCs w:val="28"/>
        </w:rPr>
      </w:pPr>
    </w:p>
    <w:p w:rsidR="00854CC7" w:rsidRPr="00AF35A0" w:rsidRDefault="00854CC7" w:rsidP="00834FC9">
      <w:pPr>
        <w:pStyle w:val="DACBODYTEXT"/>
        <w:ind w:left="0"/>
        <w:jc w:val="both"/>
        <w:rPr>
          <w:rFonts w:cs="Arial"/>
          <w:b/>
          <w:sz w:val="28"/>
          <w:szCs w:val="28"/>
        </w:rPr>
        <w:sectPr w:rsidR="00854CC7" w:rsidRPr="00AF35A0" w:rsidSect="00E55197">
          <w:pgSz w:w="16838" w:h="11906" w:orient="landscape"/>
          <w:pgMar w:top="1701" w:right="1276" w:bottom="1134" w:left="1440" w:header="709" w:footer="0" w:gutter="0"/>
          <w:cols w:space="708"/>
          <w:titlePg/>
          <w:docGrid w:linePitch="360"/>
        </w:sectPr>
      </w:pPr>
    </w:p>
    <w:tbl>
      <w:tblPr>
        <w:tblStyle w:val="TableGrid"/>
        <w:tblpPr w:leftFromText="180" w:rightFromText="180" w:horzAnchor="margin" w:tblpY="405"/>
        <w:tblW w:w="14709" w:type="dxa"/>
        <w:tblLook w:val="04A0" w:firstRow="1" w:lastRow="0" w:firstColumn="1" w:lastColumn="0" w:noHBand="0" w:noVBand="1"/>
      </w:tblPr>
      <w:tblGrid>
        <w:gridCol w:w="1725"/>
        <w:gridCol w:w="1835"/>
        <w:gridCol w:w="4626"/>
        <w:gridCol w:w="4135"/>
        <w:gridCol w:w="2388"/>
      </w:tblGrid>
      <w:tr w:rsidR="00E55197" w:rsidRPr="00AF35A0" w:rsidTr="00AF35A0">
        <w:tc>
          <w:tcPr>
            <w:tcW w:w="1526" w:type="dxa"/>
          </w:tcPr>
          <w:p w:rsidR="00E55197" w:rsidRPr="00AF35A0" w:rsidRDefault="00E55197" w:rsidP="00E55197">
            <w:pPr>
              <w:pStyle w:val="DACBODYTEXT"/>
              <w:ind w:left="0"/>
              <w:jc w:val="both"/>
              <w:rPr>
                <w:rFonts w:cs="Arial"/>
                <w:b/>
                <w:sz w:val="28"/>
                <w:szCs w:val="28"/>
              </w:rPr>
            </w:pPr>
            <w:r w:rsidRPr="00AF35A0">
              <w:rPr>
                <w:rFonts w:cs="Arial"/>
                <w:b/>
                <w:sz w:val="28"/>
                <w:szCs w:val="28"/>
              </w:rPr>
              <w:lastRenderedPageBreak/>
              <w:t>STEPS TAKEN TO RECTIFY THE SITUATION</w:t>
            </w:r>
          </w:p>
        </w:tc>
        <w:tc>
          <w:tcPr>
            <w:tcW w:w="1526" w:type="dxa"/>
          </w:tcPr>
          <w:p w:rsidR="00E55197" w:rsidRPr="00AF35A0" w:rsidRDefault="00E55197" w:rsidP="00E55197">
            <w:pPr>
              <w:pStyle w:val="DACBODYTEXT"/>
              <w:ind w:left="0"/>
              <w:jc w:val="both"/>
              <w:rPr>
                <w:rFonts w:cs="Arial"/>
                <w:b/>
                <w:sz w:val="28"/>
                <w:szCs w:val="28"/>
              </w:rPr>
            </w:pPr>
            <w:r w:rsidRPr="00AF35A0">
              <w:rPr>
                <w:rFonts w:cs="Arial"/>
                <w:b/>
                <w:sz w:val="28"/>
                <w:szCs w:val="28"/>
              </w:rPr>
              <w:t>PROVINCE</w:t>
            </w:r>
          </w:p>
        </w:tc>
        <w:tc>
          <w:tcPr>
            <w:tcW w:w="4853" w:type="dxa"/>
          </w:tcPr>
          <w:p w:rsidR="00E55197" w:rsidRPr="00AF35A0" w:rsidRDefault="00E55197" w:rsidP="00E55197">
            <w:pPr>
              <w:pStyle w:val="DACBODYTEXT"/>
              <w:ind w:left="0"/>
              <w:jc w:val="both"/>
              <w:rPr>
                <w:rFonts w:cs="Arial"/>
                <w:b/>
                <w:sz w:val="28"/>
                <w:szCs w:val="28"/>
              </w:rPr>
            </w:pPr>
            <w:r w:rsidRPr="00AF35A0">
              <w:rPr>
                <w:rFonts w:cs="Arial"/>
                <w:b/>
                <w:sz w:val="28"/>
                <w:szCs w:val="28"/>
              </w:rPr>
              <w:t>NO. OF DYSFUNCTIONAL LIBRARIES</w:t>
            </w:r>
          </w:p>
        </w:tc>
        <w:tc>
          <w:tcPr>
            <w:tcW w:w="4394" w:type="dxa"/>
          </w:tcPr>
          <w:p w:rsidR="00E55197" w:rsidRPr="00AF35A0" w:rsidRDefault="00E55197" w:rsidP="00E55197">
            <w:pPr>
              <w:pStyle w:val="DACBODYTEXT"/>
              <w:ind w:left="0"/>
              <w:jc w:val="both"/>
              <w:rPr>
                <w:rFonts w:cs="Arial"/>
                <w:b/>
                <w:sz w:val="28"/>
                <w:szCs w:val="28"/>
              </w:rPr>
            </w:pPr>
            <w:r w:rsidRPr="00AF35A0">
              <w:rPr>
                <w:rFonts w:cs="Arial"/>
                <w:b/>
                <w:sz w:val="28"/>
                <w:szCs w:val="28"/>
              </w:rPr>
              <w:t>REASONS</w:t>
            </w:r>
          </w:p>
        </w:tc>
        <w:tc>
          <w:tcPr>
            <w:tcW w:w="2410" w:type="dxa"/>
          </w:tcPr>
          <w:p w:rsidR="00E55197" w:rsidRPr="00AF35A0" w:rsidRDefault="00AF35A0" w:rsidP="00E55197">
            <w:pPr>
              <w:pStyle w:val="DACBODYTEXT"/>
              <w:ind w:left="0"/>
              <w:jc w:val="both"/>
              <w:rPr>
                <w:rFonts w:cs="Arial"/>
                <w:b/>
                <w:sz w:val="28"/>
                <w:szCs w:val="28"/>
              </w:rPr>
            </w:pPr>
            <w:r w:rsidRPr="00AF35A0">
              <w:rPr>
                <w:rFonts w:cs="Arial"/>
                <w:b/>
                <w:sz w:val="28"/>
                <w:szCs w:val="28"/>
              </w:rPr>
              <w:t>STEPS TAKEN TO RECTIFY THE SITUATION</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DACBODYTEXT"/>
              <w:ind w:left="0"/>
              <w:jc w:val="both"/>
              <w:rPr>
                <w:rFonts w:cs="Arial"/>
                <w:sz w:val="28"/>
                <w:szCs w:val="28"/>
              </w:rPr>
            </w:pPr>
          </w:p>
        </w:tc>
        <w:tc>
          <w:tcPr>
            <w:tcW w:w="4394" w:type="dxa"/>
          </w:tcPr>
          <w:p w:rsidR="00E55197" w:rsidRPr="00AF35A0" w:rsidRDefault="00E55197" w:rsidP="00E55197">
            <w:pPr>
              <w:pStyle w:val="DACBODYTEXT"/>
              <w:ind w:left="0"/>
              <w:jc w:val="both"/>
              <w:rPr>
                <w:rFonts w:cs="Arial"/>
                <w:sz w:val="28"/>
                <w:szCs w:val="28"/>
              </w:rPr>
            </w:pPr>
          </w:p>
        </w:tc>
        <w:tc>
          <w:tcPr>
            <w:tcW w:w="2410" w:type="dxa"/>
          </w:tcPr>
          <w:p w:rsidR="00E55197" w:rsidRPr="00AF35A0" w:rsidRDefault="00E55197" w:rsidP="00E55197">
            <w:pPr>
              <w:pStyle w:val="DACBODYTEXT"/>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tcPr>
          <w:p w:rsidR="00E55197" w:rsidRPr="00AF35A0" w:rsidRDefault="00E55197" w:rsidP="00E55197">
            <w:pPr>
              <w:pStyle w:val="DACBODYTEXT"/>
              <w:ind w:left="0"/>
              <w:jc w:val="both"/>
              <w:rPr>
                <w:rFonts w:cs="Arial"/>
                <w:sz w:val="28"/>
                <w:szCs w:val="28"/>
              </w:rPr>
            </w:pPr>
            <w:r w:rsidRPr="00AF35A0">
              <w:rPr>
                <w:rFonts w:cs="Arial"/>
                <w:sz w:val="28"/>
                <w:szCs w:val="28"/>
              </w:rPr>
              <w:t>Free State</w:t>
            </w:r>
          </w:p>
        </w:tc>
        <w:tc>
          <w:tcPr>
            <w:tcW w:w="11657" w:type="dxa"/>
            <w:gridSpan w:val="3"/>
          </w:tcPr>
          <w:p w:rsidR="00E55197" w:rsidRPr="00AF35A0" w:rsidRDefault="00E55197" w:rsidP="00E55197">
            <w:pPr>
              <w:pStyle w:val="DACBODYTEXT"/>
              <w:ind w:left="0"/>
              <w:jc w:val="both"/>
              <w:rPr>
                <w:rFonts w:cs="Arial"/>
                <w:sz w:val="28"/>
                <w:szCs w:val="28"/>
              </w:rPr>
            </w:pPr>
            <w:r w:rsidRPr="00AF35A0">
              <w:rPr>
                <w:rFonts w:cs="Arial"/>
                <w:sz w:val="28"/>
                <w:szCs w:val="28"/>
              </w:rPr>
              <w:t>None</w:t>
            </w:r>
          </w:p>
        </w:tc>
      </w:tr>
      <w:tr w:rsidR="00E55197" w:rsidRPr="00AF35A0" w:rsidTr="00AF35A0">
        <w:trPr>
          <w:trHeight w:val="693"/>
        </w:trPr>
        <w:tc>
          <w:tcPr>
            <w:tcW w:w="1526" w:type="dxa"/>
          </w:tcPr>
          <w:p w:rsidR="00E55197" w:rsidRPr="00AF35A0" w:rsidRDefault="00E55197" w:rsidP="00E55197">
            <w:pPr>
              <w:pStyle w:val="DACBODYTEXT"/>
              <w:ind w:left="0"/>
              <w:jc w:val="both"/>
              <w:rPr>
                <w:rFonts w:cs="Arial"/>
                <w:sz w:val="28"/>
                <w:szCs w:val="28"/>
              </w:rPr>
            </w:pPr>
          </w:p>
        </w:tc>
        <w:tc>
          <w:tcPr>
            <w:tcW w:w="1526" w:type="dxa"/>
            <w:vMerge w:val="restart"/>
          </w:tcPr>
          <w:p w:rsidR="00E55197" w:rsidRPr="00AF35A0" w:rsidRDefault="00E55197" w:rsidP="00E55197">
            <w:pPr>
              <w:pStyle w:val="DACBODYTEXT"/>
              <w:ind w:left="0"/>
              <w:jc w:val="both"/>
              <w:rPr>
                <w:rFonts w:cs="Arial"/>
                <w:sz w:val="28"/>
                <w:szCs w:val="28"/>
              </w:rPr>
            </w:pPr>
            <w:r w:rsidRPr="00AF35A0">
              <w:rPr>
                <w:rFonts w:cs="Arial"/>
                <w:sz w:val="28"/>
                <w:szCs w:val="28"/>
              </w:rPr>
              <w:t>Gauteng (9)</w:t>
            </w:r>
          </w:p>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rPr>
                <w:rFonts w:cs="Arial"/>
                <w:sz w:val="28"/>
                <w:szCs w:val="28"/>
              </w:rPr>
            </w:pPr>
            <w:r w:rsidRPr="00AF35A0">
              <w:rPr>
                <w:rFonts w:cs="Arial"/>
                <w:sz w:val="28"/>
                <w:szCs w:val="28"/>
              </w:rPr>
              <w:t>Olievenhoutbosch (City of Tshwane Metropolitan Municipalities)</w:t>
            </w:r>
          </w:p>
        </w:tc>
        <w:tc>
          <w:tcPr>
            <w:tcW w:w="4394" w:type="dxa"/>
            <w:vMerge w:val="restart"/>
          </w:tcPr>
          <w:p w:rsidR="00E55197" w:rsidRPr="00AF35A0" w:rsidRDefault="00E55197" w:rsidP="00E55197">
            <w:pPr>
              <w:pStyle w:val="DACBODYTEXT"/>
              <w:ind w:left="0"/>
              <w:jc w:val="both"/>
              <w:rPr>
                <w:rFonts w:cs="Arial"/>
                <w:sz w:val="28"/>
                <w:szCs w:val="28"/>
              </w:rPr>
            </w:pPr>
            <w:r w:rsidRPr="00AF35A0">
              <w:rPr>
                <w:rFonts w:eastAsia="Calibri" w:cs="Arial"/>
                <w:sz w:val="28"/>
                <w:szCs w:val="28"/>
              </w:rPr>
              <w:t>These are newly built libraries, construction has been completed, but occupancy certificates have not been issues yet</w:t>
            </w:r>
          </w:p>
        </w:tc>
        <w:tc>
          <w:tcPr>
            <w:tcW w:w="2410" w:type="dxa"/>
            <w:vMerge w:val="restart"/>
          </w:tcPr>
          <w:p w:rsidR="00E55197" w:rsidRDefault="00E55197" w:rsidP="00E55197">
            <w:pPr>
              <w:pStyle w:val="DACBODYTEXT"/>
              <w:ind w:left="0"/>
              <w:jc w:val="both"/>
              <w:rPr>
                <w:rFonts w:cs="Arial"/>
                <w:sz w:val="28"/>
                <w:szCs w:val="28"/>
              </w:rPr>
            </w:pPr>
            <w:r w:rsidRPr="00AF35A0">
              <w:rPr>
                <w:rFonts w:cs="Arial"/>
                <w:sz w:val="28"/>
                <w:szCs w:val="28"/>
              </w:rPr>
              <w:t>All libraries will be operational before June 2017.</w:t>
            </w:r>
          </w:p>
          <w:p w:rsidR="00854CC7" w:rsidRDefault="00854CC7" w:rsidP="00E55197">
            <w:pPr>
              <w:pStyle w:val="DACBODYTEXT"/>
              <w:ind w:left="0"/>
              <w:jc w:val="both"/>
              <w:rPr>
                <w:rFonts w:cs="Arial"/>
                <w:sz w:val="28"/>
                <w:szCs w:val="28"/>
              </w:rPr>
            </w:pPr>
          </w:p>
          <w:p w:rsidR="00854CC7" w:rsidRDefault="00854CC7" w:rsidP="00E55197">
            <w:pPr>
              <w:pStyle w:val="DACBODYTEXT"/>
              <w:ind w:left="0"/>
              <w:jc w:val="both"/>
              <w:rPr>
                <w:rFonts w:cs="Arial"/>
                <w:sz w:val="28"/>
                <w:szCs w:val="28"/>
              </w:rPr>
            </w:pPr>
          </w:p>
          <w:p w:rsidR="00854CC7" w:rsidRDefault="00854CC7" w:rsidP="00E55197">
            <w:pPr>
              <w:pStyle w:val="DACBODYTEXT"/>
              <w:ind w:left="0"/>
              <w:jc w:val="both"/>
              <w:rPr>
                <w:rFonts w:cs="Arial"/>
                <w:sz w:val="28"/>
                <w:szCs w:val="28"/>
              </w:rPr>
            </w:pPr>
          </w:p>
          <w:p w:rsidR="00854CC7" w:rsidRDefault="00854CC7" w:rsidP="00E55197">
            <w:pPr>
              <w:pStyle w:val="DACBODYTEXT"/>
              <w:ind w:left="0"/>
              <w:jc w:val="both"/>
              <w:rPr>
                <w:rFonts w:cs="Arial"/>
                <w:sz w:val="28"/>
                <w:szCs w:val="28"/>
              </w:rPr>
            </w:pPr>
          </w:p>
          <w:p w:rsidR="00854CC7" w:rsidRDefault="00854CC7" w:rsidP="00E55197">
            <w:pPr>
              <w:pStyle w:val="DACBODYTEXT"/>
              <w:ind w:left="0"/>
              <w:jc w:val="both"/>
              <w:rPr>
                <w:rFonts w:cs="Arial"/>
                <w:sz w:val="28"/>
                <w:szCs w:val="28"/>
              </w:rPr>
            </w:pPr>
          </w:p>
          <w:p w:rsidR="00854CC7" w:rsidRDefault="00854CC7" w:rsidP="00E55197">
            <w:pPr>
              <w:pStyle w:val="DACBODYTEXT"/>
              <w:ind w:left="0"/>
              <w:jc w:val="both"/>
              <w:rPr>
                <w:rFonts w:cs="Arial"/>
                <w:sz w:val="28"/>
                <w:szCs w:val="28"/>
              </w:rPr>
            </w:pPr>
          </w:p>
          <w:p w:rsidR="00854CC7" w:rsidRDefault="00854CC7" w:rsidP="00E55197">
            <w:pPr>
              <w:pStyle w:val="DACBODYTEXT"/>
              <w:ind w:left="0"/>
              <w:jc w:val="both"/>
              <w:rPr>
                <w:rFonts w:cs="Arial"/>
                <w:sz w:val="28"/>
                <w:szCs w:val="28"/>
              </w:rPr>
            </w:pPr>
          </w:p>
          <w:p w:rsidR="00854CC7" w:rsidRDefault="00854CC7" w:rsidP="00E55197">
            <w:pPr>
              <w:pStyle w:val="DACBODYTEXT"/>
              <w:ind w:left="0"/>
              <w:jc w:val="both"/>
              <w:rPr>
                <w:rFonts w:cs="Arial"/>
                <w:sz w:val="28"/>
                <w:szCs w:val="28"/>
              </w:rPr>
            </w:pPr>
          </w:p>
          <w:p w:rsidR="00854CC7" w:rsidRDefault="00854CC7" w:rsidP="00E55197">
            <w:pPr>
              <w:pStyle w:val="DACBODYTEXT"/>
              <w:ind w:left="0"/>
              <w:jc w:val="both"/>
              <w:rPr>
                <w:rFonts w:cs="Arial"/>
                <w:sz w:val="28"/>
                <w:szCs w:val="28"/>
              </w:rPr>
            </w:pPr>
          </w:p>
          <w:p w:rsidR="00854CC7" w:rsidRDefault="00854CC7" w:rsidP="00E55197">
            <w:pPr>
              <w:pStyle w:val="DACBODYTEXT"/>
              <w:ind w:left="0"/>
              <w:jc w:val="both"/>
              <w:rPr>
                <w:rFonts w:cs="Arial"/>
                <w:sz w:val="28"/>
                <w:szCs w:val="28"/>
              </w:rPr>
            </w:pPr>
          </w:p>
          <w:p w:rsidR="00854CC7" w:rsidRDefault="00854CC7" w:rsidP="00E55197">
            <w:pPr>
              <w:pStyle w:val="DACBODYTEXT"/>
              <w:ind w:left="0"/>
              <w:jc w:val="both"/>
              <w:rPr>
                <w:rFonts w:cs="Arial"/>
                <w:sz w:val="28"/>
                <w:szCs w:val="28"/>
              </w:rPr>
            </w:pPr>
          </w:p>
          <w:p w:rsidR="00854CC7" w:rsidRDefault="00854CC7" w:rsidP="00E55197">
            <w:pPr>
              <w:pStyle w:val="DACBODYTEXT"/>
              <w:ind w:left="0"/>
              <w:jc w:val="both"/>
              <w:rPr>
                <w:rFonts w:cs="Arial"/>
                <w:sz w:val="28"/>
                <w:szCs w:val="28"/>
              </w:rPr>
            </w:pPr>
          </w:p>
          <w:p w:rsidR="00854CC7" w:rsidRPr="00AF35A0" w:rsidRDefault="00854CC7" w:rsidP="00E55197">
            <w:pPr>
              <w:pStyle w:val="DACBODYTEXT"/>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rPr>
                <w:rFonts w:cs="Arial"/>
                <w:sz w:val="28"/>
                <w:szCs w:val="28"/>
              </w:rPr>
            </w:pPr>
            <w:r w:rsidRPr="00AF35A0">
              <w:rPr>
                <w:rFonts w:cs="Arial"/>
                <w:sz w:val="28"/>
                <w:szCs w:val="28"/>
              </w:rPr>
              <w:t xml:space="preserve">Leondale (City of Tshwane Metropolitan Municipalities)  </w:t>
            </w:r>
          </w:p>
        </w:tc>
        <w:tc>
          <w:tcPr>
            <w:tcW w:w="4394" w:type="dxa"/>
            <w:vMerge/>
          </w:tcPr>
          <w:p w:rsidR="00E55197" w:rsidRPr="00AF35A0" w:rsidRDefault="00E55197" w:rsidP="00E55197">
            <w:pPr>
              <w:pStyle w:val="DACBODYTEXT"/>
              <w:ind w:left="0"/>
              <w:jc w:val="both"/>
              <w:rPr>
                <w:rFonts w:cs="Arial"/>
                <w:sz w:val="28"/>
                <w:szCs w:val="28"/>
              </w:rPr>
            </w:pPr>
          </w:p>
        </w:tc>
        <w:tc>
          <w:tcPr>
            <w:tcW w:w="2410" w:type="dxa"/>
            <w:vMerge/>
          </w:tcPr>
          <w:p w:rsidR="00E55197" w:rsidRPr="00AF35A0" w:rsidRDefault="00E55197" w:rsidP="00E55197">
            <w:pPr>
              <w:pStyle w:val="DACBODYTEXT"/>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rPr>
                <w:rFonts w:cs="Arial"/>
                <w:sz w:val="28"/>
                <w:szCs w:val="28"/>
              </w:rPr>
            </w:pPr>
            <w:r w:rsidRPr="00AF35A0">
              <w:rPr>
                <w:rFonts w:cs="Arial"/>
                <w:sz w:val="28"/>
                <w:szCs w:val="28"/>
              </w:rPr>
              <w:t>Kingsway (Ekurhuleni Metropolitan Municipality)</w:t>
            </w:r>
          </w:p>
        </w:tc>
        <w:tc>
          <w:tcPr>
            <w:tcW w:w="4394" w:type="dxa"/>
            <w:vMerge/>
          </w:tcPr>
          <w:p w:rsidR="00E55197" w:rsidRPr="00AF35A0" w:rsidRDefault="00E55197" w:rsidP="00E55197">
            <w:pPr>
              <w:pStyle w:val="DACBODYTEXT"/>
              <w:ind w:left="0"/>
              <w:jc w:val="both"/>
              <w:rPr>
                <w:rFonts w:cs="Arial"/>
                <w:sz w:val="28"/>
                <w:szCs w:val="28"/>
              </w:rPr>
            </w:pPr>
          </w:p>
        </w:tc>
        <w:tc>
          <w:tcPr>
            <w:tcW w:w="2410" w:type="dxa"/>
            <w:vMerge/>
          </w:tcPr>
          <w:p w:rsidR="00E55197" w:rsidRPr="00AF35A0" w:rsidRDefault="00E55197" w:rsidP="00E55197">
            <w:pPr>
              <w:pStyle w:val="DACBODYTEXT"/>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rPr>
                <w:rFonts w:cs="Arial"/>
                <w:sz w:val="28"/>
                <w:szCs w:val="28"/>
              </w:rPr>
            </w:pPr>
            <w:r w:rsidRPr="00AF35A0">
              <w:rPr>
                <w:rFonts w:cs="Arial"/>
                <w:sz w:val="28"/>
                <w:szCs w:val="28"/>
              </w:rPr>
              <w:t xml:space="preserve">Drieziek (Johannesburg Metropolitan Municipality ) </w:t>
            </w:r>
          </w:p>
        </w:tc>
        <w:tc>
          <w:tcPr>
            <w:tcW w:w="4394" w:type="dxa"/>
            <w:vMerge/>
          </w:tcPr>
          <w:p w:rsidR="00E55197" w:rsidRPr="00AF35A0" w:rsidRDefault="00E55197" w:rsidP="00E55197">
            <w:pPr>
              <w:pStyle w:val="DACBODYTEXT"/>
              <w:ind w:left="0"/>
              <w:jc w:val="both"/>
              <w:rPr>
                <w:rFonts w:cs="Arial"/>
                <w:sz w:val="28"/>
                <w:szCs w:val="28"/>
              </w:rPr>
            </w:pPr>
          </w:p>
        </w:tc>
        <w:tc>
          <w:tcPr>
            <w:tcW w:w="2410" w:type="dxa"/>
            <w:vMerge/>
          </w:tcPr>
          <w:p w:rsidR="00E55197" w:rsidRPr="00AF35A0" w:rsidRDefault="00E55197" w:rsidP="00E55197">
            <w:pPr>
              <w:pStyle w:val="DACBODYTEXT"/>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rPr>
                <w:rFonts w:cs="Arial"/>
                <w:sz w:val="28"/>
                <w:szCs w:val="28"/>
              </w:rPr>
            </w:pPr>
            <w:r w:rsidRPr="00AF35A0">
              <w:rPr>
                <w:rFonts w:cs="Arial"/>
                <w:sz w:val="28"/>
                <w:szCs w:val="28"/>
              </w:rPr>
              <w:t>Naturena (Johannesburg Metropolitan Municipality)</w:t>
            </w:r>
          </w:p>
        </w:tc>
        <w:tc>
          <w:tcPr>
            <w:tcW w:w="4394" w:type="dxa"/>
            <w:vMerge/>
          </w:tcPr>
          <w:p w:rsidR="00E55197" w:rsidRPr="00AF35A0" w:rsidRDefault="00E55197" w:rsidP="00E55197">
            <w:pPr>
              <w:pStyle w:val="DACBODYTEXT"/>
              <w:ind w:left="0"/>
              <w:jc w:val="both"/>
              <w:rPr>
                <w:rFonts w:cs="Arial"/>
                <w:sz w:val="28"/>
                <w:szCs w:val="28"/>
              </w:rPr>
            </w:pPr>
          </w:p>
        </w:tc>
        <w:tc>
          <w:tcPr>
            <w:tcW w:w="2410" w:type="dxa"/>
            <w:vMerge/>
          </w:tcPr>
          <w:p w:rsidR="00E55197" w:rsidRPr="00AF35A0" w:rsidRDefault="00E55197" w:rsidP="00E55197">
            <w:pPr>
              <w:pStyle w:val="DACBODYTEXT"/>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rPr>
                <w:rFonts w:cs="Arial"/>
                <w:sz w:val="28"/>
                <w:szCs w:val="28"/>
              </w:rPr>
            </w:pPr>
            <w:r w:rsidRPr="00AF35A0">
              <w:rPr>
                <w:rFonts w:cs="Arial"/>
                <w:sz w:val="28"/>
                <w:szCs w:val="28"/>
              </w:rPr>
              <w:t>Evaton North (Emfuleni Local Municipality)</w:t>
            </w:r>
          </w:p>
        </w:tc>
        <w:tc>
          <w:tcPr>
            <w:tcW w:w="4394" w:type="dxa"/>
            <w:vMerge/>
          </w:tcPr>
          <w:p w:rsidR="00E55197" w:rsidRPr="00AF35A0" w:rsidRDefault="00E55197" w:rsidP="00E55197">
            <w:pPr>
              <w:pStyle w:val="DACBODYTEXT"/>
              <w:ind w:left="0"/>
              <w:jc w:val="both"/>
              <w:rPr>
                <w:rFonts w:cs="Arial"/>
                <w:sz w:val="28"/>
                <w:szCs w:val="28"/>
              </w:rPr>
            </w:pPr>
          </w:p>
        </w:tc>
        <w:tc>
          <w:tcPr>
            <w:tcW w:w="2410" w:type="dxa"/>
            <w:vMerge/>
          </w:tcPr>
          <w:p w:rsidR="00E55197" w:rsidRPr="00AF35A0" w:rsidRDefault="00E55197" w:rsidP="00E55197">
            <w:pPr>
              <w:pStyle w:val="DACBODYTEXT"/>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rPr>
                <w:rFonts w:cs="Arial"/>
                <w:sz w:val="28"/>
                <w:szCs w:val="28"/>
              </w:rPr>
            </w:pPr>
            <w:r w:rsidRPr="00AF35A0">
              <w:rPr>
                <w:rFonts w:cs="Arial"/>
                <w:sz w:val="28"/>
                <w:szCs w:val="28"/>
              </w:rPr>
              <w:t>Kagiso X6 (Mogale City Local Municipality)</w:t>
            </w:r>
          </w:p>
        </w:tc>
        <w:tc>
          <w:tcPr>
            <w:tcW w:w="4394" w:type="dxa"/>
            <w:vMerge/>
          </w:tcPr>
          <w:p w:rsidR="00E55197" w:rsidRPr="00AF35A0" w:rsidRDefault="00E55197" w:rsidP="00E55197">
            <w:pPr>
              <w:pStyle w:val="DACBODYTEXT"/>
              <w:ind w:left="0"/>
              <w:jc w:val="both"/>
              <w:rPr>
                <w:rFonts w:cs="Arial"/>
                <w:sz w:val="28"/>
                <w:szCs w:val="28"/>
              </w:rPr>
            </w:pPr>
          </w:p>
        </w:tc>
        <w:tc>
          <w:tcPr>
            <w:tcW w:w="2410" w:type="dxa"/>
            <w:vMerge/>
          </w:tcPr>
          <w:p w:rsidR="00E55197" w:rsidRPr="00AF35A0" w:rsidRDefault="00E55197" w:rsidP="00E55197">
            <w:pPr>
              <w:pStyle w:val="DACBODYTEXT"/>
              <w:ind w:left="0"/>
              <w:jc w:val="both"/>
              <w:rPr>
                <w:rFonts w:cs="Arial"/>
                <w:sz w:val="28"/>
                <w:szCs w:val="28"/>
              </w:rPr>
            </w:pPr>
          </w:p>
        </w:tc>
      </w:tr>
      <w:tr w:rsidR="00E55197" w:rsidRPr="00AF35A0" w:rsidTr="00854CC7">
        <w:tc>
          <w:tcPr>
            <w:tcW w:w="1526" w:type="dxa"/>
            <w:tcBorders>
              <w:bottom w:val="single" w:sz="4" w:space="0" w:color="auto"/>
            </w:tcBorders>
          </w:tcPr>
          <w:p w:rsidR="00E55197" w:rsidRPr="00AF35A0" w:rsidRDefault="00E55197" w:rsidP="00E55197">
            <w:pPr>
              <w:pStyle w:val="DACBODYTEXT"/>
              <w:ind w:left="0"/>
              <w:jc w:val="both"/>
              <w:rPr>
                <w:rFonts w:cs="Arial"/>
                <w:sz w:val="28"/>
                <w:szCs w:val="28"/>
              </w:rPr>
            </w:pPr>
          </w:p>
        </w:tc>
        <w:tc>
          <w:tcPr>
            <w:tcW w:w="1526" w:type="dxa"/>
            <w:vMerge/>
            <w:tcBorders>
              <w:bottom w:val="single" w:sz="4" w:space="0" w:color="auto"/>
            </w:tcBorders>
          </w:tcPr>
          <w:p w:rsidR="00E55197" w:rsidRPr="00AF35A0" w:rsidRDefault="00E55197" w:rsidP="00E55197">
            <w:pPr>
              <w:pStyle w:val="DACBODYTEXT"/>
              <w:ind w:left="0"/>
              <w:jc w:val="both"/>
              <w:rPr>
                <w:rFonts w:cs="Arial"/>
                <w:sz w:val="28"/>
                <w:szCs w:val="28"/>
              </w:rPr>
            </w:pPr>
          </w:p>
        </w:tc>
        <w:tc>
          <w:tcPr>
            <w:tcW w:w="4853" w:type="dxa"/>
            <w:tcBorders>
              <w:bottom w:val="single" w:sz="4" w:space="0" w:color="auto"/>
            </w:tcBorders>
          </w:tcPr>
          <w:p w:rsidR="00E55197" w:rsidRPr="00AF35A0" w:rsidRDefault="00E55197" w:rsidP="00E55197">
            <w:pPr>
              <w:rPr>
                <w:rFonts w:cs="Arial"/>
                <w:sz w:val="28"/>
                <w:szCs w:val="28"/>
              </w:rPr>
            </w:pPr>
            <w:r w:rsidRPr="00AF35A0">
              <w:rPr>
                <w:rFonts w:cs="Arial"/>
                <w:sz w:val="28"/>
                <w:szCs w:val="28"/>
              </w:rPr>
              <w:t>Rietvallei X2 &amp; 3 (Mogale City Local Municipality)</w:t>
            </w:r>
          </w:p>
        </w:tc>
        <w:tc>
          <w:tcPr>
            <w:tcW w:w="4394" w:type="dxa"/>
            <w:vMerge/>
            <w:tcBorders>
              <w:bottom w:val="single" w:sz="4" w:space="0" w:color="auto"/>
            </w:tcBorders>
          </w:tcPr>
          <w:p w:rsidR="00E55197" w:rsidRPr="00AF35A0" w:rsidRDefault="00E55197" w:rsidP="00E55197">
            <w:pPr>
              <w:pStyle w:val="DACBODYTEXT"/>
              <w:ind w:left="0"/>
              <w:jc w:val="both"/>
              <w:rPr>
                <w:rFonts w:cs="Arial"/>
                <w:sz w:val="28"/>
                <w:szCs w:val="28"/>
              </w:rPr>
            </w:pPr>
          </w:p>
        </w:tc>
        <w:tc>
          <w:tcPr>
            <w:tcW w:w="2410" w:type="dxa"/>
            <w:vMerge/>
            <w:tcBorders>
              <w:bottom w:val="single" w:sz="4" w:space="0" w:color="auto"/>
            </w:tcBorders>
          </w:tcPr>
          <w:p w:rsidR="00E55197" w:rsidRPr="00AF35A0" w:rsidRDefault="00E55197" w:rsidP="00E55197">
            <w:pPr>
              <w:pStyle w:val="DACBODYTEXT"/>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DACBODYTEXT"/>
              <w:ind w:left="0"/>
              <w:jc w:val="both"/>
              <w:rPr>
                <w:rFonts w:cs="Arial"/>
                <w:sz w:val="28"/>
                <w:szCs w:val="28"/>
              </w:rPr>
            </w:pPr>
            <w:r w:rsidRPr="00AF35A0">
              <w:rPr>
                <w:rFonts w:cs="Arial"/>
                <w:sz w:val="28"/>
                <w:szCs w:val="28"/>
              </w:rPr>
              <w:t>Tembisa (Ekurhuleni Metropolitan Municipality)</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Closed for renovations</w:t>
            </w:r>
          </w:p>
        </w:tc>
        <w:tc>
          <w:tcPr>
            <w:tcW w:w="2410" w:type="dxa"/>
            <w:vMerge/>
          </w:tcPr>
          <w:p w:rsidR="00E55197" w:rsidRPr="00AF35A0" w:rsidRDefault="00E55197" w:rsidP="00E55197">
            <w:pPr>
              <w:pStyle w:val="DACBODYTEXT"/>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tcPr>
          <w:p w:rsidR="00E55197" w:rsidRPr="00AF35A0" w:rsidRDefault="00E55197" w:rsidP="00E55197">
            <w:pPr>
              <w:pStyle w:val="DACBODYTEXT"/>
              <w:ind w:left="0"/>
              <w:jc w:val="both"/>
              <w:rPr>
                <w:rFonts w:cs="Arial"/>
                <w:sz w:val="28"/>
                <w:szCs w:val="28"/>
              </w:rPr>
            </w:pPr>
            <w:r w:rsidRPr="00AF35A0">
              <w:rPr>
                <w:rFonts w:cs="Arial"/>
                <w:sz w:val="28"/>
                <w:szCs w:val="28"/>
              </w:rPr>
              <w:t>KwaZulu-Natal</w:t>
            </w:r>
          </w:p>
        </w:tc>
        <w:tc>
          <w:tcPr>
            <w:tcW w:w="11657" w:type="dxa"/>
            <w:gridSpan w:val="3"/>
          </w:tcPr>
          <w:p w:rsidR="00E55197" w:rsidRPr="00AF35A0" w:rsidRDefault="00E55197" w:rsidP="00E55197">
            <w:pPr>
              <w:pStyle w:val="DACBODYTEXT"/>
              <w:ind w:left="0"/>
              <w:jc w:val="both"/>
              <w:rPr>
                <w:rFonts w:cs="Arial"/>
                <w:sz w:val="28"/>
                <w:szCs w:val="28"/>
              </w:rPr>
            </w:pPr>
            <w:r w:rsidRPr="00AF35A0">
              <w:rPr>
                <w:rFonts w:cs="Arial"/>
                <w:sz w:val="28"/>
                <w:szCs w:val="28"/>
              </w:rPr>
              <w:t>None</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val="restart"/>
          </w:tcPr>
          <w:p w:rsidR="00E55197" w:rsidRPr="00AF35A0" w:rsidRDefault="00E55197" w:rsidP="00E55197">
            <w:pPr>
              <w:pStyle w:val="DACBODYTEXT"/>
              <w:ind w:left="0"/>
              <w:jc w:val="both"/>
              <w:rPr>
                <w:rFonts w:cs="Arial"/>
                <w:sz w:val="28"/>
                <w:szCs w:val="28"/>
              </w:rPr>
            </w:pPr>
            <w:r w:rsidRPr="00AF35A0">
              <w:rPr>
                <w:rFonts w:cs="Arial"/>
                <w:sz w:val="28"/>
                <w:szCs w:val="28"/>
              </w:rPr>
              <w:t>Limpopo (13)</w:t>
            </w: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Lithovhu(school premises)</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 xml:space="preserve">No security </w:t>
            </w:r>
          </w:p>
        </w:tc>
        <w:tc>
          <w:tcPr>
            <w:tcW w:w="2410" w:type="dxa"/>
            <w:vMerge w:val="restart"/>
          </w:tcPr>
          <w:p w:rsidR="00E55197" w:rsidRPr="00AF35A0" w:rsidRDefault="00E55197" w:rsidP="00E55197">
            <w:pPr>
              <w:pStyle w:val="DACBODYTEXT"/>
              <w:ind w:left="0"/>
              <w:jc w:val="both"/>
              <w:rPr>
                <w:rFonts w:cs="Arial"/>
                <w:sz w:val="28"/>
                <w:szCs w:val="28"/>
              </w:rPr>
            </w:pPr>
            <w:r w:rsidRPr="00AF35A0">
              <w:rPr>
                <w:rFonts w:cs="Arial"/>
                <w:sz w:val="28"/>
                <w:szCs w:val="28"/>
              </w:rPr>
              <w:t xml:space="preserve">Librarians will sort old books taken from district libraries and distribute to modular libraries. New books to be purchased this financial year will be distributed to modular libraries to ensure they are functional. Budget will be sourced to ensure that security guards are appointed where necessary and electricity will be connected. This </w:t>
            </w:r>
            <w:r w:rsidRPr="00AF35A0">
              <w:rPr>
                <w:rFonts w:cs="Arial"/>
                <w:sz w:val="28"/>
                <w:szCs w:val="28"/>
              </w:rPr>
              <w:lastRenderedPageBreak/>
              <w:t>will be done in the 2017/18 financial year as there were   budget constraints during the 2016/17 financial year.</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Manendzhe( Niani School premises)</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No electricity</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Masisi( School premises)</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No security</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Tshikonelo (Tribal office)</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Not enough security</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Vuwani( Regional office)</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Additional security required</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Olifantshoek( School premises)</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No security</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Makahlule( school premises)</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No water and electricity connection and security</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Kubvi ( school premises)</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No electricity</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Tshitale( open area at Moila)</w:t>
            </w:r>
          </w:p>
        </w:tc>
        <w:tc>
          <w:tcPr>
            <w:tcW w:w="4394" w:type="dxa"/>
          </w:tcPr>
          <w:p w:rsidR="00E55197" w:rsidRPr="00AF35A0" w:rsidRDefault="00E55197" w:rsidP="00E55197">
            <w:pPr>
              <w:pStyle w:val="DACBODYTEXT"/>
              <w:ind w:left="0"/>
              <w:jc w:val="both"/>
              <w:rPr>
                <w:rFonts w:cs="Arial"/>
                <w:sz w:val="28"/>
                <w:szCs w:val="28"/>
              </w:rPr>
            </w:pPr>
            <w:r w:rsidRPr="00AF35A0">
              <w:rPr>
                <w:rFonts w:cs="Arial" w:hint="eastAsia"/>
                <w:sz w:val="28"/>
                <w:szCs w:val="28"/>
                <w:lang w:val="en-US"/>
              </w:rPr>
              <w:t>No water and electricity connections</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Ntsako(School premises)</w:t>
            </w:r>
          </w:p>
        </w:tc>
        <w:tc>
          <w:tcPr>
            <w:tcW w:w="4394" w:type="dxa"/>
          </w:tcPr>
          <w:p w:rsidR="00E55197" w:rsidRPr="00AF35A0" w:rsidRDefault="00E55197" w:rsidP="00E55197">
            <w:pPr>
              <w:pStyle w:val="DACBODYTEXT"/>
              <w:ind w:left="0"/>
              <w:jc w:val="both"/>
              <w:rPr>
                <w:rFonts w:cs="Arial"/>
                <w:sz w:val="28"/>
                <w:szCs w:val="28"/>
              </w:rPr>
            </w:pPr>
            <w:r w:rsidRPr="00AF35A0">
              <w:rPr>
                <w:rFonts w:cs="Arial" w:hint="eastAsia"/>
                <w:sz w:val="28"/>
                <w:szCs w:val="28"/>
                <w:lang w:val="en-US"/>
              </w:rPr>
              <w:t>No water and electricity connections</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Timamogolo modular</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No electricity</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rPr>
          <w:trHeight w:val="866"/>
        </w:trPr>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Phagameng modular</w:t>
            </w:r>
          </w:p>
        </w:tc>
        <w:tc>
          <w:tcPr>
            <w:tcW w:w="4394" w:type="dxa"/>
          </w:tcPr>
          <w:p w:rsidR="00E55197" w:rsidRPr="00AF35A0" w:rsidRDefault="00E55197" w:rsidP="00E55197">
            <w:pPr>
              <w:pStyle w:val="DACBODYTEXT"/>
              <w:ind w:left="0"/>
              <w:jc w:val="both"/>
              <w:rPr>
                <w:rFonts w:cs="Arial"/>
                <w:sz w:val="28"/>
                <w:szCs w:val="28"/>
              </w:rPr>
            </w:pPr>
            <w:r w:rsidRPr="00AF35A0">
              <w:rPr>
                <w:rFonts w:cs="Arial" w:hint="eastAsia"/>
                <w:sz w:val="28"/>
                <w:szCs w:val="28"/>
                <w:lang w:val="en-US"/>
              </w:rPr>
              <w:t>No electricity connections</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NoSpacing"/>
              <w:rPr>
                <w:rFonts w:ascii="Arial" w:eastAsia="Arial Unicode MS" w:hAnsi="Arial" w:cs="Arial"/>
                <w:sz w:val="28"/>
                <w:szCs w:val="28"/>
              </w:rPr>
            </w:pPr>
            <w:r w:rsidRPr="00AF35A0">
              <w:rPr>
                <w:rFonts w:ascii="Arial" w:eastAsia="Arial Unicode MS" w:hAnsi="Arial" w:cs="Arial"/>
                <w:sz w:val="28"/>
                <w:szCs w:val="28"/>
              </w:rPr>
              <w:t>Mookgopong modular</w:t>
            </w:r>
          </w:p>
        </w:tc>
        <w:tc>
          <w:tcPr>
            <w:tcW w:w="4394" w:type="dxa"/>
          </w:tcPr>
          <w:p w:rsidR="00E55197" w:rsidRPr="00AF35A0" w:rsidRDefault="00E55197" w:rsidP="00E55197">
            <w:pPr>
              <w:pStyle w:val="DACBODYTEXT"/>
              <w:ind w:left="0"/>
              <w:jc w:val="both"/>
              <w:rPr>
                <w:rFonts w:cs="Arial"/>
                <w:sz w:val="28"/>
                <w:szCs w:val="28"/>
              </w:rPr>
            </w:pPr>
            <w:r w:rsidRPr="00AF35A0">
              <w:rPr>
                <w:rFonts w:cs="Arial" w:hint="eastAsia"/>
                <w:sz w:val="28"/>
                <w:szCs w:val="28"/>
                <w:lang w:val="en-US"/>
              </w:rPr>
              <w:t>No electricity connections</w:t>
            </w:r>
          </w:p>
        </w:tc>
        <w:tc>
          <w:tcPr>
            <w:tcW w:w="2410" w:type="dxa"/>
            <w:vMerge/>
          </w:tcPr>
          <w:p w:rsidR="00E55197" w:rsidRPr="00AF35A0" w:rsidRDefault="00E55197" w:rsidP="00E55197">
            <w:pPr>
              <w:pStyle w:val="DACBODYTEXT"/>
              <w:spacing w:line="360" w:lineRule="auto"/>
              <w:ind w:left="0"/>
              <w:jc w:val="both"/>
              <w:rPr>
                <w:rFonts w:cs="Arial"/>
                <w:sz w:val="28"/>
                <w:szCs w:val="28"/>
              </w:rPr>
            </w:pPr>
          </w:p>
        </w:tc>
      </w:tr>
      <w:tr w:rsidR="00E55197" w:rsidRPr="00AF35A0" w:rsidTr="00AF35A0">
        <w:trPr>
          <w:trHeight w:val="234"/>
        </w:trPr>
        <w:tc>
          <w:tcPr>
            <w:tcW w:w="1526" w:type="dxa"/>
          </w:tcPr>
          <w:p w:rsidR="00E55197" w:rsidRPr="00AF35A0" w:rsidRDefault="00E55197" w:rsidP="00E55197">
            <w:pPr>
              <w:pStyle w:val="DACBODYTEXT"/>
              <w:ind w:left="0"/>
              <w:jc w:val="both"/>
              <w:rPr>
                <w:rFonts w:cs="Arial"/>
                <w:sz w:val="28"/>
                <w:szCs w:val="28"/>
              </w:rPr>
            </w:pPr>
          </w:p>
        </w:tc>
        <w:tc>
          <w:tcPr>
            <w:tcW w:w="1526" w:type="dxa"/>
            <w:vMerge w:val="restart"/>
          </w:tcPr>
          <w:p w:rsidR="00E55197" w:rsidRPr="00AF35A0" w:rsidRDefault="00E55197" w:rsidP="00E55197">
            <w:pPr>
              <w:pStyle w:val="DACBODYTEXT"/>
              <w:ind w:left="0"/>
              <w:jc w:val="both"/>
              <w:rPr>
                <w:rFonts w:cs="Arial"/>
                <w:sz w:val="28"/>
                <w:szCs w:val="28"/>
              </w:rPr>
            </w:pPr>
            <w:r w:rsidRPr="00AF35A0">
              <w:rPr>
                <w:rFonts w:cs="Arial"/>
                <w:sz w:val="28"/>
                <w:szCs w:val="28"/>
              </w:rPr>
              <w:t>Mpumalanga (2)</w:t>
            </w:r>
          </w:p>
        </w:tc>
        <w:tc>
          <w:tcPr>
            <w:tcW w:w="4853" w:type="dxa"/>
          </w:tcPr>
          <w:p w:rsidR="00E55197" w:rsidRPr="00AF35A0" w:rsidRDefault="00E55197" w:rsidP="00E55197">
            <w:pPr>
              <w:pStyle w:val="DACBODYTEXT"/>
              <w:tabs>
                <w:tab w:val="left" w:pos="732"/>
              </w:tabs>
              <w:ind w:left="0"/>
              <w:jc w:val="both"/>
              <w:rPr>
                <w:rFonts w:cs="Arial"/>
                <w:sz w:val="28"/>
                <w:szCs w:val="28"/>
              </w:rPr>
            </w:pPr>
            <w:r w:rsidRPr="00AF35A0">
              <w:rPr>
                <w:rFonts w:cs="Arial"/>
                <w:sz w:val="28"/>
                <w:szCs w:val="28"/>
              </w:rPr>
              <w:t>Thusiville</w:t>
            </w:r>
          </w:p>
        </w:tc>
        <w:tc>
          <w:tcPr>
            <w:tcW w:w="4394" w:type="dxa"/>
            <w:vMerge w:val="restart"/>
          </w:tcPr>
          <w:p w:rsidR="00E55197" w:rsidRPr="00AF35A0" w:rsidRDefault="00E55197" w:rsidP="00E55197">
            <w:pPr>
              <w:pStyle w:val="DACBODYTEXT"/>
              <w:tabs>
                <w:tab w:val="left" w:pos="732"/>
              </w:tabs>
              <w:ind w:left="0"/>
              <w:jc w:val="both"/>
              <w:rPr>
                <w:rFonts w:cs="Arial"/>
                <w:sz w:val="28"/>
                <w:szCs w:val="28"/>
              </w:rPr>
            </w:pPr>
            <w:r w:rsidRPr="00AF35A0">
              <w:rPr>
                <w:rFonts w:cs="Arial"/>
                <w:sz w:val="28"/>
                <w:szCs w:val="28"/>
              </w:rPr>
              <w:t>Newly built libraries</w:t>
            </w:r>
          </w:p>
        </w:tc>
        <w:tc>
          <w:tcPr>
            <w:tcW w:w="2410" w:type="dxa"/>
            <w:vMerge w:val="restart"/>
          </w:tcPr>
          <w:p w:rsidR="00E55197" w:rsidRPr="00AF35A0" w:rsidRDefault="00E55197" w:rsidP="00E55197">
            <w:pPr>
              <w:pStyle w:val="DACBODYTEXT"/>
              <w:tabs>
                <w:tab w:val="left" w:pos="732"/>
              </w:tabs>
              <w:ind w:left="0"/>
              <w:jc w:val="both"/>
              <w:rPr>
                <w:rFonts w:cs="Arial"/>
                <w:sz w:val="28"/>
                <w:szCs w:val="28"/>
              </w:rPr>
            </w:pPr>
            <w:r w:rsidRPr="00AF35A0">
              <w:rPr>
                <w:rFonts w:cs="Arial"/>
                <w:sz w:val="28"/>
                <w:szCs w:val="28"/>
              </w:rPr>
              <w:t>Libraries to be opened in 2017</w:t>
            </w:r>
          </w:p>
        </w:tc>
      </w:tr>
      <w:tr w:rsidR="00E55197" w:rsidRPr="00AF35A0" w:rsidTr="00AF35A0">
        <w:trPr>
          <w:trHeight w:val="234"/>
        </w:trPr>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DACBODYTEXT"/>
              <w:tabs>
                <w:tab w:val="left" w:pos="732"/>
              </w:tabs>
              <w:ind w:left="0"/>
              <w:jc w:val="both"/>
              <w:rPr>
                <w:rFonts w:cs="Arial"/>
                <w:sz w:val="28"/>
                <w:szCs w:val="28"/>
              </w:rPr>
            </w:pPr>
            <w:r w:rsidRPr="00AF35A0">
              <w:rPr>
                <w:rFonts w:cs="Arial"/>
                <w:sz w:val="28"/>
                <w:szCs w:val="28"/>
              </w:rPr>
              <w:t>Archonhoek</w:t>
            </w:r>
          </w:p>
        </w:tc>
        <w:tc>
          <w:tcPr>
            <w:tcW w:w="4394" w:type="dxa"/>
            <w:vMerge/>
          </w:tcPr>
          <w:p w:rsidR="00E55197" w:rsidRPr="00AF35A0" w:rsidRDefault="00E55197" w:rsidP="00E55197">
            <w:pPr>
              <w:pStyle w:val="DACBODYTEXT"/>
              <w:tabs>
                <w:tab w:val="left" w:pos="732"/>
              </w:tabs>
              <w:ind w:left="0"/>
              <w:jc w:val="both"/>
              <w:rPr>
                <w:rFonts w:cs="Arial"/>
                <w:sz w:val="28"/>
                <w:szCs w:val="28"/>
              </w:rPr>
            </w:pPr>
          </w:p>
        </w:tc>
        <w:tc>
          <w:tcPr>
            <w:tcW w:w="2410" w:type="dxa"/>
            <w:vMerge/>
          </w:tcPr>
          <w:p w:rsidR="00E55197" w:rsidRPr="00AF35A0" w:rsidRDefault="00E55197" w:rsidP="00E55197">
            <w:pPr>
              <w:pStyle w:val="DACBODYTEXT"/>
              <w:tabs>
                <w:tab w:val="left" w:pos="732"/>
              </w:tabs>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val="restart"/>
          </w:tcPr>
          <w:p w:rsidR="00E55197" w:rsidRPr="00AF35A0" w:rsidRDefault="00E55197" w:rsidP="00E55197">
            <w:pPr>
              <w:pStyle w:val="DACBODYTEXT"/>
              <w:ind w:left="0"/>
              <w:jc w:val="both"/>
              <w:rPr>
                <w:rFonts w:cs="Arial"/>
                <w:sz w:val="28"/>
                <w:szCs w:val="28"/>
              </w:rPr>
            </w:pPr>
            <w:r w:rsidRPr="00AF35A0">
              <w:rPr>
                <w:rFonts w:cs="Arial"/>
                <w:sz w:val="28"/>
                <w:szCs w:val="28"/>
              </w:rPr>
              <w:t>Northern Cape (10)</w:t>
            </w:r>
          </w:p>
        </w:tc>
        <w:tc>
          <w:tcPr>
            <w:tcW w:w="4853" w:type="dxa"/>
          </w:tcPr>
          <w:p w:rsidR="00E55197" w:rsidRPr="00AF35A0" w:rsidRDefault="00E55197" w:rsidP="00E55197">
            <w:pPr>
              <w:pStyle w:val="DACBODYTEXT"/>
              <w:ind w:left="0"/>
              <w:jc w:val="both"/>
              <w:rPr>
                <w:rFonts w:cs="Arial"/>
                <w:sz w:val="28"/>
                <w:szCs w:val="28"/>
              </w:rPr>
            </w:pPr>
            <w:r w:rsidRPr="00AF35A0">
              <w:rPr>
                <w:rFonts w:cs="Arial"/>
                <w:sz w:val="28"/>
                <w:szCs w:val="28"/>
              </w:rPr>
              <w:t>Inasee Moshoeu (Frances Baard District)</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Collapsing ceiling and roof due to rain leakages</w:t>
            </w:r>
          </w:p>
        </w:tc>
        <w:tc>
          <w:tcPr>
            <w:tcW w:w="2410" w:type="dxa"/>
          </w:tcPr>
          <w:p w:rsidR="00E55197" w:rsidRPr="00AF35A0" w:rsidRDefault="00E55197" w:rsidP="00E55197">
            <w:pPr>
              <w:pStyle w:val="DACBODYTEXT"/>
              <w:ind w:left="0"/>
              <w:jc w:val="both"/>
              <w:rPr>
                <w:rFonts w:cs="Arial"/>
                <w:sz w:val="28"/>
                <w:szCs w:val="28"/>
              </w:rPr>
            </w:pPr>
            <w:r w:rsidRPr="00AF35A0">
              <w:rPr>
                <w:rFonts w:cs="Arial"/>
                <w:sz w:val="28"/>
                <w:szCs w:val="28"/>
              </w:rPr>
              <w:t>Department of Public Works requested to appoint a Structural Engineer to assess the roof design and recommend interventions</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DACBODYTEXT"/>
              <w:ind w:left="0"/>
              <w:jc w:val="both"/>
              <w:rPr>
                <w:rFonts w:cs="Arial"/>
                <w:sz w:val="28"/>
                <w:szCs w:val="28"/>
              </w:rPr>
            </w:pPr>
            <w:r w:rsidRPr="00AF35A0">
              <w:rPr>
                <w:rFonts w:cs="Arial"/>
                <w:sz w:val="28"/>
                <w:szCs w:val="28"/>
              </w:rPr>
              <w:t>Windsorton Library (Frances Baard District)</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Burned down during protest actions</w:t>
            </w:r>
          </w:p>
        </w:tc>
        <w:tc>
          <w:tcPr>
            <w:tcW w:w="2410" w:type="dxa"/>
          </w:tcPr>
          <w:p w:rsidR="00E55197" w:rsidRPr="00AF35A0" w:rsidRDefault="00E55197" w:rsidP="00E55197">
            <w:pPr>
              <w:pStyle w:val="DACBODYTEXT"/>
              <w:ind w:left="0"/>
              <w:jc w:val="both"/>
              <w:rPr>
                <w:rFonts w:cs="Arial"/>
                <w:sz w:val="28"/>
                <w:szCs w:val="28"/>
              </w:rPr>
            </w:pPr>
            <w:r w:rsidRPr="00AF35A0">
              <w:rPr>
                <w:rFonts w:cs="Arial"/>
                <w:sz w:val="28"/>
                <w:szCs w:val="28"/>
              </w:rPr>
              <w:t xml:space="preserve">Department and Municipality looking at implementing a dual-purpose </w:t>
            </w:r>
            <w:r w:rsidRPr="00AF35A0">
              <w:rPr>
                <w:rFonts w:cs="Arial"/>
                <w:sz w:val="28"/>
                <w:szCs w:val="28"/>
              </w:rPr>
              <w:lastRenderedPageBreak/>
              <w:t>library. Consultations with the school to commence during March 2017</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DACBODYTEXT"/>
              <w:ind w:left="0"/>
              <w:jc w:val="both"/>
              <w:rPr>
                <w:rFonts w:cs="Arial"/>
                <w:sz w:val="28"/>
                <w:szCs w:val="28"/>
              </w:rPr>
            </w:pPr>
            <w:r w:rsidRPr="00AF35A0">
              <w:rPr>
                <w:rFonts w:cs="Arial"/>
                <w:sz w:val="28"/>
                <w:szCs w:val="28"/>
              </w:rPr>
              <w:t>Platfontein Container (Frances Baard District)</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Vandalized</w:t>
            </w:r>
          </w:p>
        </w:tc>
        <w:tc>
          <w:tcPr>
            <w:tcW w:w="2410" w:type="dxa"/>
          </w:tcPr>
          <w:p w:rsidR="00E55197" w:rsidRPr="00AF35A0" w:rsidRDefault="00E55197" w:rsidP="00E55197">
            <w:pPr>
              <w:pStyle w:val="DACBODYTEXT"/>
              <w:ind w:left="0"/>
              <w:jc w:val="both"/>
              <w:rPr>
                <w:rFonts w:cs="Arial"/>
                <w:sz w:val="28"/>
                <w:szCs w:val="28"/>
              </w:rPr>
            </w:pPr>
            <w:r w:rsidRPr="00AF35A0">
              <w:rPr>
                <w:rFonts w:cs="Arial"/>
                <w:sz w:val="28"/>
                <w:szCs w:val="28"/>
              </w:rPr>
              <w:t>Sol Plaatje Municipality considering alternatives</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DACBODYTEXT"/>
              <w:ind w:left="0"/>
              <w:jc w:val="both"/>
              <w:rPr>
                <w:rFonts w:cs="Arial"/>
                <w:sz w:val="28"/>
                <w:szCs w:val="28"/>
              </w:rPr>
            </w:pPr>
            <w:r w:rsidRPr="00AF35A0">
              <w:rPr>
                <w:rFonts w:cs="Arial"/>
                <w:sz w:val="28"/>
                <w:szCs w:val="28"/>
              </w:rPr>
              <w:t>Oasis (John Taolo Gaetsewe District)</w:t>
            </w:r>
          </w:p>
        </w:tc>
        <w:tc>
          <w:tcPr>
            <w:tcW w:w="4394" w:type="dxa"/>
          </w:tcPr>
          <w:p w:rsidR="00E55197" w:rsidRPr="00AF35A0" w:rsidRDefault="00E55197" w:rsidP="00E55197">
            <w:pPr>
              <w:pStyle w:val="DACBODYTEXT"/>
              <w:ind w:left="0"/>
              <w:jc w:val="both"/>
              <w:rPr>
                <w:rFonts w:cs="Arial"/>
                <w:sz w:val="28"/>
                <w:szCs w:val="28"/>
              </w:rPr>
            </w:pPr>
            <w:r w:rsidRPr="00AF35A0">
              <w:rPr>
                <w:rFonts w:cs="Arial"/>
                <w:sz w:val="28"/>
                <w:szCs w:val="28"/>
              </w:rPr>
              <w:t xml:space="preserve">Burned down during protest actions </w:t>
            </w:r>
          </w:p>
        </w:tc>
        <w:tc>
          <w:tcPr>
            <w:tcW w:w="2410" w:type="dxa"/>
          </w:tcPr>
          <w:p w:rsidR="00E55197" w:rsidRPr="00AF35A0" w:rsidRDefault="00E55197" w:rsidP="00E55197">
            <w:pPr>
              <w:pStyle w:val="DACBODYTEXT"/>
              <w:ind w:left="0"/>
              <w:jc w:val="both"/>
              <w:rPr>
                <w:rFonts w:cs="Arial"/>
                <w:sz w:val="28"/>
                <w:szCs w:val="28"/>
              </w:rPr>
            </w:pPr>
            <w:r w:rsidRPr="00AF35A0">
              <w:rPr>
                <w:rFonts w:cs="Arial"/>
                <w:sz w:val="28"/>
                <w:szCs w:val="28"/>
              </w:rPr>
              <w:t>Municipality has insured the building and busy with assessment of Assets.</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DACBODYTEXT"/>
              <w:ind w:left="0"/>
              <w:jc w:val="both"/>
              <w:rPr>
                <w:rFonts w:cs="Arial"/>
                <w:sz w:val="28"/>
                <w:szCs w:val="28"/>
              </w:rPr>
            </w:pPr>
            <w:r w:rsidRPr="00AF35A0">
              <w:rPr>
                <w:rFonts w:cs="Arial"/>
                <w:sz w:val="28"/>
                <w:szCs w:val="28"/>
              </w:rPr>
              <w:t>Perth Container (John Taolo Gaetsewe District)</w:t>
            </w:r>
          </w:p>
        </w:tc>
        <w:tc>
          <w:tcPr>
            <w:tcW w:w="4394" w:type="dxa"/>
            <w:vMerge w:val="restart"/>
            <w:vAlign w:val="bottom"/>
          </w:tcPr>
          <w:p w:rsidR="00E55197" w:rsidRPr="00AF35A0" w:rsidRDefault="00E55197" w:rsidP="00E55197">
            <w:pPr>
              <w:jc w:val="both"/>
              <w:rPr>
                <w:rFonts w:cs="Arial"/>
                <w:color w:val="000000"/>
                <w:sz w:val="28"/>
                <w:szCs w:val="28"/>
              </w:rPr>
            </w:pPr>
            <w:r w:rsidRPr="00AF35A0">
              <w:rPr>
                <w:rFonts w:cs="Arial"/>
                <w:color w:val="000000"/>
                <w:sz w:val="28"/>
                <w:szCs w:val="28"/>
              </w:rPr>
              <w:t>Staff resignation and one deceased.</w:t>
            </w:r>
          </w:p>
        </w:tc>
        <w:tc>
          <w:tcPr>
            <w:tcW w:w="2410" w:type="dxa"/>
            <w:vMerge w:val="restart"/>
          </w:tcPr>
          <w:p w:rsidR="00E55197" w:rsidRPr="00AF35A0" w:rsidRDefault="00E55197" w:rsidP="00E55197">
            <w:pPr>
              <w:pStyle w:val="DACBODYTEXT"/>
              <w:ind w:left="0"/>
              <w:jc w:val="both"/>
              <w:rPr>
                <w:rFonts w:cs="Arial"/>
                <w:sz w:val="28"/>
                <w:szCs w:val="28"/>
              </w:rPr>
            </w:pPr>
            <w:r w:rsidRPr="00AF35A0">
              <w:rPr>
                <w:rFonts w:cs="Arial"/>
                <w:sz w:val="28"/>
                <w:szCs w:val="28"/>
              </w:rPr>
              <w:t>Staff recruitment planned for 2017/ 2018</w:t>
            </w:r>
          </w:p>
          <w:p w:rsidR="00E55197" w:rsidRPr="00AF35A0" w:rsidRDefault="00E55197" w:rsidP="00E55197">
            <w:pPr>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jc w:val="both"/>
              <w:rPr>
                <w:rFonts w:cs="Arial"/>
                <w:color w:val="000000"/>
                <w:sz w:val="28"/>
                <w:szCs w:val="28"/>
              </w:rPr>
            </w:pPr>
            <w:r w:rsidRPr="00AF35A0">
              <w:rPr>
                <w:rFonts w:cs="Arial"/>
                <w:color w:val="000000"/>
                <w:sz w:val="28"/>
                <w:szCs w:val="28"/>
              </w:rPr>
              <w:t>Padstow Container (John Taolo Gaetsewe District)</w:t>
            </w:r>
          </w:p>
          <w:p w:rsidR="00E55197" w:rsidRPr="00AF35A0" w:rsidRDefault="00E55197" w:rsidP="00E55197">
            <w:pPr>
              <w:pStyle w:val="DACBODYTEXT"/>
              <w:ind w:left="0"/>
              <w:jc w:val="both"/>
              <w:rPr>
                <w:rFonts w:cs="Arial"/>
                <w:sz w:val="28"/>
                <w:szCs w:val="28"/>
              </w:rPr>
            </w:pPr>
          </w:p>
        </w:tc>
        <w:tc>
          <w:tcPr>
            <w:tcW w:w="4394" w:type="dxa"/>
            <w:vMerge/>
            <w:vAlign w:val="bottom"/>
          </w:tcPr>
          <w:p w:rsidR="00E55197" w:rsidRPr="00AF35A0" w:rsidRDefault="00E55197" w:rsidP="00E55197">
            <w:pPr>
              <w:rPr>
                <w:rFonts w:cs="Arial"/>
                <w:color w:val="000000"/>
                <w:sz w:val="28"/>
                <w:szCs w:val="28"/>
              </w:rPr>
            </w:pPr>
          </w:p>
        </w:tc>
        <w:tc>
          <w:tcPr>
            <w:tcW w:w="2410" w:type="dxa"/>
            <w:vMerge/>
          </w:tcPr>
          <w:p w:rsidR="00E55197" w:rsidRPr="00AF35A0" w:rsidRDefault="00E55197" w:rsidP="00E55197">
            <w:pPr>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vAlign w:val="bottom"/>
          </w:tcPr>
          <w:p w:rsidR="00E55197" w:rsidRPr="00AF35A0" w:rsidRDefault="00E55197" w:rsidP="00E55197">
            <w:pPr>
              <w:rPr>
                <w:rFonts w:cs="Arial"/>
                <w:color w:val="000000"/>
                <w:sz w:val="28"/>
                <w:szCs w:val="28"/>
              </w:rPr>
            </w:pPr>
            <w:r w:rsidRPr="00AF35A0">
              <w:rPr>
                <w:rFonts w:cs="Arial"/>
                <w:color w:val="000000"/>
                <w:sz w:val="28"/>
                <w:szCs w:val="28"/>
              </w:rPr>
              <w:t>Klipfontein (Namakwa District)</w:t>
            </w:r>
          </w:p>
        </w:tc>
        <w:tc>
          <w:tcPr>
            <w:tcW w:w="4394" w:type="dxa"/>
            <w:vMerge/>
            <w:vAlign w:val="bottom"/>
          </w:tcPr>
          <w:p w:rsidR="00E55197" w:rsidRPr="00AF35A0" w:rsidRDefault="00E55197" w:rsidP="00E55197">
            <w:pPr>
              <w:rPr>
                <w:rFonts w:cs="Arial"/>
                <w:color w:val="000000"/>
                <w:sz w:val="28"/>
                <w:szCs w:val="28"/>
              </w:rPr>
            </w:pPr>
          </w:p>
        </w:tc>
        <w:tc>
          <w:tcPr>
            <w:tcW w:w="2410" w:type="dxa"/>
            <w:vMerge/>
            <w:vAlign w:val="center"/>
          </w:tcPr>
          <w:p w:rsidR="00E55197" w:rsidRPr="00AF35A0" w:rsidRDefault="00E55197" w:rsidP="00E55197">
            <w:pPr>
              <w:rPr>
                <w:rFonts w:cs="Arial"/>
                <w:color w:val="000000"/>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vAlign w:val="bottom"/>
          </w:tcPr>
          <w:p w:rsidR="00E55197" w:rsidRPr="00AF35A0" w:rsidRDefault="00E55197" w:rsidP="00E55197">
            <w:pPr>
              <w:rPr>
                <w:rFonts w:cs="Arial"/>
                <w:color w:val="000000"/>
                <w:sz w:val="28"/>
                <w:szCs w:val="28"/>
              </w:rPr>
            </w:pPr>
            <w:r w:rsidRPr="00AF35A0">
              <w:rPr>
                <w:rFonts w:cs="Arial"/>
                <w:color w:val="000000"/>
                <w:sz w:val="28"/>
                <w:szCs w:val="28"/>
              </w:rPr>
              <w:t>Tweerivier (Namakwa District)</w:t>
            </w:r>
          </w:p>
        </w:tc>
        <w:tc>
          <w:tcPr>
            <w:tcW w:w="4394" w:type="dxa"/>
            <w:vMerge/>
            <w:vAlign w:val="bottom"/>
          </w:tcPr>
          <w:p w:rsidR="00E55197" w:rsidRPr="00AF35A0" w:rsidRDefault="00E55197" w:rsidP="00E55197">
            <w:pPr>
              <w:rPr>
                <w:rFonts w:cs="Arial"/>
                <w:color w:val="000000"/>
                <w:sz w:val="28"/>
                <w:szCs w:val="28"/>
              </w:rPr>
            </w:pPr>
          </w:p>
        </w:tc>
        <w:tc>
          <w:tcPr>
            <w:tcW w:w="2410" w:type="dxa"/>
            <w:vMerge/>
          </w:tcPr>
          <w:p w:rsidR="00E55197" w:rsidRPr="00AF35A0" w:rsidRDefault="00E55197" w:rsidP="00E55197">
            <w:pPr>
              <w:pStyle w:val="DACBODYTEXT"/>
              <w:ind w:left="0"/>
              <w:jc w:val="both"/>
              <w:rPr>
                <w:rFonts w:cs="Arial"/>
                <w:sz w:val="28"/>
                <w:szCs w:val="28"/>
              </w:rPr>
            </w:pP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vAlign w:val="bottom"/>
          </w:tcPr>
          <w:p w:rsidR="00E55197" w:rsidRPr="00AF35A0" w:rsidRDefault="00E55197" w:rsidP="00E55197">
            <w:pPr>
              <w:rPr>
                <w:rFonts w:cs="Arial"/>
                <w:color w:val="000000"/>
                <w:sz w:val="28"/>
                <w:szCs w:val="28"/>
              </w:rPr>
            </w:pPr>
            <w:r w:rsidRPr="00AF35A0">
              <w:rPr>
                <w:rFonts w:cs="Arial"/>
                <w:color w:val="000000"/>
                <w:sz w:val="28"/>
                <w:szCs w:val="28"/>
              </w:rPr>
              <w:t>Schmidsdrift Batlaping Container (Namakwa District )</w:t>
            </w:r>
          </w:p>
        </w:tc>
        <w:tc>
          <w:tcPr>
            <w:tcW w:w="4394" w:type="dxa"/>
            <w:vAlign w:val="bottom"/>
          </w:tcPr>
          <w:p w:rsidR="00E55197" w:rsidRPr="00AF35A0" w:rsidRDefault="00E55197" w:rsidP="00E55197">
            <w:pPr>
              <w:rPr>
                <w:rFonts w:cs="Arial"/>
                <w:color w:val="000000"/>
                <w:sz w:val="28"/>
                <w:szCs w:val="28"/>
              </w:rPr>
            </w:pPr>
            <w:r w:rsidRPr="00AF35A0">
              <w:rPr>
                <w:rFonts w:cs="Arial"/>
                <w:color w:val="000000"/>
                <w:sz w:val="28"/>
                <w:szCs w:val="28"/>
              </w:rPr>
              <w:t>No staff</w:t>
            </w:r>
          </w:p>
        </w:tc>
        <w:tc>
          <w:tcPr>
            <w:tcW w:w="2410" w:type="dxa"/>
          </w:tcPr>
          <w:p w:rsidR="00E55197" w:rsidRPr="00AF35A0" w:rsidRDefault="00E55197" w:rsidP="00E55197">
            <w:pPr>
              <w:pStyle w:val="DACBODYTEXT"/>
              <w:ind w:left="0"/>
              <w:jc w:val="both"/>
              <w:rPr>
                <w:rFonts w:cs="Arial"/>
                <w:sz w:val="28"/>
                <w:szCs w:val="28"/>
              </w:rPr>
            </w:pPr>
            <w:r w:rsidRPr="00AF35A0">
              <w:rPr>
                <w:rFonts w:cs="Arial"/>
                <w:sz w:val="28"/>
                <w:szCs w:val="28"/>
              </w:rPr>
              <w:t xml:space="preserve">Siyancuma Municipality has </w:t>
            </w:r>
            <w:r w:rsidRPr="00AF35A0">
              <w:rPr>
                <w:rFonts w:cs="Arial"/>
                <w:sz w:val="28"/>
                <w:szCs w:val="28"/>
              </w:rPr>
              <w:lastRenderedPageBreak/>
              <w:t>appointed Library Assistant as from March 2017</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vAlign w:val="bottom"/>
          </w:tcPr>
          <w:p w:rsidR="00E55197" w:rsidRPr="00AF35A0" w:rsidRDefault="00E55197" w:rsidP="00E55197">
            <w:pPr>
              <w:rPr>
                <w:rFonts w:cs="Arial"/>
                <w:color w:val="000000"/>
                <w:sz w:val="28"/>
                <w:szCs w:val="28"/>
              </w:rPr>
            </w:pPr>
            <w:r w:rsidRPr="00AF35A0">
              <w:rPr>
                <w:rFonts w:cs="Arial"/>
                <w:color w:val="000000"/>
                <w:sz w:val="28"/>
                <w:szCs w:val="28"/>
              </w:rPr>
              <w:t>Lennertsville Container (ZF Mcgawu District)</w:t>
            </w:r>
          </w:p>
          <w:p w:rsidR="00E55197" w:rsidRPr="00AF35A0" w:rsidRDefault="00E55197" w:rsidP="00E55197">
            <w:pPr>
              <w:rPr>
                <w:rFonts w:cs="Arial"/>
                <w:color w:val="000000"/>
                <w:sz w:val="28"/>
                <w:szCs w:val="28"/>
              </w:rPr>
            </w:pPr>
          </w:p>
        </w:tc>
        <w:tc>
          <w:tcPr>
            <w:tcW w:w="4394" w:type="dxa"/>
            <w:vAlign w:val="bottom"/>
          </w:tcPr>
          <w:p w:rsidR="00E55197" w:rsidRPr="00AF35A0" w:rsidRDefault="00E55197" w:rsidP="00E55197">
            <w:pPr>
              <w:rPr>
                <w:rFonts w:cs="Arial"/>
                <w:color w:val="000000"/>
                <w:sz w:val="28"/>
                <w:szCs w:val="28"/>
              </w:rPr>
            </w:pPr>
            <w:r w:rsidRPr="00AF35A0">
              <w:rPr>
                <w:rFonts w:cs="Arial"/>
                <w:color w:val="000000"/>
                <w:sz w:val="28"/>
                <w:szCs w:val="28"/>
              </w:rPr>
              <w:t>Building upgrade but services are taking place at the school</w:t>
            </w:r>
          </w:p>
        </w:tc>
        <w:tc>
          <w:tcPr>
            <w:tcW w:w="2410" w:type="dxa"/>
          </w:tcPr>
          <w:p w:rsidR="00E55197" w:rsidRPr="00AF35A0" w:rsidRDefault="00E55197" w:rsidP="00E55197">
            <w:pPr>
              <w:pStyle w:val="DACBODYTEXT"/>
              <w:ind w:left="0"/>
              <w:jc w:val="both"/>
              <w:rPr>
                <w:rFonts w:cs="Arial"/>
                <w:sz w:val="28"/>
                <w:szCs w:val="28"/>
              </w:rPr>
            </w:pPr>
            <w:r w:rsidRPr="00AF35A0">
              <w:rPr>
                <w:rFonts w:cs="Arial"/>
                <w:sz w:val="28"/>
                <w:szCs w:val="28"/>
              </w:rPr>
              <w:t>Municipality busy with upgrading the container</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val="restart"/>
          </w:tcPr>
          <w:p w:rsidR="00E55197" w:rsidRPr="00AF35A0" w:rsidRDefault="00E55197" w:rsidP="00E55197">
            <w:pPr>
              <w:pStyle w:val="DACBODYTEXT"/>
              <w:ind w:left="0"/>
              <w:jc w:val="both"/>
              <w:rPr>
                <w:rFonts w:cs="Arial"/>
                <w:sz w:val="28"/>
                <w:szCs w:val="28"/>
              </w:rPr>
            </w:pPr>
            <w:r w:rsidRPr="00AF35A0">
              <w:rPr>
                <w:rFonts w:cs="Arial"/>
                <w:sz w:val="28"/>
                <w:szCs w:val="28"/>
              </w:rPr>
              <w:t>North West (4)</w:t>
            </w:r>
          </w:p>
        </w:tc>
        <w:tc>
          <w:tcPr>
            <w:tcW w:w="4853" w:type="dxa"/>
          </w:tcPr>
          <w:p w:rsidR="00E55197" w:rsidRPr="00AF35A0" w:rsidRDefault="00E55197" w:rsidP="00E55197">
            <w:pPr>
              <w:pStyle w:val="DACBODYTEXT"/>
              <w:ind w:left="0"/>
              <w:jc w:val="both"/>
              <w:rPr>
                <w:rFonts w:cs="Arial"/>
                <w:sz w:val="28"/>
                <w:szCs w:val="28"/>
              </w:rPr>
            </w:pPr>
            <w:r w:rsidRPr="00AF35A0">
              <w:rPr>
                <w:rFonts w:cs="Arial"/>
                <w:sz w:val="28"/>
                <w:szCs w:val="28"/>
              </w:rPr>
              <w:t>Reagile (Kgetlengrivier)</w:t>
            </w:r>
          </w:p>
        </w:tc>
        <w:tc>
          <w:tcPr>
            <w:tcW w:w="4394" w:type="dxa"/>
          </w:tcPr>
          <w:p w:rsidR="00E55197" w:rsidRPr="00AF35A0" w:rsidRDefault="00E55197" w:rsidP="00E55197">
            <w:pPr>
              <w:jc w:val="both"/>
              <w:rPr>
                <w:rFonts w:eastAsia="Calibri" w:cs="Arial"/>
                <w:sz w:val="28"/>
                <w:szCs w:val="28"/>
              </w:rPr>
            </w:pPr>
            <w:r w:rsidRPr="00AF35A0">
              <w:rPr>
                <w:rFonts w:eastAsia="Calibri" w:cs="Arial"/>
                <w:sz w:val="28"/>
                <w:szCs w:val="28"/>
              </w:rPr>
              <w:t>Library closed due to the deterioration of the building.</w:t>
            </w:r>
          </w:p>
        </w:tc>
        <w:tc>
          <w:tcPr>
            <w:tcW w:w="2410" w:type="dxa"/>
          </w:tcPr>
          <w:p w:rsidR="00E55197" w:rsidRPr="00AF35A0" w:rsidRDefault="00E55197" w:rsidP="00E55197">
            <w:pPr>
              <w:jc w:val="both"/>
              <w:rPr>
                <w:rFonts w:eastAsia="Calibri" w:cs="Arial"/>
                <w:sz w:val="28"/>
                <w:szCs w:val="28"/>
              </w:rPr>
            </w:pPr>
            <w:r w:rsidRPr="00AF35A0">
              <w:rPr>
                <w:rFonts w:eastAsia="Calibri" w:cs="Arial"/>
                <w:sz w:val="28"/>
                <w:szCs w:val="28"/>
              </w:rPr>
              <w:t>Funds are available in 2017/18-2018/19 to upgrade the library.</w:t>
            </w:r>
          </w:p>
          <w:p w:rsidR="00E55197" w:rsidRPr="00AF35A0" w:rsidRDefault="00E55197" w:rsidP="00E55197">
            <w:pPr>
              <w:pStyle w:val="DACBODYTEXT"/>
              <w:jc w:val="both"/>
              <w:rPr>
                <w:rFonts w:cs="Arial"/>
                <w:sz w:val="28"/>
                <w:szCs w:val="28"/>
              </w:rPr>
            </w:pPr>
          </w:p>
          <w:p w:rsidR="00E55197" w:rsidRPr="00AF35A0" w:rsidRDefault="00E55197" w:rsidP="00E55197">
            <w:pPr>
              <w:pStyle w:val="DACBODYTEXT"/>
              <w:ind w:left="0"/>
              <w:jc w:val="both"/>
              <w:rPr>
                <w:rFonts w:cs="Arial"/>
                <w:sz w:val="28"/>
                <w:szCs w:val="28"/>
              </w:rPr>
            </w:pPr>
            <w:r w:rsidRPr="00AF35A0">
              <w:rPr>
                <w:rFonts w:eastAsia="Calibri" w:cs="Arial"/>
                <w:sz w:val="28"/>
                <w:szCs w:val="28"/>
              </w:rPr>
              <w:t>Library users have been advised to use the library in Koster, which is about 5km from Reagile.</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DACBODYTEXT"/>
              <w:ind w:left="0"/>
              <w:jc w:val="both"/>
              <w:rPr>
                <w:rFonts w:cs="Arial"/>
                <w:sz w:val="28"/>
                <w:szCs w:val="28"/>
              </w:rPr>
            </w:pPr>
            <w:r w:rsidRPr="00AF35A0">
              <w:rPr>
                <w:rFonts w:eastAsia="Calibri" w:cs="Arial"/>
                <w:sz w:val="28"/>
                <w:szCs w:val="28"/>
              </w:rPr>
              <w:t>Piet Plessies (Kagisano Molopo)</w:t>
            </w:r>
          </w:p>
        </w:tc>
        <w:tc>
          <w:tcPr>
            <w:tcW w:w="4394" w:type="dxa"/>
          </w:tcPr>
          <w:p w:rsidR="00E55197" w:rsidRPr="00AF35A0" w:rsidRDefault="00E55197" w:rsidP="00E55197">
            <w:pPr>
              <w:jc w:val="both"/>
              <w:rPr>
                <w:rFonts w:eastAsia="Calibri" w:cs="Arial"/>
                <w:sz w:val="28"/>
                <w:szCs w:val="28"/>
              </w:rPr>
            </w:pPr>
            <w:r w:rsidRPr="00AF35A0">
              <w:rPr>
                <w:rFonts w:eastAsia="Calibri" w:cs="Arial"/>
                <w:sz w:val="28"/>
                <w:szCs w:val="28"/>
              </w:rPr>
              <w:t xml:space="preserve">Library was burn down in June 2016. </w:t>
            </w:r>
          </w:p>
        </w:tc>
        <w:tc>
          <w:tcPr>
            <w:tcW w:w="2410" w:type="dxa"/>
          </w:tcPr>
          <w:p w:rsidR="00E55197" w:rsidRPr="00AF35A0" w:rsidRDefault="00E55197" w:rsidP="00E55197">
            <w:pPr>
              <w:jc w:val="both"/>
              <w:rPr>
                <w:rFonts w:eastAsia="Calibri" w:cs="Arial"/>
                <w:sz w:val="28"/>
                <w:szCs w:val="28"/>
              </w:rPr>
            </w:pPr>
            <w:r w:rsidRPr="00AF35A0">
              <w:rPr>
                <w:rFonts w:eastAsia="Calibri" w:cs="Arial"/>
                <w:sz w:val="28"/>
                <w:szCs w:val="28"/>
              </w:rPr>
              <w:t>The local municipality committed to repair the structure as it was insured.</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DACBODYTEXT"/>
              <w:ind w:left="0"/>
              <w:jc w:val="both"/>
              <w:rPr>
                <w:rFonts w:cs="Arial"/>
                <w:sz w:val="28"/>
                <w:szCs w:val="28"/>
              </w:rPr>
            </w:pPr>
            <w:r w:rsidRPr="00AF35A0">
              <w:rPr>
                <w:rFonts w:eastAsia="Calibri" w:cs="Arial"/>
                <w:sz w:val="28"/>
                <w:szCs w:val="28"/>
              </w:rPr>
              <w:t xml:space="preserve">Bray (Kagisano Molopo) </w:t>
            </w:r>
          </w:p>
        </w:tc>
        <w:tc>
          <w:tcPr>
            <w:tcW w:w="4394" w:type="dxa"/>
          </w:tcPr>
          <w:p w:rsidR="00E55197" w:rsidRPr="00AF35A0" w:rsidRDefault="00E55197" w:rsidP="00E55197">
            <w:pPr>
              <w:jc w:val="both"/>
              <w:rPr>
                <w:rFonts w:eastAsia="Calibri" w:cs="Arial"/>
                <w:sz w:val="28"/>
                <w:szCs w:val="28"/>
              </w:rPr>
            </w:pPr>
            <w:r w:rsidRPr="00AF35A0">
              <w:rPr>
                <w:rFonts w:eastAsia="Calibri" w:cs="Arial"/>
                <w:sz w:val="28"/>
                <w:szCs w:val="28"/>
              </w:rPr>
              <w:t xml:space="preserve">The school where the library </w:t>
            </w:r>
            <w:r w:rsidRPr="00AF35A0">
              <w:rPr>
                <w:rFonts w:eastAsia="Calibri" w:cs="Arial"/>
                <w:sz w:val="28"/>
                <w:szCs w:val="28"/>
              </w:rPr>
              <w:lastRenderedPageBreak/>
              <w:t>was housed closed down.</w:t>
            </w:r>
          </w:p>
        </w:tc>
        <w:tc>
          <w:tcPr>
            <w:tcW w:w="2410" w:type="dxa"/>
          </w:tcPr>
          <w:p w:rsidR="00E55197" w:rsidRPr="00AF35A0" w:rsidRDefault="00E55197" w:rsidP="00E55197">
            <w:pPr>
              <w:jc w:val="both"/>
              <w:rPr>
                <w:rFonts w:eastAsia="Calibri" w:cs="Arial"/>
                <w:sz w:val="28"/>
                <w:szCs w:val="28"/>
              </w:rPr>
            </w:pPr>
            <w:r w:rsidRPr="00AF35A0">
              <w:rPr>
                <w:rFonts w:eastAsia="Calibri" w:cs="Arial"/>
                <w:sz w:val="28"/>
                <w:szCs w:val="28"/>
              </w:rPr>
              <w:lastRenderedPageBreak/>
              <w:t xml:space="preserve">The municipality </w:t>
            </w:r>
            <w:r w:rsidRPr="00AF35A0">
              <w:rPr>
                <w:rFonts w:eastAsia="Calibri" w:cs="Arial"/>
                <w:sz w:val="28"/>
                <w:szCs w:val="28"/>
              </w:rPr>
              <w:lastRenderedPageBreak/>
              <w:t xml:space="preserve">will provide alternative accommodation in an unused municipality building. </w:t>
            </w:r>
          </w:p>
          <w:p w:rsidR="00E55197" w:rsidRPr="00AF35A0" w:rsidRDefault="00E55197" w:rsidP="00E55197">
            <w:pPr>
              <w:jc w:val="both"/>
              <w:rPr>
                <w:rFonts w:eastAsia="Calibri" w:cs="Arial"/>
                <w:sz w:val="28"/>
                <w:szCs w:val="28"/>
              </w:rPr>
            </w:pPr>
          </w:p>
          <w:p w:rsidR="00E55197" w:rsidRPr="00AF35A0" w:rsidRDefault="00E55197" w:rsidP="00E55197">
            <w:pPr>
              <w:jc w:val="both"/>
              <w:rPr>
                <w:rFonts w:eastAsia="Calibri" w:cs="Arial"/>
                <w:sz w:val="28"/>
                <w:szCs w:val="28"/>
              </w:rPr>
            </w:pPr>
            <w:r w:rsidRPr="00AF35A0">
              <w:rPr>
                <w:rFonts w:eastAsia="Calibri" w:cs="Arial"/>
                <w:sz w:val="28"/>
                <w:szCs w:val="28"/>
              </w:rPr>
              <w:t>The Department has provided funding through transfer payment.</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pStyle w:val="DACBODYTEXT"/>
              <w:ind w:left="0"/>
              <w:jc w:val="both"/>
              <w:rPr>
                <w:rFonts w:cs="Arial"/>
                <w:sz w:val="28"/>
                <w:szCs w:val="28"/>
              </w:rPr>
            </w:pPr>
            <w:r w:rsidRPr="00AF35A0">
              <w:rPr>
                <w:rFonts w:eastAsia="Calibri" w:cs="Arial"/>
                <w:sz w:val="28"/>
                <w:szCs w:val="28"/>
              </w:rPr>
              <w:t>Utlwanang (Lekwa-Teemane)</w:t>
            </w:r>
          </w:p>
        </w:tc>
        <w:tc>
          <w:tcPr>
            <w:tcW w:w="4394" w:type="dxa"/>
          </w:tcPr>
          <w:p w:rsidR="00E55197" w:rsidRPr="00AF35A0" w:rsidRDefault="00E55197" w:rsidP="00E55197">
            <w:pPr>
              <w:jc w:val="both"/>
              <w:rPr>
                <w:rFonts w:eastAsia="Calibri" w:cs="Arial"/>
                <w:sz w:val="28"/>
                <w:szCs w:val="28"/>
              </w:rPr>
            </w:pPr>
            <w:r w:rsidRPr="00AF35A0">
              <w:rPr>
                <w:rFonts w:eastAsia="Calibri" w:cs="Arial"/>
                <w:sz w:val="28"/>
                <w:szCs w:val="28"/>
              </w:rPr>
              <w:t xml:space="preserve">A new project that was not completed. </w:t>
            </w:r>
          </w:p>
          <w:p w:rsidR="00E55197" w:rsidRPr="00AF35A0" w:rsidRDefault="00E55197" w:rsidP="00E55197">
            <w:pPr>
              <w:jc w:val="both"/>
              <w:rPr>
                <w:rFonts w:cs="Arial"/>
                <w:sz w:val="28"/>
                <w:szCs w:val="28"/>
              </w:rPr>
            </w:pPr>
          </w:p>
        </w:tc>
        <w:tc>
          <w:tcPr>
            <w:tcW w:w="2410" w:type="dxa"/>
          </w:tcPr>
          <w:p w:rsidR="00E55197" w:rsidRPr="00AF35A0" w:rsidRDefault="00E55197" w:rsidP="00E55197">
            <w:pPr>
              <w:jc w:val="both"/>
              <w:rPr>
                <w:rFonts w:eastAsia="Calibri" w:cs="Arial"/>
                <w:sz w:val="28"/>
                <w:szCs w:val="28"/>
              </w:rPr>
            </w:pPr>
            <w:r w:rsidRPr="00AF35A0">
              <w:rPr>
                <w:rFonts w:eastAsia="Calibri" w:cs="Arial"/>
                <w:sz w:val="28"/>
                <w:szCs w:val="28"/>
              </w:rPr>
              <w:t>Department of Public Works and Roads assisted the municipality by appointing a professional team to assess the building.</w:t>
            </w:r>
          </w:p>
          <w:p w:rsidR="00E55197" w:rsidRPr="00AF35A0" w:rsidRDefault="00E55197" w:rsidP="00E55197">
            <w:pPr>
              <w:pStyle w:val="DACBODYTEXT"/>
              <w:ind w:left="0"/>
              <w:jc w:val="both"/>
              <w:rPr>
                <w:rFonts w:eastAsia="Calibri" w:cs="Arial"/>
                <w:sz w:val="28"/>
                <w:szCs w:val="28"/>
              </w:rPr>
            </w:pPr>
          </w:p>
          <w:p w:rsidR="00E55197" w:rsidRPr="00AF35A0" w:rsidRDefault="00E55197" w:rsidP="00E55197">
            <w:pPr>
              <w:pStyle w:val="DACBODYTEXT"/>
              <w:ind w:left="0"/>
              <w:jc w:val="both"/>
              <w:rPr>
                <w:rFonts w:cs="Arial"/>
                <w:sz w:val="28"/>
                <w:szCs w:val="28"/>
              </w:rPr>
            </w:pPr>
            <w:r w:rsidRPr="00AF35A0">
              <w:rPr>
                <w:rFonts w:eastAsia="Calibri" w:cs="Arial"/>
                <w:sz w:val="28"/>
                <w:szCs w:val="28"/>
              </w:rPr>
              <w:t xml:space="preserve">The Department and the Municipality will make funds </w:t>
            </w:r>
            <w:r w:rsidRPr="00AF35A0">
              <w:rPr>
                <w:rFonts w:eastAsia="Calibri" w:cs="Arial"/>
                <w:sz w:val="28"/>
                <w:szCs w:val="28"/>
              </w:rPr>
              <w:lastRenderedPageBreak/>
              <w:t>available to complete the structure.</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val="restart"/>
          </w:tcPr>
          <w:p w:rsidR="00E55197" w:rsidRPr="00AF35A0" w:rsidRDefault="00E55197" w:rsidP="00E55197">
            <w:pPr>
              <w:pStyle w:val="DACBODYTEXT"/>
              <w:ind w:left="0"/>
              <w:jc w:val="both"/>
              <w:rPr>
                <w:rFonts w:cs="Arial"/>
                <w:sz w:val="28"/>
                <w:szCs w:val="28"/>
              </w:rPr>
            </w:pPr>
            <w:r w:rsidRPr="00AF35A0">
              <w:rPr>
                <w:rFonts w:cs="Arial"/>
                <w:sz w:val="28"/>
                <w:szCs w:val="28"/>
              </w:rPr>
              <w:t>Western Cape (3)</w:t>
            </w:r>
          </w:p>
        </w:tc>
        <w:tc>
          <w:tcPr>
            <w:tcW w:w="4853" w:type="dxa"/>
          </w:tcPr>
          <w:p w:rsidR="00E55197" w:rsidRPr="00AF35A0" w:rsidRDefault="00E55197" w:rsidP="00E55197">
            <w:pPr>
              <w:jc w:val="both"/>
              <w:rPr>
                <w:rFonts w:cs="Arial"/>
                <w:sz w:val="28"/>
                <w:szCs w:val="28"/>
              </w:rPr>
            </w:pPr>
            <w:r w:rsidRPr="00AF35A0">
              <w:rPr>
                <w:rFonts w:cs="Arial"/>
                <w:sz w:val="28"/>
                <w:szCs w:val="28"/>
              </w:rPr>
              <w:t>Imizamo Yethu Satellite Library, Hout Bay (City of Cape town)</w:t>
            </w:r>
          </w:p>
        </w:tc>
        <w:tc>
          <w:tcPr>
            <w:tcW w:w="4394" w:type="dxa"/>
          </w:tcPr>
          <w:p w:rsidR="00E55197" w:rsidRPr="00AF35A0" w:rsidRDefault="00E55197" w:rsidP="00E55197">
            <w:pPr>
              <w:jc w:val="both"/>
              <w:rPr>
                <w:rFonts w:cs="Arial"/>
                <w:sz w:val="28"/>
                <w:szCs w:val="28"/>
              </w:rPr>
            </w:pPr>
            <w:r w:rsidRPr="00AF35A0">
              <w:rPr>
                <w:rFonts w:cs="Arial"/>
                <w:sz w:val="28"/>
                <w:szCs w:val="28"/>
              </w:rPr>
              <w:t>Structural damage caused by flooding.</w:t>
            </w:r>
          </w:p>
        </w:tc>
        <w:tc>
          <w:tcPr>
            <w:tcW w:w="2410" w:type="dxa"/>
          </w:tcPr>
          <w:p w:rsidR="00E55197" w:rsidRPr="00AF35A0" w:rsidRDefault="00E55197" w:rsidP="00E55197">
            <w:pPr>
              <w:jc w:val="both"/>
              <w:rPr>
                <w:rFonts w:cs="Arial"/>
                <w:sz w:val="28"/>
                <w:szCs w:val="28"/>
              </w:rPr>
            </w:pPr>
            <w:r w:rsidRPr="00AF35A0">
              <w:rPr>
                <w:rFonts w:cs="Arial"/>
                <w:sz w:val="28"/>
                <w:szCs w:val="28"/>
              </w:rPr>
              <w:t>This is a very small satellite library providing limited services. The main library is in Hout Bay and is within a 3 – 5 km radius. The service is current under policy review</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jc w:val="both"/>
              <w:rPr>
                <w:rFonts w:cs="Arial"/>
                <w:sz w:val="28"/>
                <w:szCs w:val="28"/>
              </w:rPr>
            </w:pPr>
            <w:r w:rsidRPr="00AF35A0">
              <w:rPr>
                <w:rFonts w:cs="Arial"/>
                <w:sz w:val="28"/>
                <w:szCs w:val="28"/>
              </w:rPr>
              <w:t>Asla Park Mini Library, Mossel bay (Mossel Bay)</w:t>
            </w:r>
          </w:p>
        </w:tc>
        <w:tc>
          <w:tcPr>
            <w:tcW w:w="4394" w:type="dxa"/>
          </w:tcPr>
          <w:p w:rsidR="00E55197" w:rsidRPr="00AF35A0" w:rsidRDefault="00E55197" w:rsidP="00E55197">
            <w:pPr>
              <w:jc w:val="both"/>
              <w:rPr>
                <w:rFonts w:cs="Arial"/>
                <w:sz w:val="28"/>
                <w:szCs w:val="28"/>
              </w:rPr>
            </w:pPr>
            <w:r w:rsidRPr="00AF35A0">
              <w:rPr>
                <w:rFonts w:cs="Arial"/>
                <w:sz w:val="28"/>
                <w:szCs w:val="28"/>
              </w:rPr>
              <w:t xml:space="preserve">The building in which the Asla Library was housed, was burned during community protests in August 2014.  </w:t>
            </w:r>
          </w:p>
          <w:p w:rsidR="00E55197" w:rsidRPr="00AF35A0" w:rsidRDefault="00E55197" w:rsidP="00E55197">
            <w:pPr>
              <w:jc w:val="both"/>
              <w:rPr>
                <w:rFonts w:cs="Arial"/>
                <w:sz w:val="28"/>
                <w:szCs w:val="28"/>
              </w:rPr>
            </w:pPr>
          </w:p>
        </w:tc>
        <w:tc>
          <w:tcPr>
            <w:tcW w:w="2410" w:type="dxa"/>
          </w:tcPr>
          <w:p w:rsidR="00E55197" w:rsidRPr="00AF35A0" w:rsidRDefault="00E55197" w:rsidP="00E55197">
            <w:pPr>
              <w:jc w:val="both"/>
              <w:rPr>
                <w:rFonts w:cs="Arial"/>
                <w:sz w:val="28"/>
                <w:szCs w:val="28"/>
              </w:rPr>
            </w:pPr>
            <w:r w:rsidRPr="00AF35A0">
              <w:rPr>
                <w:rFonts w:cs="Arial"/>
                <w:sz w:val="28"/>
                <w:szCs w:val="28"/>
              </w:rPr>
              <w:t xml:space="preserve">The Municipality is trying to obtain a suitable venue for the library. </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vMerge/>
          </w:tcPr>
          <w:p w:rsidR="00E55197" w:rsidRPr="00AF35A0" w:rsidRDefault="00E55197" w:rsidP="00E55197">
            <w:pPr>
              <w:pStyle w:val="DACBODYTEXT"/>
              <w:ind w:left="0"/>
              <w:jc w:val="both"/>
              <w:rPr>
                <w:rFonts w:cs="Arial"/>
                <w:sz w:val="28"/>
                <w:szCs w:val="28"/>
              </w:rPr>
            </w:pPr>
          </w:p>
        </w:tc>
        <w:tc>
          <w:tcPr>
            <w:tcW w:w="4853" w:type="dxa"/>
          </w:tcPr>
          <w:p w:rsidR="00E55197" w:rsidRPr="00AF35A0" w:rsidRDefault="00E55197" w:rsidP="00E55197">
            <w:pPr>
              <w:jc w:val="both"/>
              <w:rPr>
                <w:rFonts w:cs="Arial"/>
                <w:sz w:val="28"/>
                <w:szCs w:val="28"/>
              </w:rPr>
            </w:pPr>
            <w:r w:rsidRPr="00AF35A0">
              <w:rPr>
                <w:rFonts w:cs="Arial"/>
                <w:sz w:val="28"/>
                <w:szCs w:val="28"/>
              </w:rPr>
              <w:t>Goodwood Correctional Service Library</w:t>
            </w:r>
          </w:p>
        </w:tc>
        <w:tc>
          <w:tcPr>
            <w:tcW w:w="4394" w:type="dxa"/>
          </w:tcPr>
          <w:p w:rsidR="00E55197" w:rsidRPr="00AF35A0" w:rsidRDefault="00E55197" w:rsidP="00E55197">
            <w:pPr>
              <w:jc w:val="both"/>
              <w:rPr>
                <w:rFonts w:cs="Arial"/>
                <w:sz w:val="28"/>
                <w:szCs w:val="28"/>
              </w:rPr>
            </w:pPr>
            <w:r w:rsidRPr="00AF35A0">
              <w:rPr>
                <w:rFonts w:cs="Arial"/>
                <w:sz w:val="28"/>
                <w:szCs w:val="28"/>
              </w:rPr>
              <w:t>The policy regarding staff taking personal responsibility for lost library material at the library. Losses are high at this library as it serves as a transition facility.</w:t>
            </w:r>
          </w:p>
        </w:tc>
        <w:tc>
          <w:tcPr>
            <w:tcW w:w="2410" w:type="dxa"/>
          </w:tcPr>
          <w:p w:rsidR="00E55197" w:rsidRPr="00AF35A0" w:rsidRDefault="00E55197" w:rsidP="00E55197">
            <w:pPr>
              <w:jc w:val="both"/>
              <w:rPr>
                <w:rFonts w:cs="Arial"/>
                <w:sz w:val="28"/>
                <w:szCs w:val="28"/>
              </w:rPr>
            </w:pPr>
            <w:r w:rsidRPr="00AF35A0">
              <w:rPr>
                <w:rFonts w:cs="Arial"/>
                <w:sz w:val="28"/>
                <w:szCs w:val="28"/>
              </w:rPr>
              <w:t xml:space="preserve">The Western Cape Library Service is engaging with Correctional Services management to </w:t>
            </w:r>
            <w:r w:rsidRPr="00AF35A0">
              <w:rPr>
                <w:rFonts w:cs="Arial"/>
                <w:sz w:val="28"/>
                <w:szCs w:val="28"/>
              </w:rPr>
              <w:lastRenderedPageBreak/>
              <w:t xml:space="preserve">review policy issues regarding correctional service libraries across the province. </w:t>
            </w:r>
          </w:p>
        </w:tc>
      </w:tr>
      <w:tr w:rsidR="00E55197" w:rsidRPr="00AF35A0" w:rsidTr="00AF35A0">
        <w:tc>
          <w:tcPr>
            <w:tcW w:w="1526" w:type="dxa"/>
          </w:tcPr>
          <w:p w:rsidR="00E55197" w:rsidRPr="00AF35A0" w:rsidRDefault="00E55197" w:rsidP="00E55197">
            <w:pPr>
              <w:pStyle w:val="DACBODYTEXT"/>
              <w:ind w:left="0"/>
              <w:jc w:val="both"/>
              <w:rPr>
                <w:rFonts w:cs="Arial"/>
                <w:sz w:val="28"/>
                <w:szCs w:val="28"/>
              </w:rPr>
            </w:pPr>
          </w:p>
        </w:tc>
        <w:tc>
          <w:tcPr>
            <w:tcW w:w="1526" w:type="dxa"/>
          </w:tcPr>
          <w:p w:rsidR="00E55197" w:rsidRPr="00AF35A0" w:rsidRDefault="00E55197" w:rsidP="00734E12">
            <w:pPr>
              <w:pStyle w:val="DACBODYTEXT"/>
              <w:ind w:left="0"/>
              <w:jc w:val="both"/>
              <w:rPr>
                <w:rFonts w:cs="Arial"/>
                <w:sz w:val="28"/>
                <w:szCs w:val="28"/>
              </w:rPr>
            </w:pPr>
            <w:r w:rsidRPr="00AF35A0">
              <w:rPr>
                <w:rFonts w:cs="Arial"/>
                <w:sz w:val="28"/>
                <w:szCs w:val="28"/>
              </w:rPr>
              <w:t xml:space="preserve">Total </w:t>
            </w:r>
            <w:r w:rsidR="00734E12" w:rsidRPr="00734E12">
              <w:rPr>
                <w:rFonts w:cs="Arial"/>
                <w:b/>
                <w:sz w:val="28"/>
                <w:szCs w:val="28"/>
              </w:rPr>
              <w:t>55</w:t>
            </w:r>
          </w:p>
        </w:tc>
        <w:tc>
          <w:tcPr>
            <w:tcW w:w="4853" w:type="dxa"/>
          </w:tcPr>
          <w:p w:rsidR="00E55197" w:rsidRPr="00AF35A0" w:rsidRDefault="00E55197" w:rsidP="00E55197">
            <w:pPr>
              <w:jc w:val="both"/>
              <w:rPr>
                <w:rFonts w:cs="Arial"/>
                <w:sz w:val="28"/>
                <w:szCs w:val="28"/>
              </w:rPr>
            </w:pPr>
          </w:p>
        </w:tc>
        <w:tc>
          <w:tcPr>
            <w:tcW w:w="4394" w:type="dxa"/>
          </w:tcPr>
          <w:p w:rsidR="00E55197" w:rsidRPr="00AF35A0" w:rsidRDefault="00E55197" w:rsidP="00E55197">
            <w:pPr>
              <w:jc w:val="both"/>
              <w:rPr>
                <w:rFonts w:cs="Arial"/>
                <w:sz w:val="28"/>
                <w:szCs w:val="28"/>
              </w:rPr>
            </w:pPr>
          </w:p>
        </w:tc>
        <w:tc>
          <w:tcPr>
            <w:tcW w:w="2410" w:type="dxa"/>
          </w:tcPr>
          <w:p w:rsidR="00E55197" w:rsidRPr="00AF35A0" w:rsidRDefault="00E55197" w:rsidP="00E55197">
            <w:pPr>
              <w:jc w:val="both"/>
              <w:rPr>
                <w:rFonts w:cs="Arial"/>
                <w:sz w:val="28"/>
                <w:szCs w:val="28"/>
              </w:rPr>
            </w:pPr>
          </w:p>
        </w:tc>
      </w:tr>
    </w:tbl>
    <w:p w:rsidR="00E55197" w:rsidRDefault="00E55197" w:rsidP="00DD3CA9">
      <w:pPr>
        <w:pStyle w:val="DACBODYTEXT"/>
        <w:spacing w:line="360" w:lineRule="auto"/>
        <w:ind w:left="0"/>
        <w:rPr>
          <w:sz w:val="28"/>
          <w:szCs w:val="28"/>
        </w:rPr>
      </w:pPr>
    </w:p>
    <w:p w:rsidR="005D6C58" w:rsidRDefault="005D6C58" w:rsidP="00DD3CA9">
      <w:pPr>
        <w:pStyle w:val="DACBODYTEXT"/>
        <w:spacing w:line="360" w:lineRule="auto"/>
        <w:ind w:left="0"/>
        <w:rPr>
          <w:sz w:val="28"/>
          <w:szCs w:val="28"/>
        </w:rPr>
      </w:pPr>
    </w:p>
    <w:p w:rsidR="005D6C58" w:rsidRPr="00734E12" w:rsidRDefault="005D6C58" w:rsidP="00D6526D">
      <w:pPr>
        <w:pStyle w:val="DACBODYTEXT"/>
        <w:spacing w:line="360" w:lineRule="auto"/>
        <w:ind w:left="0"/>
        <w:jc w:val="both"/>
        <w:rPr>
          <w:b/>
          <w:color w:val="FF0000"/>
          <w:sz w:val="36"/>
          <w:szCs w:val="36"/>
        </w:rPr>
      </w:pPr>
      <w:r w:rsidRPr="00734E12">
        <w:rPr>
          <w:b/>
          <w:color w:val="FF0000"/>
          <w:sz w:val="36"/>
          <w:szCs w:val="36"/>
        </w:rPr>
        <w:t xml:space="preserve">The Honourable Member will notice that </w:t>
      </w:r>
      <w:r w:rsidR="00734E12">
        <w:rPr>
          <w:b/>
          <w:color w:val="FF0000"/>
          <w:sz w:val="36"/>
          <w:szCs w:val="36"/>
        </w:rPr>
        <w:t xml:space="preserve">most of </w:t>
      </w:r>
      <w:r w:rsidR="00D6526D" w:rsidRPr="00734E12">
        <w:rPr>
          <w:b/>
          <w:color w:val="FF0000"/>
          <w:sz w:val="36"/>
          <w:szCs w:val="36"/>
        </w:rPr>
        <w:t xml:space="preserve">libraries that are </w:t>
      </w:r>
      <w:r w:rsidR="00734E12">
        <w:rPr>
          <w:b/>
          <w:color w:val="FF0000"/>
          <w:sz w:val="36"/>
          <w:szCs w:val="36"/>
        </w:rPr>
        <w:t xml:space="preserve">contained in the list are </w:t>
      </w:r>
      <w:r w:rsidR="00D6526D" w:rsidRPr="00734E12">
        <w:rPr>
          <w:b/>
          <w:color w:val="FF0000"/>
          <w:sz w:val="36"/>
          <w:szCs w:val="36"/>
        </w:rPr>
        <w:t xml:space="preserve">located in deep rural areas of our country where infrastructure </w:t>
      </w:r>
      <w:r w:rsidR="00734E12">
        <w:rPr>
          <w:b/>
          <w:color w:val="FF0000"/>
          <w:sz w:val="36"/>
          <w:szCs w:val="36"/>
        </w:rPr>
        <w:t xml:space="preserve">is </w:t>
      </w:r>
      <w:r w:rsidR="00D6526D" w:rsidRPr="00734E12">
        <w:rPr>
          <w:b/>
          <w:color w:val="FF0000"/>
          <w:sz w:val="36"/>
          <w:szCs w:val="36"/>
        </w:rPr>
        <w:t xml:space="preserve">at a minimum. However, as indicated efforts are at the high speed to make sure that in the coming financial year all of them are functional.  </w:t>
      </w:r>
    </w:p>
    <w:sectPr w:rsidR="005D6C58" w:rsidRPr="00734E12" w:rsidSect="005D6C58">
      <w:pgSz w:w="16838" w:h="11906" w:orient="landscape"/>
      <w:pgMar w:top="1701" w:right="1276"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A0" w:rsidRDefault="00A052A0" w:rsidP="00585DC6">
      <w:pPr>
        <w:spacing w:after="0" w:line="240" w:lineRule="auto"/>
      </w:pPr>
      <w:r>
        <w:separator/>
      </w:r>
    </w:p>
  </w:endnote>
  <w:endnote w:type="continuationSeparator" w:id="0">
    <w:p w:rsidR="00A052A0" w:rsidRDefault="00A052A0" w:rsidP="0058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auto"/>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D6" w:rsidRDefault="000C2B9B" w:rsidP="00ED0DA2">
    <w:pPr>
      <w:pStyle w:val="Footer"/>
      <w:ind w:left="-1701"/>
    </w:pPr>
    <w:r w:rsidRPr="00ED0DA2">
      <w:rPr>
        <w:noProof/>
        <w:lang w:eastAsia="en-ZA"/>
      </w:rPr>
      <w:drawing>
        <wp:inline distT="0" distB="0" distL="0" distR="0" wp14:anchorId="74DFB5B3" wp14:editId="454A791B">
          <wp:extent cx="7550785" cy="1114740"/>
          <wp:effectExtent l="25400" t="0" r="0" b="0"/>
          <wp:docPr id="1" name="Picture 1"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7574799" cy="111828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9" w:rsidRDefault="000C2B9B" w:rsidP="00ED0DA2">
    <w:pPr>
      <w:pStyle w:val="Footer"/>
      <w:ind w:left="-1701"/>
    </w:pPr>
    <w:r w:rsidRPr="00ED0DA2">
      <w:rPr>
        <w:noProof/>
        <w:lang w:eastAsia="en-ZA"/>
      </w:rPr>
      <w:drawing>
        <wp:inline distT="0" distB="0" distL="0" distR="0" wp14:anchorId="296E393E" wp14:editId="0496D47F">
          <wp:extent cx="7546975" cy="1114179"/>
          <wp:effectExtent l="25400" t="0" r="0" b="0"/>
          <wp:docPr id="4" name="Picture 1"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7548109" cy="11143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A0" w:rsidRDefault="00A052A0" w:rsidP="00585DC6">
      <w:pPr>
        <w:spacing w:after="0" w:line="240" w:lineRule="auto"/>
      </w:pPr>
      <w:r>
        <w:separator/>
      </w:r>
    </w:p>
  </w:footnote>
  <w:footnote w:type="continuationSeparator" w:id="0">
    <w:p w:rsidR="00A052A0" w:rsidRDefault="00A052A0" w:rsidP="0058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13488"/>
      <w:docPartObj>
        <w:docPartGallery w:val="Page Numbers (Top of Page)"/>
        <w:docPartUnique/>
      </w:docPartObj>
    </w:sdtPr>
    <w:sdtEndPr>
      <w:rPr>
        <w:noProof/>
      </w:rPr>
    </w:sdtEndPr>
    <w:sdtContent>
      <w:p w:rsidR="005545E2" w:rsidRDefault="005545E2">
        <w:pPr>
          <w:pStyle w:val="Header"/>
          <w:jc w:val="right"/>
        </w:pPr>
        <w:r>
          <w:fldChar w:fldCharType="begin"/>
        </w:r>
        <w:r>
          <w:instrText xml:space="preserve"> PAGE   \* MERGEFORMAT </w:instrText>
        </w:r>
        <w:r>
          <w:fldChar w:fldCharType="separate"/>
        </w:r>
        <w:r w:rsidR="00647C8A">
          <w:rPr>
            <w:noProof/>
          </w:rPr>
          <w:t>3</w:t>
        </w:r>
        <w:r>
          <w:rPr>
            <w:noProof/>
          </w:rPr>
          <w:fldChar w:fldCharType="end"/>
        </w:r>
      </w:p>
    </w:sdtContent>
  </w:sdt>
  <w:p w:rsidR="00D423C9" w:rsidRDefault="00A052A0" w:rsidP="00585DC6">
    <w:pPr>
      <w:pStyle w:val="Header"/>
      <w:tabs>
        <w:tab w:val="clear" w:pos="9026"/>
        <w:tab w:val="right" w:pos="11907"/>
      </w:tabs>
      <w:ind w:right="-1440"/>
    </w:pPr>
  </w:p>
  <w:p w:rsidR="0017055B" w:rsidRDefault="001705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C9" w:rsidRDefault="000C2B9B" w:rsidP="00FE10D6">
    <w:pPr>
      <w:pStyle w:val="Header"/>
      <w:tabs>
        <w:tab w:val="clear" w:pos="9026"/>
        <w:tab w:val="right" w:pos="9923"/>
      </w:tabs>
      <w:ind w:left="-1134"/>
    </w:pPr>
    <w:r>
      <w:rPr>
        <w:noProof/>
        <w:lang w:val="en-US"/>
      </w:rPr>
      <w:softHyphen/>
    </w:r>
    <w:r>
      <w:rPr>
        <w:noProof/>
        <w:lang w:eastAsia="en-ZA"/>
      </w:rPr>
      <w:drawing>
        <wp:inline distT="0" distB="0" distL="0" distR="0" wp14:anchorId="5514DBFF" wp14:editId="1C48A1A7">
          <wp:extent cx="2286000" cy="829056"/>
          <wp:effectExtent l="25400" t="0" r="0" b="0"/>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stretch>
                    <a:fillRect/>
                  </a:stretch>
                </pic:blipFill>
                <pic:spPr>
                  <a:xfrm>
                    <a:off x="0" y="0"/>
                    <a:ext cx="2286000" cy="8290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E45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1"/>
    <w:multiLevelType w:val="multilevel"/>
    <w:tmpl w:val="10923500"/>
    <w:name w:val="WW8Num21"/>
    <w:lvl w:ilvl="0">
      <w:start w:val="1"/>
      <w:numFmt w:val="decimal"/>
      <w:lvlText w:val="%1."/>
      <w:lvlJc w:val="left"/>
      <w:pPr>
        <w:tabs>
          <w:tab w:val="num" w:pos="570"/>
        </w:tabs>
        <w:ind w:left="570" w:hanging="57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6F01FF"/>
    <w:multiLevelType w:val="hybridMultilevel"/>
    <w:tmpl w:val="15E0B3BE"/>
    <w:lvl w:ilvl="0" w:tplc="62A0FFDA">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
    <w:nsid w:val="28C82EA6"/>
    <w:multiLevelType w:val="multilevel"/>
    <w:tmpl w:val="6212CCEE"/>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94C66C9"/>
    <w:multiLevelType w:val="hybridMultilevel"/>
    <w:tmpl w:val="807C7D3E"/>
    <w:lvl w:ilvl="0" w:tplc="5A10ADEC">
      <w:start w:val="1"/>
      <w:numFmt w:val="bullet"/>
      <w:pStyle w:val="DACBULLETTEX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C6"/>
    <w:rsid w:val="00002FA9"/>
    <w:rsid w:val="00007C17"/>
    <w:rsid w:val="0004150D"/>
    <w:rsid w:val="00044357"/>
    <w:rsid w:val="000A5FD8"/>
    <w:rsid w:val="000C2B9B"/>
    <w:rsid w:val="000D539F"/>
    <w:rsid w:val="000D6683"/>
    <w:rsid w:val="00111E08"/>
    <w:rsid w:val="00120215"/>
    <w:rsid w:val="001209BD"/>
    <w:rsid w:val="00142D1C"/>
    <w:rsid w:val="0017055B"/>
    <w:rsid w:val="001C5917"/>
    <w:rsid w:val="001F0990"/>
    <w:rsid w:val="001F10E8"/>
    <w:rsid w:val="00254D2F"/>
    <w:rsid w:val="00255BE6"/>
    <w:rsid w:val="002B5C23"/>
    <w:rsid w:val="002D5249"/>
    <w:rsid w:val="00312C31"/>
    <w:rsid w:val="003549CD"/>
    <w:rsid w:val="004332D1"/>
    <w:rsid w:val="004B5CF6"/>
    <w:rsid w:val="004E300C"/>
    <w:rsid w:val="005272C9"/>
    <w:rsid w:val="00533670"/>
    <w:rsid w:val="005545E2"/>
    <w:rsid w:val="005546E6"/>
    <w:rsid w:val="00585DC6"/>
    <w:rsid w:val="005D6C58"/>
    <w:rsid w:val="005E1D74"/>
    <w:rsid w:val="005E792F"/>
    <w:rsid w:val="00626B87"/>
    <w:rsid w:val="006412BC"/>
    <w:rsid w:val="00647C8A"/>
    <w:rsid w:val="0065140A"/>
    <w:rsid w:val="00734E12"/>
    <w:rsid w:val="007402EA"/>
    <w:rsid w:val="0074407A"/>
    <w:rsid w:val="00763461"/>
    <w:rsid w:val="00793231"/>
    <w:rsid w:val="007E1225"/>
    <w:rsid w:val="00837E8B"/>
    <w:rsid w:val="008505C8"/>
    <w:rsid w:val="00854CC7"/>
    <w:rsid w:val="00857BC0"/>
    <w:rsid w:val="008B282D"/>
    <w:rsid w:val="008C6AE9"/>
    <w:rsid w:val="008F3F49"/>
    <w:rsid w:val="00907241"/>
    <w:rsid w:val="009F0B27"/>
    <w:rsid w:val="00A052A0"/>
    <w:rsid w:val="00A429D2"/>
    <w:rsid w:val="00A5008B"/>
    <w:rsid w:val="00A67F79"/>
    <w:rsid w:val="00A8295C"/>
    <w:rsid w:val="00AF35A0"/>
    <w:rsid w:val="00B85EB8"/>
    <w:rsid w:val="00B92A54"/>
    <w:rsid w:val="00B9607D"/>
    <w:rsid w:val="00C02730"/>
    <w:rsid w:val="00C73B46"/>
    <w:rsid w:val="00D24DEA"/>
    <w:rsid w:val="00D32C42"/>
    <w:rsid w:val="00D6526D"/>
    <w:rsid w:val="00D65327"/>
    <w:rsid w:val="00D7202D"/>
    <w:rsid w:val="00DC6B3D"/>
    <w:rsid w:val="00DC7B64"/>
    <w:rsid w:val="00DD3CA9"/>
    <w:rsid w:val="00E55197"/>
    <w:rsid w:val="00EE07E4"/>
    <w:rsid w:val="00F4758B"/>
    <w:rsid w:val="00F565BE"/>
    <w:rsid w:val="00F605A8"/>
    <w:rsid w:val="00F65D73"/>
    <w:rsid w:val="00F91B79"/>
    <w:rsid w:val="00FA7A5A"/>
    <w:rsid w:val="00FC0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Table Grid" w:uiPriority="39"/>
    <w:lsdException w:name="No Spacing" w:uiPriority="1" w:qFormat="1"/>
  </w:latentStyles>
  <w:style w:type="paragraph" w:default="1" w:styleId="Normal">
    <w:name w:val="Normal"/>
    <w:next w:val="DACBODYTEXT"/>
    <w:qFormat/>
    <w:rsid w:val="009B4F70"/>
    <w:rPr>
      <w:rFonts w:ascii="Arial" w:hAnsi="Arial"/>
      <w:sz w:val="18"/>
    </w:rPr>
  </w:style>
  <w:style w:type="paragraph" w:styleId="Heading1">
    <w:name w:val="heading 1"/>
    <w:aliases w:val="DAC Heading 1"/>
    <w:basedOn w:val="REDACHEADINGOFLETTER"/>
    <w:next w:val="REDACHEADINGOFLETTER"/>
    <w:link w:val="Heading1Char"/>
    <w:rsid w:val="009B4F70"/>
    <w:pPr>
      <w:keepNext/>
      <w:keepLines/>
      <w:spacing w:before="480" w:after="0"/>
      <w:outlineLvl w:val="0"/>
    </w:pPr>
    <w:rPr>
      <w:rFonts w:eastAsiaTheme="majorEastAsia" w:cstheme="majorBidi"/>
      <w:bCs/>
      <w:color w:val="000000" w:themeColor="text1"/>
      <w:szCs w:val="32"/>
    </w:rPr>
  </w:style>
  <w:style w:type="paragraph" w:styleId="Heading2">
    <w:name w:val="heading 2"/>
    <w:basedOn w:val="DACBODYTEXT"/>
    <w:next w:val="DACBODYTEXT"/>
    <w:link w:val="Heading2Char"/>
    <w:rsid w:val="009B4F70"/>
    <w:pPr>
      <w:keepNext/>
      <w:keepLines/>
      <w:spacing w:before="200" w:after="0"/>
      <w:outlineLvl w:val="1"/>
    </w:pPr>
    <w:rPr>
      <w:rFonts w:eastAsiaTheme="majorEastAsia" w:cstheme="majorBidi"/>
      <w:b/>
      <w:bCs/>
      <w:i/>
      <w:color w:val="000000" w:themeColor="text1"/>
      <w:szCs w:val="26"/>
    </w:rPr>
  </w:style>
  <w:style w:type="paragraph" w:styleId="Heading3">
    <w:name w:val="heading 3"/>
    <w:aliases w:val="DAC Heading 3"/>
    <w:basedOn w:val="REDACHEADINGOFLETTER"/>
    <w:next w:val="Normal"/>
    <w:link w:val="Heading3Char"/>
    <w:rsid w:val="00C828C9"/>
    <w:pPr>
      <w:keepNext/>
      <w:keepLines/>
      <w:spacing w:before="200" w:after="0"/>
      <w:outlineLvl w:val="2"/>
    </w:pPr>
    <w:rPr>
      <w:rFonts w:eastAsiaTheme="majorEastAsia" w:cstheme="majorBidi"/>
      <w:b w:val="0"/>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DC6"/>
  </w:style>
  <w:style w:type="paragraph" w:styleId="Footer">
    <w:name w:val="footer"/>
    <w:basedOn w:val="Normal"/>
    <w:link w:val="FooterChar"/>
    <w:uiPriority w:val="99"/>
    <w:unhideWhenUsed/>
    <w:rsid w:val="0058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DC6"/>
  </w:style>
  <w:style w:type="paragraph" w:styleId="BalloonText">
    <w:name w:val="Balloon Text"/>
    <w:basedOn w:val="Normal"/>
    <w:link w:val="BalloonTextChar"/>
    <w:uiPriority w:val="99"/>
    <w:semiHidden/>
    <w:unhideWhenUsed/>
    <w:rsid w:val="0058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C6"/>
    <w:rPr>
      <w:rFonts w:ascii="Tahoma" w:hAnsi="Tahoma" w:cs="Tahoma"/>
      <w:sz w:val="16"/>
      <w:szCs w:val="16"/>
    </w:rPr>
  </w:style>
  <w:style w:type="character" w:customStyle="1" w:styleId="Heading1Char">
    <w:name w:val="Heading 1 Char"/>
    <w:aliases w:val="DAC Heading 1 Char"/>
    <w:basedOn w:val="DefaultParagraphFont"/>
    <w:link w:val="Heading1"/>
    <w:rsid w:val="009B4F70"/>
    <w:rPr>
      <w:rFonts w:ascii="Arial" w:eastAsiaTheme="majorEastAsia" w:hAnsi="Arial" w:cstheme="majorBidi"/>
      <w:b/>
      <w:bCs/>
      <w:color w:val="000000" w:themeColor="text1"/>
      <w:sz w:val="18"/>
      <w:szCs w:val="32"/>
    </w:rPr>
  </w:style>
  <w:style w:type="character" w:customStyle="1" w:styleId="Heading2Char">
    <w:name w:val="Heading 2 Char"/>
    <w:basedOn w:val="DefaultParagraphFont"/>
    <w:link w:val="Heading2"/>
    <w:rsid w:val="009B4F70"/>
    <w:rPr>
      <w:rFonts w:ascii="Arial" w:eastAsiaTheme="majorEastAsia" w:hAnsi="Arial" w:cstheme="majorBidi"/>
      <w:b/>
      <w:bCs/>
      <w:i/>
      <w:color w:val="000000" w:themeColor="text1"/>
      <w:sz w:val="18"/>
      <w:szCs w:val="26"/>
    </w:rPr>
  </w:style>
  <w:style w:type="paragraph" w:customStyle="1" w:styleId="DACRECEIVERADDRESS">
    <w:name w:val="DAC RECEIVER ADDRESS"/>
    <w:basedOn w:val="Normal"/>
    <w:qFormat/>
    <w:rsid w:val="009B4F70"/>
    <w:pPr>
      <w:suppressAutoHyphens/>
      <w:spacing w:after="100" w:afterAutospacing="1" w:line="240" w:lineRule="auto"/>
      <w:ind w:left="992"/>
      <w:contextualSpacing/>
    </w:pPr>
    <w:rPr>
      <w:szCs w:val="18"/>
    </w:rPr>
  </w:style>
  <w:style w:type="paragraph" w:customStyle="1" w:styleId="DACAdresseename">
    <w:name w:val="DAC Adressee name"/>
    <w:basedOn w:val="Normal"/>
    <w:qFormat/>
    <w:rsid w:val="009B4F70"/>
    <w:pPr>
      <w:ind w:left="993"/>
    </w:pPr>
    <w:rPr>
      <w:szCs w:val="18"/>
    </w:rPr>
  </w:style>
  <w:style w:type="paragraph" w:customStyle="1" w:styleId="REDACHEADINGOFLETTER">
    <w:name w:val="RE: DAC HEADING OF LETTER"/>
    <w:basedOn w:val="Normal"/>
    <w:qFormat/>
    <w:rsid w:val="009B4F70"/>
    <w:pPr>
      <w:ind w:left="993"/>
    </w:pPr>
    <w:rPr>
      <w:b/>
      <w:szCs w:val="18"/>
    </w:rPr>
  </w:style>
  <w:style w:type="paragraph" w:customStyle="1" w:styleId="DACBODYTEXT">
    <w:name w:val="DAC BODY TEXT"/>
    <w:basedOn w:val="Normal"/>
    <w:qFormat/>
    <w:rsid w:val="009B4F70"/>
    <w:pPr>
      <w:ind w:left="993"/>
    </w:pPr>
    <w:rPr>
      <w:szCs w:val="18"/>
    </w:rPr>
  </w:style>
  <w:style w:type="paragraph" w:customStyle="1" w:styleId="DACBULLETTEXT">
    <w:name w:val="DAC BULLET TEXT"/>
    <w:basedOn w:val="Normal"/>
    <w:qFormat/>
    <w:rsid w:val="009B4F70"/>
    <w:pPr>
      <w:numPr>
        <w:numId w:val="1"/>
      </w:numPr>
      <w:ind w:left="992" w:firstLine="0"/>
      <w:contextualSpacing/>
    </w:pPr>
    <w:rPr>
      <w:szCs w:val="18"/>
    </w:rPr>
  </w:style>
  <w:style w:type="character" w:customStyle="1" w:styleId="Heading3Char">
    <w:name w:val="Heading 3 Char"/>
    <w:aliases w:val="DAC Heading 3 Char"/>
    <w:basedOn w:val="DefaultParagraphFont"/>
    <w:link w:val="Heading3"/>
    <w:rsid w:val="00C828C9"/>
    <w:rPr>
      <w:rFonts w:ascii="Arial" w:eastAsiaTheme="majorEastAsia" w:hAnsi="Arial" w:cstheme="majorBidi"/>
      <w:bCs/>
      <w:color w:val="000000" w:themeColor="text1"/>
      <w:sz w:val="18"/>
      <w:szCs w:val="18"/>
      <w:u w:val="single"/>
    </w:rPr>
  </w:style>
  <w:style w:type="paragraph" w:customStyle="1" w:styleId="DACSignature">
    <w:name w:val="DAC Signature"/>
    <w:basedOn w:val="DACBODYTEXT"/>
    <w:next w:val="DACBODYTEXT"/>
    <w:qFormat/>
    <w:rsid w:val="00C828C9"/>
  </w:style>
  <w:style w:type="paragraph" w:styleId="TOCHeading">
    <w:name w:val="TOC Heading"/>
    <w:aliases w:val="DAC TOC Heading"/>
    <w:basedOn w:val="Heading1"/>
    <w:next w:val="Normal"/>
    <w:rsid w:val="00C828C9"/>
    <w:pPr>
      <w:keepNext w:val="0"/>
      <w:keepLines w:val="0"/>
      <w:spacing w:before="0" w:after="200"/>
      <w:ind w:left="0"/>
      <w:outlineLvl w:val="9"/>
    </w:pPr>
    <w:rPr>
      <w:rFonts w:eastAsiaTheme="minorHAnsi" w:cstheme="minorBidi"/>
      <w:bCs w:val="0"/>
      <w:color w:val="auto"/>
      <w:szCs w:val="22"/>
    </w:rPr>
  </w:style>
  <w:style w:type="paragraph" w:styleId="Salutation">
    <w:name w:val="Salutation"/>
    <w:basedOn w:val="DACBODYTEXT"/>
    <w:next w:val="DACBODYTEXT"/>
    <w:link w:val="SalutationChar"/>
    <w:rsid w:val="00C828C9"/>
  </w:style>
  <w:style w:type="character" w:customStyle="1" w:styleId="SalutationChar">
    <w:name w:val="Salutation Char"/>
    <w:basedOn w:val="DefaultParagraphFont"/>
    <w:link w:val="Salutation"/>
    <w:rsid w:val="00C828C9"/>
    <w:rPr>
      <w:rFonts w:ascii="Arial" w:hAnsi="Arial"/>
      <w:sz w:val="18"/>
    </w:rPr>
  </w:style>
  <w:style w:type="paragraph" w:styleId="Signature">
    <w:name w:val="Signature"/>
    <w:basedOn w:val="DACBODYTEXT"/>
    <w:next w:val="DACBODYTEXT"/>
    <w:link w:val="SignatureChar"/>
    <w:rsid w:val="00C828C9"/>
    <w:pPr>
      <w:spacing w:after="0" w:line="240" w:lineRule="auto"/>
      <w:ind w:left="4252"/>
    </w:pPr>
  </w:style>
  <w:style w:type="character" w:customStyle="1" w:styleId="SignatureChar">
    <w:name w:val="Signature Char"/>
    <w:basedOn w:val="DefaultParagraphFont"/>
    <w:link w:val="Signature"/>
    <w:rsid w:val="00C828C9"/>
    <w:rPr>
      <w:rFonts w:ascii="Arial" w:hAnsi="Arial"/>
      <w:sz w:val="18"/>
    </w:rPr>
  </w:style>
  <w:style w:type="character" w:styleId="PageNumber">
    <w:name w:val="page number"/>
    <w:basedOn w:val="DefaultParagraphFont"/>
    <w:rsid w:val="00650AB8"/>
  </w:style>
  <w:style w:type="paragraph" w:customStyle="1" w:styleId="BasicParagraph">
    <w:name w:val="[Basic Paragraph]"/>
    <w:basedOn w:val="Normal"/>
    <w:uiPriority w:val="99"/>
    <w:rsid w:val="00650AB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odyText2">
    <w:name w:val="Body Text 2"/>
    <w:basedOn w:val="Normal"/>
    <w:link w:val="BodyText2Char"/>
    <w:rsid w:val="00F565BE"/>
    <w:pPr>
      <w:suppressAutoHyphens/>
      <w:spacing w:after="0" w:line="360" w:lineRule="auto"/>
      <w:jc w:val="both"/>
    </w:pPr>
    <w:rPr>
      <w:rFonts w:eastAsia="Times New Roman" w:cs="Times New Roman"/>
      <w:b/>
      <w:sz w:val="24"/>
      <w:szCs w:val="20"/>
      <w:lang w:val="en-US" w:eastAsia="ar-SA"/>
    </w:rPr>
  </w:style>
  <w:style w:type="character" w:customStyle="1" w:styleId="BodyText2Char">
    <w:name w:val="Body Text 2 Char"/>
    <w:basedOn w:val="DefaultParagraphFont"/>
    <w:link w:val="BodyText2"/>
    <w:rsid w:val="00F565BE"/>
    <w:rPr>
      <w:rFonts w:ascii="Arial" w:eastAsia="Times New Roman" w:hAnsi="Arial" w:cs="Times New Roman"/>
      <w:b/>
      <w:sz w:val="24"/>
      <w:szCs w:val="20"/>
      <w:lang w:val="en-US" w:eastAsia="ar-SA"/>
    </w:rPr>
  </w:style>
  <w:style w:type="paragraph" w:styleId="ListParagraph">
    <w:name w:val="List Paragraph"/>
    <w:basedOn w:val="Normal"/>
    <w:rsid w:val="00857BC0"/>
    <w:pPr>
      <w:ind w:left="720"/>
      <w:contextualSpacing/>
    </w:pPr>
  </w:style>
  <w:style w:type="paragraph" w:styleId="BodyTextIndent2">
    <w:name w:val="Body Text Indent 2"/>
    <w:basedOn w:val="Normal"/>
    <w:link w:val="BodyTextIndent2Char"/>
    <w:rsid w:val="00F65D73"/>
    <w:pPr>
      <w:spacing w:after="120" w:line="480" w:lineRule="auto"/>
      <w:ind w:left="283"/>
    </w:pPr>
  </w:style>
  <w:style w:type="character" w:customStyle="1" w:styleId="BodyTextIndent2Char">
    <w:name w:val="Body Text Indent 2 Char"/>
    <w:basedOn w:val="DefaultParagraphFont"/>
    <w:link w:val="BodyTextIndent2"/>
    <w:rsid w:val="00F65D73"/>
    <w:rPr>
      <w:rFonts w:ascii="Arial" w:hAnsi="Arial"/>
      <w:sz w:val="18"/>
    </w:rPr>
  </w:style>
  <w:style w:type="table" w:styleId="TableGrid">
    <w:name w:val="Table Grid"/>
    <w:basedOn w:val="TableNormal"/>
    <w:uiPriority w:val="39"/>
    <w:rsid w:val="00DC7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42D1C"/>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Table Grid" w:uiPriority="39"/>
    <w:lsdException w:name="No Spacing" w:uiPriority="1" w:qFormat="1"/>
  </w:latentStyles>
  <w:style w:type="paragraph" w:default="1" w:styleId="Normal">
    <w:name w:val="Normal"/>
    <w:next w:val="DACBODYTEXT"/>
    <w:qFormat/>
    <w:rsid w:val="009B4F70"/>
    <w:rPr>
      <w:rFonts w:ascii="Arial" w:hAnsi="Arial"/>
      <w:sz w:val="18"/>
    </w:rPr>
  </w:style>
  <w:style w:type="paragraph" w:styleId="Heading1">
    <w:name w:val="heading 1"/>
    <w:aliases w:val="DAC Heading 1"/>
    <w:basedOn w:val="REDACHEADINGOFLETTER"/>
    <w:next w:val="REDACHEADINGOFLETTER"/>
    <w:link w:val="Heading1Char"/>
    <w:rsid w:val="009B4F70"/>
    <w:pPr>
      <w:keepNext/>
      <w:keepLines/>
      <w:spacing w:before="480" w:after="0"/>
      <w:outlineLvl w:val="0"/>
    </w:pPr>
    <w:rPr>
      <w:rFonts w:eastAsiaTheme="majorEastAsia" w:cstheme="majorBidi"/>
      <w:bCs/>
      <w:color w:val="000000" w:themeColor="text1"/>
      <w:szCs w:val="32"/>
    </w:rPr>
  </w:style>
  <w:style w:type="paragraph" w:styleId="Heading2">
    <w:name w:val="heading 2"/>
    <w:basedOn w:val="DACBODYTEXT"/>
    <w:next w:val="DACBODYTEXT"/>
    <w:link w:val="Heading2Char"/>
    <w:rsid w:val="009B4F70"/>
    <w:pPr>
      <w:keepNext/>
      <w:keepLines/>
      <w:spacing w:before="200" w:after="0"/>
      <w:outlineLvl w:val="1"/>
    </w:pPr>
    <w:rPr>
      <w:rFonts w:eastAsiaTheme="majorEastAsia" w:cstheme="majorBidi"/>
      <w:b/>
      <w:bCs/>
      <w:i/>
      <w:color w:val="000000" w:themeColor="text1"/>
      <w:szCs w:val="26"/>
    </w:rPr>
  </w:style>
  <w:style w:type="paragraph" w:styleId="Heading3">
    <w:name w:val="heading 3"/>
    <w:aliases w:val="DAC Heading 3"/>
    <w:basedOn w:val="REDACHEADINGOFLETTER"/>
    <w:next w:val="Normal"/>
    <w:link w:val="Heading3Char"/>
    <w:rsid w:val="00C828C9"/>
    <w:pPr>
      <w:keepNext/>
      <w:keepLines/>
      <w:spacing w:before="200" w:after="0"/>
      <w:outlineLvl w:val="2"/>
    </w:pPr>
    <w:rPr>
      <w:rFonts w:eastAsiaTheme="majorEastAsia" w:cstheme="majorBidi"/>
      <w:b w:val="0"/>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DC6"/>
  </w:style>
  <w:style w:type="paragraph" w:styleId="Footer">
    <w:name w:val="footer"/>
    <w:basedOn w:val="Normal"/>
    <w:link w:val="FooterChar"/>
    <w:uiPriority w:val="99"/>
    <w:unhideWhenUsed/>
    <w:rsid w:val="0058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DC6"/>
  </w:style>
  <w:style w:type="paragraph" w:styleId="BalloonText">
    <w:name w:val="Balloon Text"/>
    <w:basedOn w:val="Normal"/>
    <w:link w:val="BalloonTextChar"/>
    <w:uiPriority w:val="99"/>
    <w:semiHidden/>
    <w:unhideWhenUsed/>
    <w:rsid w:val="0058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C6"/>
    <w:rPr>
      <w:rFonts w:ascii="Tahoma" w:hAnsi="Tahoma" w:cs="Tahoma"/>
      <w:sz w:val="16"/>
      <w:szCs w:val="16"/>
    </w:rPr>
  </w:style>
  <w:style w:type="character" w:customStyle="1" w:styleId="Heading1Char">
    <w:name w:val="Heading 1 Char"/>
    <w:aliases w:val="DAC Heading 1 Char"/>
    <w:basedOn w:val="DefaultParagraphFont"/>
    <w:link w:val="Heading1"/>
    <w:rsid w:val="009B4F70"/>
    <w:rPr>
      <w:rFonts w:ascii="Arial" w:eastAsiaTheme="majorEastAsia" w:hAnsi="Arial" w:cstheme="majorBidi"/>
      <w:b/>
      <w:bCs/>
      <w:color w:val="000000" w:themeColor="text1"/>
      <w:sz w:val="18"/>
      <w:szCs w:val="32"/>
    </w:rPr>
  </w:style>
  <w:style w:type="character" w:customStyle="1" w:styleId="Heading2Char">
    <w:name w:val="Heading 2 Char"/>
    <w:basedOn w:val="DefaultParagraphFont"/>
    <w:link w:val="Heading2"/>
    <w:rsid w:val="009B4F70"/>
    <w:rPr>
      <w:rFonts w:ascii="Arial" w:eastAsiaTheme="majorEastAsia" w:hAnsi="Arial" w:cstheme="majorBidi"/>
      <w:b/>
      <w:bCs/>
      <w:i/>
      <w:color w:val="000000" w:themeColor="text1"/>
      <w:sz w:val="18"/>
      <w:szCs w:val="26"/>
    </w:rPr>
  </w:style>
  <w:style w:type="paragraph" w:customStyle="1" w:styleId="DACRECEIVERADDRESS">
    <w:name w:val="DAC RECEIVER ADDRESS"/>
    <w:basedOn w:val="Normal"/>
    <w:qFormat/>
    <w:rsid w:val="009B4F70"/>
    <w:pPr>
      <w:suppressAutoHyphens/>
      <w:spacing w:after="100" w:afterAutospacing="1" w:line="240" w:lineRule="auto"/>
      <w:ind w:left="992"/>
      <w:contextualSpacing/>
    </w:pPr>
    <w:rPr>
      <w:szCs w:val="18"/>
    </w:rPr>
  </w:style>
  <w:style w:type="paragraph" w:customStyle="1" w:styleId="DACAdresseename">
    <w:name w:val="DAC Adressee name"/>
    <w:basedOn w:val="Normal"/>
    <w:qFormat/>
    <w:rsid w:val="009B4F70"/>
    <w:pPr>
      <w:ind w:left="993"/>
    </w:pPr>
    <w:rPr>
      <w:szCs w:val="18"/>
    </w:rPr>
  </w:style>
  <w:style w:type="paragraph" w:customStyle="1" w:styleId="REDACHEADINGOFLETTER">
    <w:name w:val="RE: DAC HEADING OF LETTER"/>
    <w:basedOn w:val="Normal"/>
    <w:qFormat/>
    <w:rsid w:val="009B4F70"/>
    <w:pPr>
      <w:ind w:left="993"/>
    </w:pPr>
    <w:rPr>
      <w:b/>
      <w:szCs w:val="18"/>
    </w:rPr>
  </w:style>
  <w:style w:type="paragraph" w:customStyle="1" w:styleId="DACBODYTEXT">
    <w:name w:val="DAC BODY TEXT"/>
    <w:basedOn w:val="Normal"/>
    <w:qFormat/>
    <w:rsid w:val="009B4F70"/>
    <w:pPr>
      <w:ind w:left="993"/>
    </w:pPr>
    <w:rPr>
      <w:szCs w:val="18"/>
    </w:rPr>
  </w:style>
  <w:style w:type="paragraph" w:customStyle="1" w:styleId="DACBULLETTEXT">
    <w:name w:val="DAC BULLET TEXT"/>
    <w:basedOn w:val="Normal"/>
    <w:qFormat/>
    <w:rsid w:val="009B4F70"/>
    <w:pPr>
      <w:numPr>
        <w:numId w:val="1"/>
      </w:numPr>
      <w:ind w:left="992" w:firstLine="0"/>
      <w:contextualSpacing/>
    </w:pPr>
    <w:rPr>
      <w:szCs w:val="18"/>
    </w:rPr>
  </w:style>
  <w:style w:type="character" w:customStyle="1" w:styleId="Heading3Char">
    <w:name w:val="Heading 3 Char"/>
    <w:aliases w:val="DAC Heading 3 Char"/>
    <w:basedOn w:val="DefaultParagraphFont"/>
    <w:link w:val="Heading3"/>
    <w:rsid w:val="00C828C9"/>
    <w:rPr>
      <w:rFonts w:ascii="Arial" w:eastAsiaTheme="majorEastAsia" w:hAnsi="Arial" w:cstheme="majorBidi"/>
      <w:bCs/>
      <w:color w:val="000000" w:themeColor="text1"/>
      <w:sz w:val="18"/>
      <w:szCs w:val="18"/>
      <w:u w:val="single"/>
    </w:rPr>
  </w:style>
  <w:style w:type="paragraph" w:customStyle="1" w:styleId="DACSignature">
    <w:name w:val="DAC Signature"/>
    <w:basedOn w:val="DACBODYTEXT"/>
    <w:next w:val="DACBODYTEXT"/>
    <w:qFormat/>
    <w:rsid w:val="00C828C9"/>
  </w:style>
  <w:style w:type="paragraph" w:styleId="TOCHeading">
    <w:name w:val="TOC Heading"/>
    <w:aliases w:val="DAC TOC Heading"/>
    <w:basedOn w:val="Heading1"/>
    <w:next w:val="Normal"/>
    <w:rsid w:val="00C828C9"/>
    <w:pPr>
      <w:keepNext w:val="0"/>
      <w:keepLines w:val="0"/>
      <w:spacing w:before="0" w:after="200"/>
      <w:ind w:left="0"/>
      <w:outlineLvl w:val="9"/>
    </w:pPr>
    <w:rPr>
      <w:rFonts w:eastAsiaTheme="minorHAnsi" w:cstheme="minorBidi"/>
      <w:bCs w:val="0"/>
      <w:color w:val="auto"/>
      <w:szCs w:val="22"/>
    </w:rPr>
  </w:style>
  <w:style w:type="paragraph" w:styleId="Salutation">
    <w:name w:val="Salutation"/>
    <w:basedOn w:val="DACBODYTEXT"/>
    <w:next w:val="DACBODYTEXT"/>
    <w:link w:val="SalutationChar"/>
    <w:rsid w:val="00C828C9"/>
  </w:style>
  <w:style w:type="character" w:customStyle="1" w:styleId="SalutationChar">
    <w:name w:val="Salutation Char"/>
    <w:basedOn w:val="DefaultParagraphFont"/>
    <w:link w:val="Salutation"/>
    <w:rsid w:val="00C828C9"/>
    <w:rPr>
      <w:rFonts w:ascii="Arial" w:hAnsi="Arial"/>
      <w:sz w:val="18"/>
    </w:rPr>
  </w:style>
  <w:style w:type="paragraph" w:styleId="Signature">
    <w:name w:val="Signature"/>
    <w:basedOn w:val="DACBODYTEXT"/>
    <w:next w:val="DACBODYTEXT"/>
    <w:link w:val="SignatureChar"/>
    <w:rsid w:val="00C828C9"/>
    <w:pPr>
      <w:spacing w:after="0" w:line="240" w:lineRule="auto"/>
      <w:ind w:left="4252"/>
    </w:pPr>
  </w:style>
  <w:style w:type="character" w:customStyle="1" w:styleId="SignatureChar">
    <w:name w:val="Signature Char"/>
    <w:basedOn w:val="DefaultParagraphFont"/>
    <w:link w:val="Signature"/>
    <w:rsid w:val="00C828C9"/>
    <w:rPr>
      <w:rFonts w:ascii="Arial" w:hAnsi="Arial"/>
      <w:sz w:val="18"/>
    </w:rPr>
  </w:style>
  <w:style w:type="character" w:styleId="PageNumber">
    <w:name w:val="page number"/>
    <w:basedOn w:val="DefaultParagraphFont"/>
    <w:rsid w:val="00650AB8"/>
  </w:style>
  <w:style w:type="paragraph" w:customStyle="1" w:styleId="BasicParagraph">
    <w:name w:val="[Basic Paragraph]"/>
    <w:basedOn w:val="Normal"/>
    <w:uiPriority w:val="99"/>
    <w:rsid w:val="00650AB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odyText2">
    <w:name w:val="Body Text 2"/>
    <w:basedOn w:val="Normal"/>
    <w:link w:val="BodyText2Char"/>
    <w:rsid w:val="00F565BE"/>
    <w:pPr>
      <w:suppressAutoHyphens/>
      <w:spacing w:after="0" w:line="360" w:lineRule="auto"/>
      <w:jc w:val="both"/>
    </w:pPr>
    <w:rPr>
      <w:rFonts w:eastAsia="Times New Roman" w:cs="Times New Roman"/>
      <w:b/>
      <w:sz w:val="24"/>
      <w:szCs w:val="20"/>
      <w:lang w:val="en-US" w:eastAsia="ar-SA"/>
    </w:rPr>
  </w:style>
  <w:style w:type="character" w:customStyle="1" w:styleId="BodyText2Char">
    <w:name w:val="Body Text 2 Char"/>
    <w:basedOn w:val="DefaultParagraphFont"/>
    <w:link w:val="BodyText2"/>
    <w:rsid w:val="00F565BE"/>
    <w:rPr>
      <w:rFonts w:ascii="Arial" w:eastAsia="Times New Roman" w:hAnsi="Arial" w:cs="Times New Roman"/>
      <w:b/>
      <w:sz w:val="24"/>
      <w:szCs w:val="20"/>
      <w:lang w:val="en-US" w:eastAsia="ar-SA"/>
    </w:rPr>
  </w:style>
  <w:style w:type="paragraph" w:styleId="ListParagraph">
    <w:name w:val="List Paragraph"/>
    <w:basedOn w:val="Normal"/>
    <w:rsid w:val="00857BC0"/>
    <w:pPr>
      <w:ind w:left="720"/>
      <w:contextualSpacing/>
    </w:pPr>
  </w:style>
  <w:style w:type="paragraph" w:styleId="BodyTextIndent2">
    <w:name w:val="Body Text Indent 2"/>
    <w:basedOn w:val="Normal"/>
    <w:link w:val="BodyTextIndent2Char"/>
    <w:rsid w:val="00F65D73"/>
    <w:pPr>
      <w:spacing w:after="120" w:line="480" w:lineRule="auto"/>
      <w:ind w:left="283"/>
    </w:pPr>
  </w:style>
  <w:style w:type="character" w:customStyle="1" w:styleId="BodyTextIndent2Char">
    <w:name w:val="Body Text Indent 2 Char"/>
    <w:basedOn w:val="DefaultParagraphFont"/>
    <w:link w:val="BodyTextIndent2"/>
    <w:rsid w:val="00F65D73"/>
    <w:rPr>
      <w:rFonts w:ascii="Arial" w:hAnsi="Arial"/>
      <w:sz w:val="18"/>
    </w:rPr>
  </w:style>
  <w:style w:type="table" w:styleId="TableGrid">
    <w:name w:val="Table Grid"/>
    <w:basedOn w:val="TableNormal"/>
    <w:uiPriority w:val="39"/>
    <w:rsid w:val="00DC7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42D1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2F27-7E01-4EDE-997D-36FD72C3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Andre;uest</dc:creator>
  <cp:lastModifiedBy>Simion Nkanunu</cp:lastModifiedBy>
  <cp:revision>2</cp:revision>
  <cp:lastPrinted>2017-02-21T20:01:00Z</cp:lastPrinted>
  <dcterms:created xsi:type="dcterms:W3CDTF">2017-02-24T13:07:00Z</dcterms:created>
  <dcterms:modified xsi:type="dcterms:W3CDTF">2017-02-24T13:07:00Z</dcterms:modified>
</cp:coreProperties>
</file>