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4A6E8E" w:rsidP="00D67B3E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0"/>
            <wp:wrapTopAndBottom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1"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MINISTRY OF </w:t>
      </w:r>
      <w:r w:rsidR="00271A4F">
        <w:rPr>
          <w:rFonts w:ascii="Trebuchet MS" w:hAnsi="Trebuchet MS"/>
          <w:b/>
          <w:bCs/>
        </w:rPr>
        <w:t xml:space="preserve">MINERAL RESOURCES &amp; </w:t>
      </w:r>
      <w:r>
        <w:rPr>
          <w:rFonts w:ascii="Trebuchet MS" w:hAnsi="Trebuchet MS"/>
          <w:b/>
          <w:bCs/>
        </w:rPr>
        <w:t>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271A4F">
        <w:rPr>
          <w:rFonts w:ascii="Trebuchet MS" w:hAnsi="Trebuchet MS"/>
          <w:sz w:val="18"/>
          <w:szCs w:val="18"/>
        </w:rPr>
        <w:t>59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271A4F">
        <w:rPr>
          <w:rFonts w:ascii="Trebuchet MS" w:hAnsi="Trebuchet MS"/>
          <w:sz w:val="18"/>
          <w:szCs w:val="18"/>
        </w:rPr>
        <w:t>44 3979</w:t>
      </w:r>
    </w:p>
    <w:p w:rsidR="004B3CA8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 w:rsidR="00271A4F">
        <w:rPr>
          <w:rFonts w:ascii="Trebuchet MS" w:hAnsi="Trebuchet MS"/>
          <w:sz w:val="18"/>
          <w:szCs w:val="18"/>
        </w:rPr>
        <w:t>OWN, 8000 (021) 462 2310</w:t>
      </w:r>
      <w:r w:rsidRPr="005A2F75">
        <w:rPr>
          <w:rFonts w:ascii="Trebuchet MS" w:hAnsi="Trebuchet MS"/>
          <w:sz w:val="18"/>
          <w:szCs w:val="18"/>
        </w:rPr>
        <w:t>, Fax (021) 46</w:t>
      </w:r>
      <w:r w:rsidR="00CF404E">
        <w:rPr>
          <w:rFonts w:ascii="Trebuchet MS" w:hAnsi="Trebuchet MS"/>
          <w:sz w:val="18"/>
          <w:szCs w:val="18"/>
        </w:rPr>
        <w:t>1 0859</w:t>
      </w:r>
    </w:p>
    <w:p w:rsidR="00CF404E" w:rsidRPr="005A2F75" w:rsidRDefault="00CF404E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 Carmichael Ngalo @ Carmichael.ngalo@dmr.gov.za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703B65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EF62D2">
        <w:rPr>
          <w:rFonts w:ascii="Arial Narrow" w:hAnsi="Arial Narrow" w:cs="Tunga"/>
          <w:b/>
          <w:sz w:val="24"/>
          <w:szCs w:val="24"/>
          <w:lang w:val="fr-FR"/>
        </w:rPr>
        <w:t>677</w:t>
      </w:r>
    </w:p>
    <w:p w:rsidR="002112C1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271A4F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71A4F" w:rsidRPr="00271A4F">
        <w:rPr>
          <w:rFonts w:ascii="Arial Narrow" w:hAnsi="Arial Narrow" w:cs="Arial"/>
          <w:b/>
          <w:sz w:val="24"/>
          <w:szCs w:val="24"/>
          <w:lang w:val="en-ZA"/>
        </w:rPr>
        <w:t xml:space="preserve">Mr K J Mileham (DA) 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1238FD" w:rsidRDefault="001238FD" w:rsidP="001238F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238FD" w:rsidRDefault="001238FD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238FD" w:rsidRDefault="001238FD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112C1" w:rsidRDefault="001238FD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Lloyd Ganta</w:t>
      </w:r>
    </w:p>
    <w:p w:rsidR="002112C1" w:rsidRDefault="003B7183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Chief Diretcor: Oversight </w:t>
      </w:r>
    </w:p>
    <w:p w:rsidR="002112C1" w:rsidRPr="005348F8" w:rsidRDefault="00271A4F" w:rsidP="00063BCF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3B455C" w:rsidRDefault="002112C1" w:rsidP="001238FD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 / Not Recommended</w:t>
      </w:r>
    </w:p>
    <w:p w:rsidR="001238FD" w:rsidRDefault="001238FD" w:rsidP="001238FD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</w:p>
    <w:p w:rsidR="00B07C77" w:rsidRPr="001238FD" w:rsidRDefault="00B07C77" w:rsidP="001238FD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</w:p>
    <w:p w:rsidR="00E149A9" w:rsidRDefault="00271A4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TS Mokoena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271A4F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271A4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63BC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238FD" w:rsidRDefault="001238FD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07C77" w:rsidRPr="00E149A9" w:rsidRDefault="00B07C77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B07C77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EF62D2" w:rsidRPr="00EF62D2" w:rsidRDefault="00EF62D2" w:rsidP="00EF62D2">
      <w:pPr>
        <w:spacing w:before="100" w:beforeAutospacing="1" w:after="100" w:afterAutospacing="1" w:line="240" w:lineRule="auto"/>
        <w:jc w:val="both"/>
        <w:rPr>
          <w:rFonts w:ascii="Arial Narrow" w:eastAsia="Calibri" w:hAnsi="Arial Narrow"/>
          <w:b/>
          <w:sz w:val="24"/>
          <w:szCs w:val="24"/>
          <w:lang w:val="en-ZA"/>
        </w:rPr>
      </w:pPr>
      <w:r>
        <w:rPr>
          <w:rFonts w:ascii="Arial Narrow" w:eastAsia="Calibri" w:hAnsi="Arial Narrow"/>
          <w:b/>
          <w:sz w:val="24"/>
          <w:szCs w:val="24"/>
          <w:lang w:val="en-ZA"/>
        </w:rPr>
        <w:lastRenderedPageBreak/>
        <w:t>677.</w:t>
      </w:r>
      <w:r>
        <w:rPr>
          <w:rFonts w:ascii="Arial Narrow" w:eastAsia="Calibri" w:hAnsi="Arial Narrow"/>
          <w:b/>
          <w:sz w:val="24"/>
          <w:szCs w:val="24"/>
          <w:lang w:val="en-ZA"/>
        </w:rPr>
        <w:tab/>
      </w:r>
      <w:r w:rsidRPr="00EF62D2">
        <w:rPr>
          <w:rFonts w:ascii="Arial Narrow" w:eastAsia="Calibri" w:hAnsi="Arial Narrow"/>
          <w:b/>
          <w:sz w:val="24"/>
          <w:szCs w:val="24"/>
          <w:lang w:val="en-ZA"/>
        </w:rPr>
        <w:t>Mr K J Mileham (DA) to ask the Minister of Mineral Resources and Energy</w:t>
      </w:r>
      <w:r w:rsidRPr="00EF62D2">
        <w:rPr>
          <w:rFonts w:ascii="Arial Narrow" w:eastAsia="Calibri" w:hAnsi="Arial Narrow"/>
          <w:b/>
          <w:sz w:val="24"/>
          <w:szCs w:val="24"/>
          <w:lang w:val="en-ZA"/>
        </w:rPr>
        <w:fldChar w:fldCharType="begin"/>
      </w:r>
      <w:r w:rsidRPr="00EF62D2">
        <w:rPr>
          <w:rFonts w:ascii="Arial Narrow" w:eastAsia="Calibri" w:hAnsi="Arial Narrow"/>
          <w:b/>
          <w:sz w:val="24"/>
          <w:szCs w:val="24"/>
          <w:lang w:val="en-ZA"/>
        </w:rPr>
        <w:instrText xml:space="preserve"> XE "Mineral Resources and Energy" </w:instrText>
      </w:r>
      <w:r w:rsidRPr="00EF62D2">
        <w:rPr>
          <w:rFonts w:ascii="Arial Narrow" w:eastAsia="Calibri" w:hAnsi="Arial Narrow"/>
          <w:b/>
          <w:sz w:val="24"/>
          <w:szCs w:val="24"/>
          <w:lang w:val="en-ZA"/>
        </w:rPr>
        <w:fldChar w:fldCharType="end"/>
      </w:r>
      <w:r w:rsidRPr="00EF62D2">
        <w:rPr>
          <w:rFonts w:ascii="Arial Narrow" w:eastAsia="Calibri" w:hAnsi="Arial Narrow"/>
          <w:b/>
          <w:sz w:val="24"/>
          <w:szCs w:val="24"/>
          <w:lang w:val="en-ZA"/>
        </w:rPr>
        <w:t xml:space="preserve">: </w:t>
      </w:r>
    </w:p>
    <w:p w:rsidR="00EF62D2" w:rsidRPr="00EF62D2" w:rsidRDefault="00EF62D2" w:rsidP="00EF62D2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EF62D2">
        <w:rPr>
          <w:rFonts w:ascii="Arial Narrow" w:eastAsia="Calibri" w:hAnsi="Arial Narrow"/>
          <w:sz w:val="24"/>
          <w:szCs w:val="24"/>
          <w:lang w:val="en-ZA"/>
        </w:rPr>
        <w:t>(1)</w:t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  <w:t xml:space="preserve">What (a) total number of fuel storage tanks are owned by the Strategic Fuel Fund (SFF), (b) number of the specified storage </w:t>
      </w:r>
      <w:r w:rsidRPr="00EF62D2">
        <w:rPr>
          <w:rFonts w:ascii="Arial Narrow" w:eastAsia="Calibri" w:hAnsi="Arial Narrow"/>
          <w:sz w:val="24"/>
          <w:szCs w:val="24"/>
          <w:lang w:val="af-ZA"/>
        </w:rPr>
        <w:t>tanks</w:t>
      </w:r>
      <w:r w:rsidRPr="00EF62D2">
        <w:rPr>
          <w:rFonts w:ascii="Arial Narrow" w:eastAsia="Calibri" w:hAnsi="Arial Narrow"/>
          <w:sz w:val="24"/>
          <w:szCs w:val="24"/>
          <w:lang w:val="en-ZA"/>
        </w:rPr>
        <w:t xml:space="preserve"> are in an operational condition and (c) is the volume of the tanks that are (i) in an operational condition and (ii) not in an operational condition;</w:t>
      </w:r>
    </w:p>
    <w:p w:rsidR="00EF62D2" w:rsidRPr="00EF62D2" w:rsidRDefault="00EF62D2" w:rsidP="00EF62D2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EF62D2">
        <w:rPr>
          <w:rFonts w:ascii="Arial Narrow" w:eastAsia="Calibri" w:hAnsi="Arial Narrow"/>
          <w:sz w:val="24"/>
          <w:szCs w:val="24"/>
          <w:lang w:val="en-ZA"/>
        </w:rPr>
        <w:t>(2)</w:t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  <w:t xml:space="preserve">what (a) number of the storage tanks are utilised by the SFF for strategic fuel reserves and (b) is the volume </w:t>
      </w:r>
      <w:r w:rsidRPr="00EF62D2">
        <w:rPr>
          <w:rFonts w:ascii="Arial Narrow" w:eastAsia="Calibri" w:hAnsi="Arial Narrow"/>
          <w:sz w:val="24"/>
          <w:szCs w:val="24"/>
          <w:lang w:val="af-ZA"/>
        </w:rPr>
        <w:t>thereof</w:t>
      </w:r>
      <w:r w:rsidRPr="00EF62D2">
        <w:rPr>
          <w:rFonts w:ascii="Arial Narrow" w:eastAsia="Calibri" w:hAnsi="Arial Narrow"/>
          <w:sz w:val="24"/>
          <w:szCs w:val="24"/>
          <w:lang w:val="en-ZA"/>
        </w:rPr>
        <w:t>;</w:t>
      </w:r>
    </w:p>
    <w:p w:rsidR="00EF62D2" w:rsidRPr="00EF62D2" w:rsidRDefault="00EF62D2" w:rsidP="00EF62D2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EF62D2">
        <w:rPr>
          <w:rFonts w:ascii="Arial Narrow" w:eastAsia="Calibri" w:hAnsi="Arial Narrow"/>
          <w:sz w:val="24"/>
          <w:szCs w:val="24"/>
          <w:lang w:val="en-ZA"/>
        </w:rPr>
        <w:t>(3)</w:t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  <w:t xml:space="preserve">what (a) number of the storage tanks </w:t>
      </w:r>
      <w:r w:rsidRPr="00EF62D2">
        <w:rPr>
          <w:rFonts w:ascii="Arial Narrow" w:eastAsia="Calibri" w:hAnsi="Arial Narrow"/>
          <w:sz w:val="24"/>
          <w:szCs w:val="24"/>
          <w:lang w:val="af-ZA"/>
        </w:rPr>
        <w:t>are</w:t>
      </w:r>
      <w:r w:rsidRPr="00EF62D2">
        <w:rPr>
          <w:rFonts w:ascii="Arial Narrow" w:eastAsia="Calibri" w:hAnsi="Arial Narrow"/>
          <w:sz w:val="24"/>
          <w:szCs w:val="24"/>
          <w:lang w:val="en-ZA"/>
        </w:rPr>
        <w:t xml:space="preserve"> leased to other companies and (b) is the volume thereof?</w:t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Pr="00EF62D2">
        <w:rPr>
          <w:rFonts w:ascii="Arial Narrow" w:eastAsia="Calibri" w:hAnsi="Arial Narrow"/>
          <w:sz w:val="24"/>
          <w:szCs w:val="24"/>
          <w:lang w:val="en-ZA"/>
        </w:rPr>
        <w:tab/>
        <w:t>NW879E</w:t>
      </w:r>
    </w:p>
    <w:p w:rsidR="00863DEF" w:rsidRDefault="00863DEF" w:rsidP="00271A4F">
      <w:pPr>
        <w:spacing w:before="100" w:beforeAutospacing="1" w:after="100" w:afterAutospacing="1" w:line="240" w:lineRule="auto"/>
        <w:ind w:left="1440" w:hanging="720"/>
        <w:jc w:val="both"/>
        <w:rPr>
          <w:rFonts w:ascii="Arial Narrow" w:eastAsia="Calibri" w:hAnsi="Arial Narrow"/>
          <w:b/>
          <w:sz w:val="24"/>
          <w:szCs w:val="24"/>
          <w:lang w:val="en-ZA"/>
        </w:rPr>
      </w:pPr>
      <w:r w:rsidRPr="00863DEF">
        <w:rPr>
          <w:rFonts w:ascii="Arial Narrow" w:eastAsia="Calibri" w:hAnsi="Arial Narrow"/>
          <w:b/>
          <w:sz w:val="24"/>
          <w:szCs w:val="24"/>
          <w:lang w:val="en-ZA"/>
        </w:rPr>
        <w:t>Reply:</w:t>
      </w:r>
    </w:p>
    <w:p w:rsidR="002A75D8" w:rsidRPr="00B87B36" w:rsidRDefault="000608A0" w:rsidP="002A75D8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color w:val="0070C0"/>
          <w:sz w:val="24"/>
          <w:szCs w:val="24"/>
          <w:lang w:val="en-ZA"/>
        </w:rPr>
      </w:pPr>
      <w:r>
        <w:rPr>
          <w:rFonts w:ascii="Arial Narrow" w:eastAsia="Calibri" w:hAnsi="Arial Narrow"/>
          <w:color w:val="0070C0"/>
          <w:sz w:val="24"/>
          <w:szCs w:val="24"/>
          <w:lang w:val="en-ZA"/>
        </w:rPr>
        <w:t>(1)</w:t>
      </w:r>
      <w:r>
        <w:rPr>
          <w:rFonts w:ascii="Arial Narrow" w:eastAsia="Calibri" w:hAnsi="Arial Narrow"/>
          <w:color w:val="0070C0"/>
          <w:sz w:val="24"/>
          <w:szCs w:val="24"/>
          <w:lang w:val="en-ZA"/>
        </w:rPr>
        <w:tab/>
        <w:t>(a)</w:t>
      </w:r>
      <w:r>
        <w:rPr>
          <w:rFonts w:ascii="Arial Narrow" w:eastAsia="Calibri" w:hAnsi="Arial Narrow"/>
          <w:color w:val="0070C0"/>
          <w:sz w:val="24"/>
          <w:szCs w:val="24"/>
          <w:lang w:val="en-ZA"/>
        </w:rPr>
        <w:tab/>
        <w:t xml:space="preserve">45  </w:t>
      </w:r>
      <w:r w:rsidR="002A75D8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>Tanks;</w:t>
      </w:r>
    </w:p>
    <w:p w:rsidR="004F5DAF" w:rsidRPr="00B87B36" w:rsidRDefault="000608A0" w:rsidP="004F5DAF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color w:val="0070C0"/>
          <w:sz w:val="24"/>
          <w:szCs w:val="24"/>
          <w:lang w:val="en-ZA"/>
        </w:rPr>
      </w:pPr>
      <w:r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            </w:t>
      </w:r>
      <w:r w:rsidR="004F5DAF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(b) </w:t>
      </w:r>
      <w:r w:rsidR="004F5DAF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ab/>
      </w:r>
      <w:r>
        <w:rPr>
          <w:rFonts w:ascii="Arial Narrow" w:eastAsia="Calibri" w:hAnsi="Arial Narrow"/>
          <w:color w:val="0070C0"/>
          <w:sz w:val="24"/>
          <w:szCs w:val="24"/>
          <w:lang w:val="en-ZA"/>
        </w:rPr>
        <w:t>6 Tanks operational;</w:t>
      </w:r>
    </w:p>
    <w:p w:rsidR="002A75D8" w:rsidRPr="00B87B36" w:rsidRDefault="002A75D8" w:rsidP="002A75D8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color w:val="0070C0"/>
          <w:sz w:val="24"/>
          <w:szCs w:val="24"/>
          <w:lang w:val="en-ZA"/>
        </w:rPr>
      </w:pP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            (c) </w:t>
      </w: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ab/>
        <w:t xml:space="preserve">(i)  </w:t>
      </w:r>
      <w:r w:rsidR="00222EA1" w:rsidRPr="00B87B36">
        <w:rPr>
          <w:rFonts w:ascii="Arial Narrow" w:eastAsia="Calibri" w:hAnsi="Arial Narrow"/>
          <w:b/>
          <w:color w:val="0070C0"/>
          <w:sz w:val="24"/>
          <w:szCs w:val="24"/>
          <w:lang w:val="en-ZA"/>
        </w:rPr>
        <w:t>45 Million</w:t>
      </w:r>
      <w:r w:rsidR="00222EA1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barrels</w:t>
      </w:r>
      <w:r w:rsidR="000608A0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operational</w:t>
      </w: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>;</w:t>
      </w:r>
    </w:p>
    <w:p w:rsidR="002A75D8" w:rsidRPr="00B87B36" w:rsidRDefault="002A75D8" w:rsidP="002A75D8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color w:val="0070C0"/>
          <w:sz w:val="24"/>
          <w:szCs w:val="24"/>
          <w:lang w:val="en-ZA"/>
        </w:rPr>
      </w:pP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                         (ii)  </w:t>
      </w:r>
      <w:r w:rsidR="00222EA1" w:rsidRPr="00B87B36">
        <w:rPr>
          <w:rFonts w:ascii="Arial Narrow" w:eastAsia="Calibri" w:hAnsi="Arial Narrow"/>
          <w:b/>
          <w:color w:val="0070C0"/>
          <w:sz w:val="24"/>
          <w:szCs w:val="24"/>
          <w:lang w:val="en-ZA"/>
        </w:rPr>
        <w:t>7,8 Million</w:t>
      </w:r>
      <w:r w:rsidR="00222EA1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barrels</w:t>
      </w:r>
      <w:r w:rsidR="000608A0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not operational</w:t>
      </w: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>;</w:t>
      </w:r>
    </w:p>
    <w:p w:rsidR="00222EA1" w:rsidRPr="00B87B36" w:rsidRDefault="00222EA1" w:rsidP="00222EA1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color w:val="0070C0"/>
          <w:sz w:val="24"/>
          <w:szCs w:val="24"/>
          <w:lang w:val="en-ZA"/>
        </w:rPr>
      </w:pP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>(2)</w:t>
      </w: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ab/>
        <w:t>(a)  2 tanks;</w:t>
      </w:r>
    </w:p>
    <w:p w:rsidR="00222EA1" w:rsidRPr="00B87B36" w:rsidRDefault="00222EA1" w:rsidP="00222EA1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color w:val="0070C0"/>
          <w:sz w:val="24"/>
          <w:szCs w:val="24"/>
          <w:lang w:val="en-ZA"/>
        </w:rPr>
      </w:pP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             (b) </w:t>
      </w:r>
      <w:r w:rsidR="00F61F17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</w:t>
      </w:r>
      <w:r w:rsidR="000608A0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15 </w:t>
      </w:r>
      <w:r w:rsidR="00F61F17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Million barrels</w:t>
      </w: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>;</w:t>
      </w:r>
    </w:p>
    <w:p w:rsidR="00F61F17" w:rsidRPr="00B87B36" w:rsidRDefault="00222EA1" w:rsidP="00222EA1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color w:val="0070C0"/>
          <w:sz w:val="24"/>
          <w:szCs w:val="24"/>
          <w:lang w:val="en-ZA"/>
        </w:rPr>
      </w:pP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>(3)</w:t>
      </w: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ab/>
        <w:t xml:space="preserve"> (a) </w:t>
      </w:r>
      <w:r w:rsidR="00F61F17"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>4 tanks;</w:t>
      </w:r>
    </w:p>
    <w:p w:rsidR="002A75D8" w:rsidRDefault="00F61F17" w:rsidP="00222EA1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             (b) </w:t>
      </w:r>
      <w:r w:rsidR="000608A0">
        <w:rPr>
          <w:rFonts w:ascii="Arial Narrow" w:eastAsia="Calibri" w:hAnsi="Arial Narrow"/>
          <w:color w:val="0070C0"/>
          <w:sz w:val="24"/>
          <w:szCs w:val="24"/>
          <w:lang w:val="en-ZA"/>
        </w:rPr>
        <w:t>30</w:t>
      </w:r>
      <w:r w:rsidRPr="00B87B36">
        <w:rPr>
          <w:rFonts w:ascii="Arial Narrow" w:eastAsia="Calibri" w:hAnsi="Arial Narrow"/>
          <w:color w:val="0070C0"/>
          <w:sz w:val="24"/>
          <w:szCs w:val="24"/>
          <w:lang w:val="en-ZA"/>
        </w:rPr>
        <w:t xml:space="preserve"> Million barrels;</w:t>
      </w:r>
      <w:r w:rsidR="00222EA1"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="00222EA1"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="00222EA1" w:rsidRPr="00EF62D2">
        <w:rPr>
          <w:rFonts w:ascii="Arial Narrow" w:eastAsia="Calibri" w:hAnsi="Arial Narrow"/>
          <w:sz w:val="24"/>
          <w:szCs w:val="24"/>
          <w:lang w:val="en-ZA"/>
        </w:rPr>
        <w:tab/>
      </w:r>
      <w:r w:rsidR="00222EA1" w:rsidRPr="00EF62D2">
        <w:rPr>
          <w:rFonts w:ascii="Arial Narrow" w:eastAsia="Calibri" w:hAnsi="Arial Narrow"/>
          <w:sz w:val="24"/>
          <w:szCs w:val="24"/>
          <w:lang w:val="en-ZA"/>
        </w:rPr>
        <w:tab/>
      </w:r>
    </w:p>
    <w:p w:rsidR="00222EA1" w:rsidRDefault="00222EA1" w:rsidP="004F5DAF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</w:p>
    <w:p w:rsidR="002A75D8" w:rsidRDefault="002A75D8" w:rsidP="004F5DAF">
      <w:pPr>
        <w:spacing w:before="100" w:beforeAutospacing="1" w:after="100" w:afterAutospacing="1" w:line="360" w:lineRule="auto"/>
        <w:ind w:left="1440" w:hanging="720"/>
        <w:jc w:val="both"/>
        <w:rPr>
          <w:rFonts w:ascii="Arial Narrow" w:eastAsia="Calibri" w:hAnsi="Arial Narrow"/>
          <w:sz w:val="24"/>
          <w:szCs w:val="24"/>
          <w:lang w:val="en-ZA"/>
        </w:rPr>
      </w:pPr>
    </w:p>
    <w:p w:rsidR="00863DEF" w:rsidRPr="00271A4F" w:rsidRDefault="00863DEF" w:rsidP="00271A4F">
      <w:pPr>
        <w:spacing w:before="100" w:beforeAutospacing="1" w:after="100" w:afterAutospacing="1" w:line="240" w:lineRule="auto"/>
        <w:ind w:left="1440" w:hanging="720"/>
        <w:jc w:val="both"/>
        <w:rPr>
          <w:rFonts w:ascii="Arial Narrow" w:eastAsia="Calibri" w:hAnsi="Arial Narrow"/>
          <w:b/>
          <w:sz w:val="24"/>
          <w:szCs w:val="24"/>
          <w:lang w:val="en-ZA"/>
        </w:rPr>
      </w:pPr>
    </w:p>
    <w:sectPr w:rsidR="00863DEF" w:rsidRPr="00271A4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C2" w:rsidRDefault="008A05C2" w:rsidP="00E149A9">
      <w:pPr>
        <w:spacing w:after="0" w:line="240" w:lineRule="auto"/>
      </w:pPr>
      <w:r>
        <w:separator/>
      </w:r>
    </w:p>
  </w:endnote>
  <w:endnote w:type="continuationSeparator" w:id="0">
    <w:p w:rsidR="008A05C2" w:rsidRDefault="008A05C2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2" w:rsidRDefault="00443E42">
    <w:pPr>
      <w:pStyle w:val="Footer"/>
      <w:rPr>
        <w:lang w:val="en-US"/>
      </w:rPr>
    </w:pPr>
  </w:p>
  <w:p w:rsidR="00443E42" w:rsidRPr="00B85542" w:rsidRDefault="00443E4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C2" w:rsidRDefault="008A05C2" w:rsidP="00E149A9">
      <w:pPr>
        <w:spacing w:after="0" w:line="240" w:lineRule="auto"/>
      </w:pPr>
      <w:r>
        <w:separator/>
      </w:r>
    </w:p>
  </w:footnote>
  <w:footnote w:type="continuationSeparator" w:id="0">
    <w:p w:rsidR="008A05C2" w:rsidRDefault="008A05C2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252"/>
    <w:multiLevelType w:val="hybridMultilevel"/>
    <w:tmpl w:val="54A01332"/>
    <w:lvl w:ilvl="0" w:tplc="03427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A67C6"/>
    <w:multiLevelType w:val="hybridMultilevel"/>
    <w:tmpl w:val="3658169E"/>
    <w:lvl w:ilvl="0" w:tplc="60089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7C75"/>
    <w:multiLevelType w:val="hybridMultilevel"/>
    <w:tmpl w:val="EAE053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0284"/>
    <w:multiLevelType w:val="hybridMultilevel"/>
    <w:tmpl w:val="3AB6C4B8"/>
    <w:lvl w:ilvl="0" w:tplc="A6326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EBB"/>
    <w:multiLevelType w:val="hybridMultilevel"/>
    <w:tmpl w:val="5914C178"/>
    <w:lvl w:ilvl="0" w:tplc="7F542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21ED"/>
    <w:multiLevelType w:val="hybridMultilevel"/>
    <w:tmpl w:val="D0DC2270"/>
    <w:lvl w:ilvl="0" w:tplc="41ACD354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EA74C4A"/>
    <w:multiLevelType w:val="hybridMultilevel"/>
    <w:tmpl w:val="DBE22B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71476"/>
    <w:multiLevelType w:val="hybridMultilevel"/>
    <w:tmpl w:val="92F41D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0571"/>
    <w:multiLevelType w:val="hybridMultilevel"/>
    <w:tmpl w:val="92F41D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72CFB"/>
    <w:multiLevelType w:val="hybridMultilevel"/>
    <w:tmpl w:val="8A127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570BF"/>
    <w:multiLevelType w:val="hybridMultilevel"/>
    <w:tmpl w:val="69BE29D8"/>
    <w:lvl w:ilvl="0" w:tplc="04660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25B"/>
    <w:multiLevelType w:val="hybridMultilevel"/>
    <w:tmpl w:val="6CC6795C"/>
    <w:lvl w:ilvl="0" w:tplc="3CB0AC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08A0"/>
    <w:rsid w:val="000611D8"/>
    <w:rsid w:val="00063BCF"/>
    <w:rsid w:val="000707C5"/>
    <w:rsid w:val="000744F8"/>
    <w:rsid w:val="00074948"/>
    <w:rsid w:val="000773B2"/>
    <w:rsid w:val="0008558A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73EE"/>
    <w:rsid w:val="000C145D"/>
    <w:rsid w:val="000C4885"/>
    <w:rsid w:val="000C6359"/>
    <w:rsid w:val="000C6B01"/>
    <w:rsid w:val="000D5246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38FD"/>
    <w:rsid w:val="00124614"/>
    <w:rsid w:val="001333EE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02E4"/>
    <w:rsid w:val="00183FC7"/>
    <w:rsid w:val="00184563"/>
    <w:rsid w:val="0019327C"/>
    <w:rsid w:val="001A00DD"/>
    <w:rsid w:val="001A31A9"/>
    <w:rsid w:val="001B2E53"/>
    <w:rsid w:val="001C1033"/>
    <w:rsid w:val="001D0B5E"/>
    <w:rsid w:val="001D2665"/>
    <w:rsid w:val="001D28E3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3F8D"/>
    <w:rsid w:val="002145DB"/>
    <w:rsid w:val="00214DCE"/>
    <w:rsid w:val="002176E4"/>
    <w:rsid w:val="00217817"/>
    <w:rsid w:val="002209C8"/>
    <w:rsid w:val="00220E3C"/>
    <w:rsid w:val="00222EA1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4E56"/>
    <w:rsid w:val="002459DB"/>
    <w:rsid w:val="00251B64"/>
    <w:rsid w:val="00253E29"/>
    <w:rsid w:val="002574AB"/>
    <w:rsid w:val="00260A1D"/>
    <w:rsid w:val="00261077"/>
    <w:rsid w:val="00262A82"/>
    <w:rsid w:val="002644EC"/>
    <w:rsid w:val="00266727"/>
    <w:rsid w:val="00270AB2"/>
    <w:rsid w:val="00271A4F"/>
    <w:rsid w:val="00272568"/>
    <w:rsid w:val="0027579F"/>
    <w:rsid w:val="00276D65"/>
    <w:rsid w:val="002801FA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A75D8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25"/>
    <w:rsid w:val="0033117D"/>
    <w:rsid w:val="00331D65"/>
    <w:rsid w:val="003334D0"/>
    <w:rsid w:val="00343017"/>
    <w:rsid w:val="00346578"/>
    <w:rsid w:val="0034679F"/>
    <w:rsid w:val="003521EA"/>
    <w:rsid w:val="00360F73"/>
    <w:rsid w:val="00362329"/>
    <w:rsid w:val="003672B2"/>
    <w:rsid w:val="00373825"/>
    <w:rsid w:val="00373AD4"/>
    <w:rsid w:val="00374361"/>
    <w:rsid w:val="003757A6"/>
    <w:rsid w:val="003765BE"/>
    <w:rsid w:val="003774BB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B7183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1BD8"/>
    <w:rsid w:val="004227E5"/>
    <w:rsid w:val="00425E5B"/>
    <w:rsid w:val="00426E46"/>
    <w:rsid w:val="004327FD"/>
    <w:rsid w:val="00442040"/>
    <w:rsid w:val="00442AED"/>
    <w:rsid w:val="00443A9F"/>
    <w:rsid w:val="00443E42"/>
    <w:rsid w:val="004471C2"/>
    <w:rsid w:val="0044740A"/>
    <w:rsid w:val="00451325"/>
    <w:rsid w:val="00461884"/>
    <w:rsid w:val="00474C38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A6E8E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326"/>
    <w:rsid w:val="004E67DE"/>
    <w:rsid w:val="004F5A8B"/>
    <w:rsid w:val="004F5DAF"/>
    <w:rsid w:val="00502FC4"/>
    <w:rsid w:val="00503EB3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52D2"/>
    <w:rsid w:val="0059624F"/>
    <w:rsid w:val="005967CA"/>
    <w:rsid w:val="005B0B87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153F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92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1E7C"/>
    <w:rsid w:val="007D2D42"/>
    <w:rsid w:val="007D6D24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63DEF"/>
    <w:rsid w:val="00870CA8"/>
    <w:rsid w:val="00870D16"/>
    <w:rsid w:val="00877EB3"/>
    <w:rsid w:val="00885331"/>
    <w:rsid w:val="00896574"/>
    <w:rsid w:val="008A05C2"/>
    <w:rsid w:val="008A05DE"/>
    <w:rsid w:val="008A5484"/>
    <w:rsid w:val="008A7A4A"/>
    <w:rsid w:val="008B2406"/>
    <w:rsid w:val="008B27AB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5946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42E8"/>
    <w:rsid w:val="00935640"/>
    <w:rsid w:val="00936162"/>
    <w:rsid w:val="00937E37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63265"/>
    <w:rsid w:val="00A734FF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0471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07C7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706BB"/>
    <w:rsid w:val="00B725B5"/>
    <w:rsid w:val="00B73389"/>
    <w:rsid w:val="00B81B28"/>
    <w:rsid w:val="00B85542"/>
    <w:rsid w:val="00B867AF"/>
    <w:rsid w:val="00B87B36"/>
    <w:rsid w:val="00B9030F"/>
    <w:rsid w:val="00B91721"/>
    <w:rsid w:val="00B92AD2"/>
    <w:rsid w:val="00B94224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B6F5C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333F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2C2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404E"/>
    <w:rsid w:val="00CF7690"/>
    <w:rsid w:val="00D01D45"/>
    <w:rsid w:val="00D01DE2"/>
    <w:rsid w:val="00D05E54"/>
    <w:rsid w:val="00D07453"/>
    <w:rsid w:val="00D1122E"/>
    <w:rsid w:val="00D14761"/>
    <w:rsid w:val="00D1504C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84D72"/>
    <w:rsid w:val="00DA6B47"/>
    <w:rsid w:val="00DB09C7"/>
    <w:rsid w:val="00DB1AB0"/>
    <w:rsid w:val="00DB2BDF"/>
    <w:rsid w:val="00DB2ECB"/>
    <w:rsid w:val="00DB7AF1"/>
    <w:rsid w:val="00DC2AE1"/>
    <w:rsid w:val="00DC568A"/>
    <w:rsid w:val="00DD04F4"/>
    <w:rsid w:val="00DD17DA"/>
    <w:rsid w:val="00DD2D75"/>
    <w:rsid w:val="00DD52A6"/>
    <w:rsid w:val="00DD774F"/>
    <w:rsid w:val="00DE0C9A"/>
    <w:rsid w:val="00DE5B79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71477"/>
    <w:rsid w:val="00E862BB"/>
    <w:rsid w:val="00E87C4F"/>
    <w:rsid w:val="00E9298A"/>
    <w:rsid w:val="00E92C4C"/>
    <w:rsid w:val="00E94F97"/>
    <w:rsid w:val="00EA2097"/>
    <w:rsid w:val="00EA40D4"/>
    <w:rsid w:val="00EA52B1"/>
    <w:rsid w:val="00EA5EEE"/>
    <w:rsid w:val="00EB2A2E"/>
    <w:rsid w:val="00EC0240"/>
    <w:rsid w:val="00EC3F52"/>
    <w:rsid w:val="00EC78DA"/>
    <w:rsid w:val="00ED0CE4"/>
    <w:rsid w:val="00ED4735"/>
    <w:rsid w:val="00EE4971"/>
    <w:rsid w:val="00EF09D6"/>
    <w:rsid w:val="00EF4FCA"/>
    <w:rsid w:val="00EF5FED"/>
    <w:rsid w:val="00EF62D2"/>
    <w:rsid w:val="00F02F22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1F17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95CAF"/>
    <w:rsid w:val="00FA241A"/>
    <w:rsid w:val="00FA783D"/>
    <w:rsid w:val="00FB2ED0"/>
    <w:rsid w:val="00FB3F45"/>
    <w:rsid w:val="00FB4DA2"/>
    <w:rsid w:val="00FB4EE2"/>
    <w:rsid w:val="00FB7EB8"/>
    <w:rsid w:val="00FC3E1A"/>
    <w:rsid w:val="00FC7B17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92FCC-86BD-443B-8776-A688CD7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paragraph" w:customStyle="1" w:styleId="Default">
    <w:name w:val="Default"/>
    <w:rsid w:val="00211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36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36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97C0-ECD3-438D-84D8-77EB8911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cp:lastModifiedBy>Nikiwe Ncetezo</cp:lastModifiedBy>
  <cp:revision>2</cp:revision>
  <cp:lastPrinted>2019-12-06T08:08:00Z</cp:lastPrinted>
  <dcterms:created xsi:type="dcterms:W3CDTF">2020-06-10T14:49:00Z</dcterms:created>
  <dcterms:modified xsi:type="dcterms:W3CDTF">2020-06-10T14:49:00Z</dcterms:modified>
</cp:coreProperties>
</file>