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437C24">
        <w:rPr>
          <w:rFonts w:cs="Arial"/>
          <w:sz w:val="22"/>
          <w:szCs w:val="22"/>
          <w:u w:val="none"/>
          <w:lang w:val="en-ZA"/>
        </w:rPr>
        <w:t>675</w:t>
      </w:r>
    </w:p>
    <w:p w:rsidR="00795444" w:rsidRDefault="00795444" w:rsidP="00795444">
      <w:pPr>
        <w:rPr>
          <w:lang w:eastAsia="x-none"/>
        </w:rPr>
      </w:pPr>
    </w:p>
    <w:p w:rsidR="00437C24" w:rsidRPr="00437C24" w:rsidRDefault="00437C24" w:rsidP="00437C2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lang w:val="af-ZA"/>
        </w:rPr>
      </w:pPr>
      <w:r w:rsidRPr="00437C24">
        <w:rPr>
          <w:rFonts w:ascii="Arial" w:hAnsi="Arial" w:cs="Arial"/>
          <w:b/>
          <w:lang w:val="af-ZA"/>
        </w:rPr>
        <w:t>675.</w:t>
      </w:r>
      <w:r w:rsidRPr="00437C24">
        <w:rPr>
          <w:rFonts w:ascii="Arial" w:hAnsi="Arial" w:cs="Arial"/>
          <w:b/>
          <w:lang w:val="af-ZA"/>
        </w:rPr>
        <w:tab/>
        <w:t>Mr M S F de Freitas (DA) to ask the Minister of Transport:</w:t>
      </w:r>
    </w:p>
    <w:p w:rsidR="00437C24" w:rsidRDefault="00437C24" w:rsidP="00437C24">
      <w:pPr>
        <w:rPr>
          <w:rFonts w:ascii="Arial" w:hAnsi="Arial" w:cs="Arial"/>
          <w:lang w:val="af-ZA"/>
        </w:rPr>
      </w:pPr>
      <w:r w:rsidRPr="00437C24">
        <w:rPr>
          <w:rFonts w:ascii="Arial" w:hAnsi="Arial" w:cs="Arial"/>
        </w:rPr>
        <w:t xml:space="preserve">Whether any decision has been reached regarding the future of the e-toll project of the Gauteng Freeway Improvement Project; </w:t>
      </w:r>
      <w:r w:rsidRPr="00437C24">
        <w:rPr>
          <w:rFonts w:ascii="Arial" w:eastAsia="Cambria" w:hAnsi="Arial" w:cs="Arial"/>
        </w:rPr>
        <w:t>if</w:t>
      </w:r>
      <w:r w:rsidRPr="00437C24">
        <w:rPr>
          <w:rFonts w:ascii="Arial" w:hAnsi="Arial" w:cs="Arial"/>
        </w:rPr>
        <w:t xml:space="preserve"> not, (a) why not and (b) by what date will a decision be reached; if so, what are the relevant details</w:t>
      </w:r>
      <w:r w:rsidRPr="00437C24">
        <w:rPr>
          <w:rFonts w:ascii="Arial" w:hAnsi="Arial" w:cs="Arial"/>
          <w:lang w:val="af-ZA"/>
        </w:rPr>
        <w:t>?</w:t>
      </w:r>
      <w:r w:rsidRPr="00437C24">
        <w:rPr>
          <w:rFonts w:ascii="Arial" w:hAnsi="Arial" w:cs="Arial"/>
          <w:lang w:val="af-ZA"/>
        </w:rPr>
        <w:tab/>
      </w:r>
      <w:r w:rsidRPr="00437C24">
        <w:rPr>
          <w:rFonts w:ascii="Arial" w:hAnsi="Arial" w:cs="Arial"/>
          <w:lang w:val="af-ZA"/>
        </w:rPr>
        <w:tab/>
      </w:r>
      <w:r w:rsidRPr="00437C24">
        <w:rPr>
          <w:rFonts w:ascii="Arial" w:hAnsi="Arial" w:cs="Arial"/>
          <w:lang w:val="af-ZA"/>
        </w:rPr>
        <w:tab/>
        <w:t>NW749E</w:t>
      </w:r>
    </w:p>
    <w:p w:rsidR="00D34A25" w:rsidRDefault="00D34A25" w:rsidP="00437C24">
      <w:pPr>
        <w:rPr>
          <w:rFonts w:ascii="Arial" w:hAnsi="Arial" w:cs="Arial"/>
          <w:lang w:val="af-ZA"/>
        </w:rPr>
      </w:pPr>
    </w:p>
    <w:p w:rsidR="00D34A25" w:rsidRPr="00380F02" w:rsidRDefault="00380F02" w:rsidP="00437C24">
      <w:pPr>
        <w:rPr>
          <w:rFonts w:ascii="Arial" w:hAnsi="Arial" w:cs="Arial"/>
          <w:b/>
          <w:lang w:val="af-ZA"/>
        </w:rPr>
      </w:pPr>
      <w:r w:rsidRPr="00380F02">
        <w:rPr>
          <w:rFonts w:ascii="Arial" w:hAnsi="Arial" w:cs="Arial"/>
          <w:b/>
          <w:lang w:val="af-ZA"/>
        </w:rPr>
        <w:t>REPLY</w:t>
      </w:r>
    </w:p>
    <w:p w:rsidR="00D34A25" w:rsidRDefault="00F200E7" w:rsidP="00437C24">
      <w:pPr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No, there is no new decision on the future of the e-toll project. The project continues to operate and SANRAL is engaged in various processes to improve the collection of revenues due for use of the GFIP road network.</w:t>
      </w:r>
      <w:r w:rsidR="00D34A25">
        <w:rPr>
          <w:rFonts w:ascii="Arial" w:hAnsi="Arial" w:cs="Arial"/>
          <w:lang w:val="af-ZA"/>
        </w:rPr>
        <w:t xml:space="preserve"> </w:t>
      </w:r>
    </w:p>
    <w:p w:rsidR="007F12E6" w:rsidRDefault="00F200E7" w:rsidP="007F12E6">
      <w:pPr>
        <w:pStyle w:val="ListParagraph"/>
        <w:numPr>
          <w:ilvl w:val="0"/>
          <w:numId w:val="24"/>
        </w:numPr>
        <w:ind w:left="567" w:hanging="56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A decision on the future of the e-toll project will be made by Cabinet. I as the new Minister will receive a briefing from SANRAL and the DOT on work conducted in the past 6 months in order to determine the next step.</w:t>
      </w:r>
    </w:p>
    <w:p w:rsidR="00D34A25" w:rsidRDefault="00F200E7" w:rsidP="007F12E6">
      <w:pPr>
        <w:ind w:firstLine="567"/>
        <w:rPr>
          <w:rFonts w:ascii="Arial" w:hAnsi="Arial" w:cs="Arial"/>
          <w:lang w:val="af-ZA"/>
        </w:rPr>
      </w:pPr>
      <w:r w:rsidRPr="007F12E6">
        <w:rPr>
          <w:rFonts w:ascii="Arial" w:hAnsi="Arial" w:cs="Arial"/>
          <w:lang w:val="af-ZA"/>
        </w:rPr>
        <w:t>I will seek guidance from Cabinet and various stakeholders in this regard</w:t>
      </w:r>
      <w:r w:rsidR="00A22976" w:rsidRPr="007F12E6">
        <w:rPr>
          <w:rFonts w:ascii="Arial" w:hAnsi="Arial" w:cs="Arial"/>
          <w:lang w:val="af-ZA"/>
        </w:rPr>
        <w:t>.</w:t>
      </w:r>
      <w:r w:rsidR="00D34A25" w:rsidRPr="007F12E6">
        <w:rPr>
          <w:rFonts w:ascii="Arial" w:hAnsi="Arial" w:cs="Arial"/>
          <w:lang w:val="af-ZA"/>
        </w:rPr>
        <w:t xml:space="preserve"> </w:t>
      </w:r>
    </w:p>
    <w:p w:rsidR="007F12E6" w:rsidRDefault="007F12E6" w:rsidP="007F12E6">
      <w:pPr>
        <w:pStyle w:val="ListParagraph"/>
        <w:numPr>
          <w:ilvl w:val="0"/>
          <w:numId w:val="24"/>
        </w:numPr>
        <w:ind w:left="567" w:hanging="56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Once necessary engageement transpire, the date for the desicion will then be determined.</w:t>
      </w:r>
    </w:p>
    <w:p w:rsidR="007F12E6" w:rsidRPr="007F12E6" w:rsidRDefault="007F12E6" w:rsidP="007F12E6">
      <w:pPr>
        <w:pStyle w:val="ListParagraph"/>
        <w:ind w:left="567"/>
        <w:rPr>
          <w:rFonts w:ascii="Arial" w:hAnsi="Arial" w:cs="Arial"/>
          <w:lang w:val="af-ZA"/>
        </w:rPr>
      </w:pPr>
    </w:p>
    <w:p w:rsidR="00D34A25" w:rsidRPr="009D61DA" w:rsidRDefault="00D34A25" w:rsidP="00437C24">
      <w:pPr>
        <w:rPr>
          <w:rFonts w:ascii="Arial" w:hAnsi="Arial" w:cs="Arial"/>
          <w:lang w:eastAsia="x-none"/>
        </w:rPr>
      </w:pPr>
      <w:r>
        <w:rPr>
          <w:rFonts w:ascii="Arial" w:hAnsi="Arial" w:cs="Arial"/>
          <w:lang w:val="af-ZA"/>
        </w:rPr>
        <w:t xml:space="preserve"> </w:t>
      </w:r>
    </w:p>
    <w:sectPr w:rsidR="00D34A25" w:rsidRPr="009D61DA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FA" w:rsidRDefault="008B09FA" w:rsidP="00DB1508">
      <w:pPr>
        <w:spacing w:after="0" w:line="240" w:lineRule="auto"/>
      </w:pPr>
      <w:r>
        <w:separator/>
      </w:r>
    </w:p>
  </w:endnote>
  <w:endnote w:type="continuationSeparator" w:id="0">
    <w:p w:rsidR="008B09FA" w:rsidRDefault="008B09F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FA" w:rsidRDefault="008B09FA" w:rsidP="00DB1508">
      <w:pPr>
        <w:spacing w:after="0" w:line="240" w:lineRule="auto"/>
      </w:pPr>
      <w:r>
        <w:separator/>
      </w:r>
    </w:p>
  </w:footnote>
  <w:footnote w:type="continuationSeparator" w:id="0">
    <w:p w:rsidR="008B09FA" w:rsidRDefault="008B09F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F93CC0"/>
    <w:multiLevelType w:val="hybridMultilevel"/>
    <w:tmpl w:val="551C93FE"/>
    <w:lvl w:ilvl="0" w:tplc="ED267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22"/>
  </w:num>
  <w:num w:numId="12">
    <w:abstractNumId w:val="6"/>
  </w:num>
  <w:num w:numId="13">
    <w:abstractNumId w:val="13"/>
  </w:num>
  <w:num w:numId="14">
    <w:abstractNumId w:val="21"/>
  </w:num>
  <w:num w:numId="15">
    <w:abstractNumId w:val="14"/>
  </w:num>
  <w:num w:numId="16">
    <w:abstractNumId w:val="18"/>
  </w:num>
  <w:num w:numId="17">
    <w:abstractNumId w:val="11"/>
  </w:num>
  <w:num w:numId="18">
    <w:abstractNumId w:val="3"/>
  </w:num>
  <w:num w:numId="19">
    <w:abstractNumId w:val="23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 w:numId="2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591"/>
    <w:rsid w:val="00173751"/>
    <w:rsid w:val="001823DD"/>
    <w:rsid w:val="001828D3"/>
    <w:rsid w:val="001B00F5"/>
    <w:rsid w:val="001B2E53"/>
    <w:rsid w:val="001B4385"/>
    <w:rsid w:val="001B4DAB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5E62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4877"/>
    <w:rsid w:val="00322191"/>
    <w:rsid w:val="003235D4"/>
    <w:rsid w:val="00323697"/>
    <w:rsid w:val="00326846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0F02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24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12E6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3260"/>
    <w:rsid w:val="008A52D5"/>
    <w:rsid w:val="008B09FA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2402"/>
    <w:rsid w:val="009D61DA"/>
    <w:rsid w:val="009F3B4B"/>
    <w:rsid w:val="009F7581"/>
    <w:rsid w:val="00A00E4A"/>
    <w:rsid w:val="00A01414"/>
    <w:rsid w:val="00A20540"/>
    <w:rsid w:val="00A21F7F"/>
    <w:rsid w:val="00A22976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AF741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34A25"/>
    <w:rsid w:val="00D444E5"/>
    <w:rsid w:val="00D477D9"/>
    <w:rsid w:val="00D547D6"/>
    <w:rsid w:val="00D74AD1"/>
    <w:rsid w:val="00D74FD2"/>
    <w:rsid w:val="00D82AB0"/>
    <w:rsid w:val="00D91442"/>
    <w:rsid w:val="00D92CFD"/>
    <w:rsid w:val="00D92F30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4ADE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200E7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  <w:noProof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  <w:noProof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A450-A091-4659-B6D6-80B4BBC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2018-02-13T10:39:00Z</cp:lastPrinted>
  <dcterms:created xsi:type="dcterms:W3CDTF">2018-03-22T07:55:00Z</dcterms:created>
  <dcterms:modified xsi:type="dcterms:W3CDTF">2018-03-22T07:55:00Z</dcterms:modified>
</cp:coreProperties>
</file>