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D78" w:rsidRPr="00CA3593" w:rsidRDefault="00732AD7" w:rsidP="00957D66">
      <w:pPr>
        <w:pStyle w:val="Heading6"/>
        <w:spacing w:before="240"/>
        <w:rPr>
          <w:rFonts w:cs="Arial"/>
          <w:sz w:val="22"/>
          <w:szCs w:val="22"/>
          <w:u w:val="none"/>
          <w:lang w:val="en-ZA"/>
        </w:rPr>
      </w:pPr>
      <w:bookmarkStart w:id="0" w:name="_GoBack"/>
      <w:bookmarkEnd w:id="0"/>
      <w:r w:rsidRPr="00CA3593">
        <w:rPr>
          <w:rFonts w:cs="Arial"/>
          <w:sz w:val="22"/>
          <w:szCs w:val="22"/>
          <w:u w:val="none"/>
          <w:lang w:val="en-ZA"/>
        </w:rPr>
        <w:t xml:space="preserve">National </w:t>
      </w:r>
      <w:r w:rsidR="00065792">
        <w:rPr>
          <w:rFonts w:cs="Arial"/>
          <w:sz w:val="22"/>
          <w:szCs w:val="22"/>
          <w:u w:val="none"/>
          <w:lang w:val="en-ZA"/>
        </w:rPr>
        <w:t xml:space="preserve">Assembly </w:t>
      </w:r>
    </w:p>
    <w:p w:rsidR="00EB58BB" w:rsidRDefault="00DD4D78" w:rsidP="008E1AAE">
      <w:pPr>
        <w:pStyle w:val="Heading6"/>
        <w:spacing w:before="240"/>
        <w:rPr>
          <w:rFonts w:cs="Arial"/>
          <w:sz w:val="22"/>
          <w:szCs w:val="22"/>
          <w:u w:val="none"/>
          <w:lang w:val="en-ZA"/>
        </w:rPr>
      </w:pPr>
      <w:r w:rsidRPr="00CA3593">
        <w:rPr>
          <w:rFonts w:cs="Arial"/>
          <w:sz w:val="22"/>
          <w:szCs w:val="22"/>
          <w:u w:val="none"/>
          <w:lang w:val="en-ZA"/>
        </w:rPr>
        <w:t xml:space="preserve">Question Number: </w:t>
      </w:r>
      <w:r w:rsidR="00F176CD">
        <w:rPr>
          <w:rFonts w:cs="Arial"/>
          <w:sz w:val="22"/>
          <w:szCs w:val="22"/>
          <w:u w:val="none"/>
          <w:lang w:val="en-ZA"/>
        </w:rPr>
        <w:t>6</w:t>
      </w:r>
      <w:r w:rsidR="00F44E75">
        <w:rPr>
          <w:rFonts w:cs="Arial"/>
          <w:sz w:val="22"/>
          <w:szCs w:val="22"/>
          <w:u w:val="none"/>
          <w:lang w:val="en-ZA"/>
        </w:rPr>
        <w:t>7</w:t>
      </w:r>
      <w:r w:rsidR="002B28CB">
        <w:rPr>
          <w:rFonts w:cs="Arial"/>
          <w:sz w:val="22"/>
          <w:szCs w:val="22"/>
          <w:u w:val="none"/>
          <w:lang w:val="en-ZA"/>
        </w:rPr>
        <w:t>4</w:t>
      </w:r>
    </w:p>
    <w:p w:rsidR="00795444" w:rsidRDefault="00795444" w:rsidP="00795444">
      <w:pPr>
        <w:rPr>
          <w:lang w:val="en-ZA" w:eastAsia="x-none"/>
        </w:rPr>
      </w:pPr>
    </w:p>
    <w:p w:rsidR="002B28CB" w:rsidRPr="002B28CB" w:rsidRDefault="002B28CB" w:rsidP="002B28CB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Arial" w:hAnsi="Arial" w:cs="Arial"/>
          <w:b/>
          <w:lang w:val="en-GB"/>
        </w:rPr>
      </w:pPr>
      <w:r w:rsidRPr="002B28CB">
        <w:rPr>
          <w:rFonts w:ascii="Arial" w:hAnsi="Arial" w:cs="Arial"/>
          <w:b/>
          <w:lang w:val="en-GB"/>
        </w:rPr>
        <w:t>674.</w:t>
      </w:r>
      <w:r w:rsidRPr="002B28CB">
        <w:rPr>
          <w:rFonts w:ascii="Arial" w:hAnsi="Arial" w:cs="Arial"/>
          <w:b/>
          <w:lang w:val="en-GB"/>
        </w:rPr>
        <w:tab/>
        <w:t xml:space="preserve">Mr M S F de </w:t>
      </w:r>
      <w:r w:rsidRPr="002B28CB">
        <w:rPr>
          <w:rFonts w:ascii="Arial" w:eastAsia="Times New Roman" w:hAnsi="Arial" w:cs="Arial"/>
          <w:b/>
        </w:rPr>
        <w:t>Freitas</w:t>
      </w:r>
      <w:r w:rsidRPr="002B28CB">
        <w:rPr>
          <w:rFonts w:ascii="Arial" w:hAnsi="Arial" w:cs="Arial"/>
          <w:b/>
          <w:lang w:val="en-GB"/>
        </w:rPr>
        <w:t xml:space="preserve"> (DA) to ask the Minister of Transport:</w:t>
      </w:r>
    </w:p>
    <w:p w:rsidR="002B28CB" w:rsidRPr="002B28CB" w:rsidRDefault="002B28CB" w:rsidP="002B28CB">
      <w:pPr>
        <w:spacing w:before="100" w:beforeAutospacing="1" w:after="100" w:afterAutospacing="1" w:line="240" w:lineRule="auto"/>
        <w:ind w:left="1440" w:hanging="720"/>
        <w:jc w:val="both"/>
        <w:rPr>
          <w:rFonts w:ascii="Arial" w:hAnsi="Arial" w:cs="Arial"/>
          <w:lang w:eastAsia="en-ZA"/>
        </w:rPr>
      </w:pPr>
      <w:r w:rsidRPr="002B28CB">
        <w:rPr>
          <w:rFonts w:ascii="Arial" w:hAnsi="Arial" w:cs="Arial"/>
        </w:rPr>
        <w:t>(1)</w:t>
      </w:r>
      <w:r w:rsidRPr="002B28CB">
        <w:rPr>
          <w:rFonts w:ascii="Arial" w:hAnsi="Arial" w:cs="Arial"/>
        </w:rPr>
        <w:tab/>
        <w:t>What (a) progress has been made with each investigation into Passenger Rail Agency of South Africa (</w:t>
      </w:r>
      <w:proofErr w:type="spellStart"/>
      <w:r w:rsidRPr="002B28CB">
        <w:rPr>
          <w:rFonts w:ascii="Arial" w:hAnsi="Arial" w:cs="Arial"/>
        </w:rPr>
        <w:t>Prasa</w:t>
      </w:r>
      <w:proofErr w:type="spellEnd"/>
      <w:r w:rsidRPr="002B28CB">
        <w:rPr>
          <w:rFonts w:ascii="Arial" w:hAnsi="Arial" w:cs="Arial"/>
        </w:rPr>
        <w:t>) contracts above R10 million and (b) amount has been recovered in each case since 31 July 2017;</w:t>
      </w:r>
    </w:p>
    <w:p w:rsidR="00817A7C" w:rsidRDefault="002B28CB" w:rsidP="002B28CB">
      <w:pPr>
        <w:spacing w:before="100" w:beforeAutospacing="1" w:after="100" w:afterAutospacing="1" w:line="240" w:lineRule="auto"/>
        <w:ind w:left="1440" w:hanging="720"/>
        <w:jc w:val="both"/>
        <w:rPr>
          <w:rFonts w:ascii="Arial" w:hAnsi="Arial" w:cs="Arial"/>
        </w:rPr>
      </w:pPr>
      <w:r w:rsidRPr="002B28CB">
        <w:rPr>
          <w:rFonts w:ascii="Arial" w:hAnsi="Arial" w:cs="Arial"/>
          <w:color w:val="000000"/>
        </w:rPr>
        <w:t>(2)</w:t>
      </w:r>
      <w:r w:rsidRPr="002B28CB">
        <w:rPr>
          <w:rFonts w:ascii="Arial" w:hAnsi="Arial" w:cs="Arial"/>
          <w:color w:val="000000"/>
        </w:rPr>
        <w:tab/>
        <w:t xml:space="preserve">What </w:t>
      </w:r>
      <w:r w:rsidRPr="002B28CB">
        <w:rPr>
          <w:rFonts w:ascii="Arial" w:hAnsi="Arial" w:cs="Arial"/>
        </w:rPr>
        <w:t xml:space="preserve">(a) progress has been made with each investigation into </w:t>
      </w:r>
      <w:proofErr w:type="spellStart"/>
      <w:r w:rsidRPr="002B28CB">
        <w:rPr>
          <w:rFonts w:ascii="Arial" w:hAnsi="Arial" w:cs="Arial"/>
        </w:rPr>
        <w:t>Prasa</w:t>
      </w:r>
      <w:proofErr w:type="spellEnd"/>
      <w:r w:rsidRPr="002B28CB">
        <w:rPr>
          <w:rFonts w:ascii="Arial" w:hAnsi="Arial" w:cs="Arial"/>
        </w:rPr>
        <w:t xml:space="preserve"> contracts </w:t>
      </w:r>
      <w:r w:rsidRPr="002B28CB">
        <w:rPr>
          <w:rFonts w:ascii="Arial" w:eastAsia="Cambria" w:hAnsi="Arial" w:cs="Arial"/>
        </w:rPr>
        <w:t>below</w:t>
      </w:r>
      <w:r w:rsidRPr="002B28CB">
        <w:rPr>
          <w:rFonts w:ascii="Arial" w:hAnsi="Arial" w:cs="Arial"/>
        </w:rPr>
        <w:t xml:space="preserve"> R10 million and (b) amount has been recovered in each case</w:t>
      </w:r>
      <w:r w:rsidRPr="002B28CB">
        <w:rPr>
          <w:rFonts w:ascii="Arial" w:hAnsi="Arial" w:cs="Arial"/>
          <w:color w:val="000000"/>
        </w:rPr>
        <w:t xml:space="preserve"> since 31 July 2017</w:t>
      </w:r>
      <w:r w:rsidRPr="002B28CB">
        <w:rPr>
          <w:rFonts w:ascii="Arial" w:hAnsi="Arial" w:cs="Arial"/>
        </w:rPr>
        <w:t>?</w:t>
      </w:r>
      <w:r w:rsidRPr="002B28CB">
        <w:rPr>
          <w:rFonts w:ascii="Arial" w:hAnsi="Arial" w:cs="Arial"/>
        </w:rPr>
        <w:tab/>
      </w:r>
    </w:p>
    <w:p w:rsidR="002B28CB" w:rsidRDefault="002B28CB" w:rsidP="00817A7C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2B28CB">
        <w:rPr>
          <w:rFonts w:ascii="Arial" w:hAnsi="Arial" w:cs="Arial"/>
        </w:rPr>
        <w:tab/>
      </w:r>
      <w:r w:rsidRPr="002B28CB">
        <w:rPr>
          <w:rFonts w:ascii="Arial" w:hAnsi="Arial" w:cs="Arial"/>
        </w:rPr>
        <w:tab/>
      </w:r>
      <w:r w:rsidRPr="002B28CB">
        <w:rPr>
          <w:rFonts w:ascii="Arial" w:hAnsi="Arial" w:cs="Arial"/>
        </w:rPr>
        <w:tab/>
      </w:r>
      <w:r w:rsidRPr="002B28CB">
        <w:rPr>
          <w:rFonts w:ascii="Arial" w:hAnsi="Arial" w:cs="Arial"/>
        </w:rPr>
        <w:tab/>
      </w:r>
      <w:r w:rsidRPr="002B28CB">
        <w:rPr>
          <w:rFonts w:ascii="Arial" w:hAnsi="Arial" w:cs="Arial"/>
        </w:rPr>
        <w:tab/>
      </w:r>
      <w:r w:rsidRPr="002B28CB">
        <w:rPr>
          <w:rFonts w:ascii="Arial" w:hAnsi="Arial" w:cs="Arial"/>
        </w:rPr>
        <w:tab/>
      </w:r>
      <w:r w:rsidRPr="002B28CB">
        <w:rPr>
          <w:rFonts w:ascii="Arial" w:hAnsi="Arial" w:cs="Arial"/>
        </w:rPr>
        <w:tab/>
        <w:t>NW748E</w:t>
      </w:r>
    </w:p>
    <w:p w:rsidR="00384EF7" w:rsidRPr="00384EF7" w:rsidRDefault="00384EF7" w:rsidP="00817A7C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Response:</w:t>
      </w:r>
    </w:p>
    <w:p w:rsidR="00741A05" w:rsidRDefault="00384EF7" w:rsidP="00384EF7">
      <w:pPr>
        <w:pStyle w:val="ListParagraph"/>
        <w:numPr>
          <w:ilvl w:val="0"/>
          <w:numId w:val="27"/>
        </w:numPr>
        <w:ind w:left="1134" w:hanging="425"/>
        <w:jc w:val="both"/>
        <w:rPr>
          <w:rFonts w:ascii="Arial" w:hAnsi="Arial" w:cs="Arial"/>
          <w:lang w:val="en-ZA" w:eastAsia="x-none"/>
        </w:rPr>
      </w:pPr>
      <w:r>
        <w:rPr>
          <w:rFonts w:ascii="Arial" w:hAnsi="Arial" w:cs="Arial"/>
          <w:lang w:val="en-ZA" w:eastAsia="x-none"/>
        </w:rPr>
        <w:t>(a)</w:t>
      </w:r>
      <w:r>
        <w:rPr>
          <w:rFonts w:ascii="Arial" w:hAnsi="Arial" w:cs="Arial"/>
          <w:lang w:val="en-ZA" w:eastAsia="x-none"/>
        </w:rPr>
        <w:tab/>
      </w:r>
      <w:r w:rsidR="00932270">
        <w:rPr>
          <w:rFonts w:ascii="Arial" w:hAnsi="Arial" w:cs="Arial"/>
          <w:lang w:val="en-ZA" w:eastAsia="x-none"/>
        </w:rPr>
        <w:t>National Treasury has submitted a report on the outcome of the</w:t>
      </w:r>
      <w:r w:rsidR="0051742C">
        <w:rPr>
          <w:rFonts w:ascii="Arial" w:hAnsi="Arial" w:cs="Arial"/>
          <w:lang w:val="en-ZA" w:eastAsia="x-none"/>
        </w:rPr>
        <w:t>ir</w:t>
      </w:r>
      <w:r w:rsidR="00932270">
        <w:rPr>
          <w:rFonts w:ascii="Arial" w:hAnsi="Arial" w:cs="Arial"/>
          <w:lang w:val="en-ZA" w:eastAsia="x-none"/>
        </w:rPr>
        <w:t xml:space="preserve"> investigation </w:t>
      </w:r>
      <w:r w:rsidR="0051742C">
        <w:rPr>
          <w:rFonts w:ascii="Arial" w:hAnsi="Arial" w:cs="Arial"/>
          <w:lang w:val="en-ZA" w:eastAsia="x-none"/>
        </w:rPr>
        <w:t>into</w:t>
      </w:r>
      <w:r w:rsidR="00932270">
        <w:rPr>
          <w:rFonts w:ascii="Arial" w:hAnsi="Arial" w:cs="Arial"/>
          <w:lang w:val="en-ZA" w:eastAsia="x-none"/>
        </w:rPr>
        <w:t xml:space="preserve"> contracts above R10 million, related to the </w:t>
      </w:r>
      <w:r w:rsidR="00741A05">
        <w:rPr>
          <w:rFonts w:ascii="Arial" w:hAnsi="Arial" w:cs="Arial"/>
          <w:lang w:val="en-ZA" w:eastAsia="x-none"/>
        </w:rPr>
        <w:t>recommendation</w:t>
      </w:r>
      <w:r w:rsidR="0051742C">
        <w:rPr>
          <w:rFonts w:ascii="Arial" w:hAnsi="Arial" w:cs="Arial"/>
          <w:lang w:val="en-ZA" w:eastAsia="x-none"/>
        </w:rPr>
        <w:t>s</w:t>
      </w:r>
      <w:r w:rsidR="00741A05">
        <w:rPr>
          <w:rFonts w:ascii="Arial" w:hAnsi="Arial" w:cs="Arial"/>
          <w:lang w:val="en-ZA" w:eastAsia="x-none"/>
        </w:rPr>
        <w:t xml:space="preserve"> made in the </w:t>
      </w:r>
      <w:r w:rsidR="00932270">
        <w:rPr>
          <w:rFonts w:ascii="Arial" w:hAnsi="Arial" w:cs="Arial"/>
          <w:lang w:val="en-ZA" w:eastAsia="x-none"/>
        </w:rPr>
        <w:t xml:space="preserve">Public Protector’s Report, to the </w:t>
      </w:r>
      <w:r>
        <w:rPr>
          <w:rFonts w:ascii="Arial" w:hAnsi="Arial" w:cs="Arial"/>
          <w:lang w:val="en-ZA" w:eastAsia="x-none"/>
        </w:rPr>
        <w:t>Interim Board of Control of PRASA</w:t>
      </w:r>
      <w:r w:rsidR="00932270">
        <w:rPr>
          <w:rFonts w:ascii="Arial" w:hAnsi="Arial" w:cs="Arial"/>
          <w:lang w:val="en-ZA" w:eastAsia="x-none"/>
        </w:rPr>
        <w:t xml:space="preserve"> for action</w:t>
      </w:r>
      <w:r>
        <w:rPr>
          <w:rFonts w:ascii="Arial" w:hAnsi="Arial" w:cs="Arial"/>
          <w:lang w:val="en-ZA" w:eastAsia="x-none"/>
        </w:rPr>
        <w:t xml:space="preserve">. </w:t>
      </w:r>
    </w:p>
    <w:p w:rsidR="00741A05" w:rsidRDefault="00741A05" w:rsidP="00741A05">
      <w:pPr>
        <w:pStyle w:val="ListParagraph"/>
        <w:ind w:left="1134"/>
        <w:jc w:val="both"/>
        <w:rPr>
          <w:rFonts w:ascii="Arial" w:hAnsi="Arial" w:cs="Arial"/>
          <w:lang w:val="en-ZA" w:eastAsia="x-none"/>
        </w:rPr>
      </w:pPr>
    </w:p>
    <w:p w:rsidR="002B28CB" w:rsidRDefault="00741A05" w:rsidP="00932270">
      <w:pPr>
        <w:pStyle w:val="ListParagraph"/>
        <w:ind w:left="1134"/>
        <w:jc w:val="both"/>
        <w:rPr>
          <w:rFonts w:ascii="Arial" w:hAnsi="Arial" w:cs="Arial"/>
          <w:lang w:val="en-ZA" w:eastAsia="x-none"/>
        </w:rPr>
      </w:pPr>
      <w:r>
        <w:rPr>
          <w:rFonts w:ascii="Arial" w:hAnsi="Arial" w:cs="Arial"/>
          <w:lang w:val="en-ZA" w:eastAsia="x-none"/>
        </w:rPr>
        <w:t xml:space="preserve">The Treasury report was </w:t>
      </w:r>
      <w:r w:rsidR="00932270">
        <w:rPr>
          <w:rFonts w:ascii="Arial" w:hAnsi="Arial" w:cs="Arial"/>
          <w:lang w:val="en-ZA" w:eastAsia="x-none"/>
        </w:rPr>
        <w:t xml:space="preserve">scrutinised </w:t>
      </w:r>
      <w:r>
        <w:rPr>
          <w:rFonts w:ascii="Arial" w:hAnsi="Arial" w:cs="Arial"/>
          <w:lang w:val="en-ZA" w:eastAsia="x-none"/>
        </w:rPr>
        <w:t xml:space="preserve">by PRASA and PRASA </w:t>
      </w:r>
      <w:r w:rsidR="0051742C">
        <w:rPr>
          <w:rFonts w:ascii="Arial" w:hAnsi="Arial" w:cs="Arial"/>
          <w:lang w:val="en-ZA" w:eastAsia="x-none"/>
        </w:rPr>
        <w:t xml:space="preserve">has </w:t>
      </w:r>
      <w:r w:rsidR="00932270">
        <w:rPr>
          <w:rFonts w:ascii="Arial" w:hAnsi="Arial" w:cs="Arial"/>
          <w:lang w:val="en-ZA" w:eastAsia="x-none"/>
        </w:rPr>
        <w:t xml:space="preserve">responded to National Treasury </w:t>
      </w:r>
      <w:r w:rsidR="0051742C">
        <w:rPr>
          <w:rFonts w:ascii="Arial" w:hAnsi="Arial" w:cs="Arial"/>
          <w:lang w:val="en-ZA" w:eastAsia="x-none"/>
        </w:rPr>
        <w:t xml:space="preserve">indicating </w:t>
      </w:r>
      <w:r w:rsidR="004B6BCC">
        <w:rPr>
          <w:rFonts w:ascii="Arial" w:hAnsi="Arial" w:cs="Arial"/>
          <w:lang w:val="en-ZA" w:eastAsia="x-none"/>
        </w:rPr>
        <w:t>that some of the findings were inaccurate and needed to be reviewed. N</w:t>
      </w:r>
      <w:r w:rsidR="00932270">
        <w:rPr>
          <w:rFonts w:ascii="Arial" w:hAnsi="Arial" w:cs="Arial"/>
          <w:lang w:val="en-ZA" w:eastAsia="x-none"/>
        </w:rPr>
        <w:t xml:space="preserve">ational Treasury </w:t>
      </w:r>
      <w:r w:rsidR="004B6BCC">
        <w:rPr>
          <w:rFonts w:ascii="Arial" w:hAnsi="Arial" w:cs="Arial"/>
          <w:lang w:val="en-ZA" w:eastAsia="x-none"/>
        </w:rPr>
        <w:t>has therefore undertaken a process to reappoint the relevant service providers to review the disputed findings. Once the service providers are appointed, a review will take place and the findings will be finalised.</w:t>
      </w:r>
    </w:p>
    <w:p w:rsidR="00384EF7" w:rsidRDefault="00384EF7" w:rsidP="00384EF7">
      <w:pPr>
        <w:pStyle w:val="ListParagraph"/>
        <w:ind w:left="1134"/>
        <w:jc w:val="both"/>
        <w:rPr>
          <w:rFonts w:ascii="Arial" w:hAnsi="Arial" w:cs="Arial"/>
          <w:lang w:val="en-ZA" w:eastAsia="x-none"/>
        </w:rPr>
      </w:pPr>
    </w:p>
    <w:p w:rsidR="00384EF7" w:rsidRDefault="00384EF7" w:rsidP="00384EF7">
      <w:pPr>
        <w:pStyle w:val="ListParagraph"/>
        <w:ind w:left="1134"/>
        <w:jc w:val="both"/>
        <w:rPr>
          <w:rFonts w:ascii="Arial" w:hAnsi="Arial" w:cs="Arial"/>
          <w:lang w:val="en-ZA" w:eastAsia="x-none"/>
        </w:rPr>
      </w:pPr>
      <w:r>
        <w:rPr>
          <w:rFonts w:ascii="Arial" w:hAnsi="Arial" w:cs="Arial"/>
          <w:lang w:val="en-ZA" w:eastAsia="x-none"/>
        </w:rPr>
        <w:t>(b)</w:t>
      </w:r>
      <w:r>
        <w:rPr>
          <w:rFonts w:ascii="Arial" w:hAnsi="Arial" w:cs="Arial"/>
          <w:lang w:val="en-ZA" w:eastAsia="x-none"/>
        </w:rPr>
        <w:tab/>
      </w:r>
      <w:r w:rsidR="00741A05">
        <w:rPr>
          <w:rFonts w:ascii="Arial" w:hAnsi="Arial" w:cs="Arial"/>
          <w:lang w:val="en-ZA" w:eastAsia="x-none"/>
        </w:rPr>
        <w:t>No amounts have been recovered.</w:t>
      </w:r>
    </w:p>
    <w:p w:rsidR="00384EF7" w:rsidRDefault="00384EF7" w:rsidP="00384EF7">
      <w:pPr>
        <w:pStyle w:val="ListParagraph"/>
        <w:ind w:left="1134"/>
        <w:jc w:val="both"/>
        <w:rPr>
          <w:rFonts w:ascii="Arial" w:hAnsi="Arial" w:cs="Arial"/>
          <w:lang w:val="en-ZA" w:eastAsia="x-none"/>
        </w:rPr>
      </w:pPr>
    </w:p>
    <w:p w:rsidR="00384EF7" w:rsidRDefault="00384EF7" w:rsidP="00384EF7">
      <w:pPr>
        <w:pStyle w:val="ListParagraph"/>
        <w:numPr>
          <w:ilvl w:val="0"/>
          <w:numId w:val="27"/>
        </w:numPr>
        <w:ind w:left="1134" w:hanging="425"/>
        <w:jc w:val="both"/>
        <w:rPr>
          <w:rFonts w:ascii="Arial" w:hAnsi="Arial" w:cs="Arial"/>
          <w:lang w:val="en-ZA" w:eastAsia="x-none"/>
        </w:rPr>
      </w:pPr>
      <w:r>
        <w:rPr>
          <w:rFonts w:ascii="Arial" w:hAnsi="Arial" w:cs="Arial"/>
          <w:lang w:val="en-ZA" w:eastAsia="x-none"/>
        </w:rPr>
        <w:t>(a)</w:t>
      </w:r>
      <w:r>
        <w:rPr>
          <w:rFonts w:ascii="Arial" w:hAnsi="Arial" w:cs="Arial"/>
          <w:lang w:val="en-ZA" w:eastAsia="x-none"/>
        </w:rPr>
        <w:tab/>
        <w:t>There are no special investigations for contracts below R1</w:t>
      </w:r>
      <w:r w:rsidR="005E6EB8">
        <w:rPr>
          <w:rFonts w:ascii="Arial" w:hAnsi="Arial" w:cs="Arial"/>
          <w:lang w:val="en-ZA" w:eastAsia="x-none"/>
        </w:rPr>
        <w:t>0</w:t>
      </w:r>
      <w:r>
        <w:rPr>
          <w:rFonts w:ascii="Arial" w:hAnsi="Arial" w:cs="Arial"/>
          <w:lang w:val="en-ZA" w:eastAsia="x-none"/>
        </w:rPr>
        <w:t xml:space="preserve"> million. These are reported in the normal course of business as identified by either management or audit (internal or external</w:t>
      </w:r>
      <w:r w:rsidR="00741A05">
        <w:rPr>
          <w:rFonts w:ascii="Arial" w:hAnsi="Arial" w:cs="Arial"/>
          <w:lang w:val="en-ZA" w:eastAsia="x-none"/>
        </w:rPr>
        <w:t>)</w:t>
      </w:r>
      <w:r>
        <w:rPr>
          <w:rFonts w:ascii="Arial" w:hAnsi="Arial" w:cs="Arial"/>
          <w:lang w:val="en-ZA" w:eastAsia="x-none"/>
        </w:rPr>
        <w:t>.</w:t>
      </w:r>
    </w:p>
    <w:p w:rsidR="00384EF7" w:rsidRDefault="00384EF7" w:rsidP="00384EF7">
      <w:pPr>
        <w:pStyle w:val="ListParagraph"/>
        <w:ind w:left="1134"/>
        <w:jc w:val="both"/>
        <w:rPr>
          <w:rFonts w:ascii="Arial" w:hAnsi="Arial" w:cs="Arial"/>
          <w:lang w:val="en-ZA" w:eastAsia="x-none"/>
        </w:rPr>
      </w:pPr>
    </w:p>
    <w:p w:rsidR="008200DC" w:rsidRPr="008200DC" w:rsidRDefault="00384EF7" w:rsidP="0051742C">
      <w:pPr>
        <w:pStyle w:val="ListParagraph"/>
        <w:ind w:left="1134"/>
        <w:jc w:val="both"/>
        <w:rPr>
          <w:rFonts w:ascii="Arial" w:hAnsi="Arial" w:cs="Arial"/>
          <w:lang w:val="en-ZA" w:eastAsia="x-none"/>
        </w:rPr>
      </w:pPr>
      <w:r>
        <w:rPr>
          <w:rFonts w:ascii="Arial" w:hAnsi="Arial" w:cs="Arial"/>
          <w:lang w:val="en-ZA" w:eastAsia="x-none"/>
        </w:rPr>
        <w:t>(b)</w:t>
      </w:r>
      <w:r>
        <w:rPr>
          <w:rFonts w:ascii="Arial" w:hAnsi="Arial" w:cs="Arial"/>
          <w:lang w:val="en-ZA" w:eastAsia="x-none"/>
        </w:rPr>
        <w:tab/>
      </w:r>
      <w:r w:rsidR="00741A05">
        <w:rPr>
          <w:rFonts w:ascii="Arial" w:hAnsi="Arial" w:cs="Arial"/>
          <w:lang w:val="en-ZA" w:eastAsia="x-none"/>
        </w:rPr>
        <w:t>N</w:t>
      </w:r>
      <w:r>
        <w:rPr>
          <w:rFonts w:ascii="Arial" w:hAnsi="Arial" w:cs="Arial"/>
          <w:lang w:val="en-ZA" w:eastAsia="x-none"/>
        </w:rPr>
        <w:t xml:space="preserve">o amounts related to special investigations for contracts below R10 million </w:t>
      </w:r>
      <w:r w:rsidR="00741A05">
        <w:rPr>
          <w:rFonts w:ascii="Arial" w:hAnsi="Arial" w:cs="Arial"/>
          <w:lang w:val="en-ZA" w:eastAsia="x-none"/>
        </w:rPr>
        <w:t xml:space="preserve">have been </w:t>
      </w:r>
      <w:r>
        <w:rPr>
          <w:rFonts w:ascii="Arial" w:hAnsi="Arial" w:cs="Arial"/>
          <w:lang w:val="en-ZA" w:eastAsia="x-none"/>
        </w:rPr>
        <w:t>recovered.</w:t>
      </w:r>
    </w:p>
    <w:sectPr w:rsidR="008200DC" w:rsidRPr="008200DC" w:rsidSect="006E550E">
      <w:pgSz w:w="12240" w:h="15840"/>
      <w:pgMar w:top="568" w:right="758" w:bottom="56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54C" w:rsidRDefault="0052754C" w:rsidP="00DB1508">
      <w:pPr>
        <w:spacing w:after="0" w:line="240" w:lineRule="auto"/>
      </w:pPr>
      <w:r>
        <w:separator/>
      </w:r>
    </w:p>
  </w:endnote>
  <w:endnote w:type="continuationSeparator" w:id="0">
    <w:p w:rsidR="0052754C" w:rsidRDefault="0052754C" w:rsidP="00DB1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54C" w:rsidRDefault="0052754C" w:rsidP="00DB1508">
      <w:pPr>
        <w:spacing w:after="0" w:line="240" w:lineRule="auto"/>
      </w:pPr>
      <w:r>
        <w:separator/>
      </w:r>
    </w:p>
  </w:footnote>
  <w:footnote w:type="continuationSeparator" w:id="0">
    <w:p w:rsidR="0052754C" w:rsidRDefault="0052754C" w:rsidP="00DB15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517B2"/>
    <w:multiLevelType w:val="hybridMultilevel"/>
    <w:tmpl w:val="64626358"/>
    <w:lvl w:ilvl="0" w:tplc="9A02B31C">
      <w:start w:val="1"/>
      <w:numFmt w:val="decimal"/>
      <w:lvlText w:val="(%1)"/>
      <w:lvlJc w:val="left"/>
      <w:pPr>
        <w:ind w:left="720" w:hanging="360"/>
      </w:pPr>
      <w:rPr>
        <w:rFonts w:ascii="Arial" w:eastAsiaTheme="minorEastAsia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F2492"/>
    <w:multiLevelType w:val="hybridMultilevel"/>
    <w:tmpl w:val="7416D47A"/>
    <w:lvl w:ilvl="0" w:tplc="0A80176C">
      <w:start w:val="2"/>
      <w:numFmt w:val="decimal"/>
      <w:lvlText w:val="(%1)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71604"/>
    <w:multiLevelType w:val="hybridMultilevel"/>
    <w:tmpl w:val="63843FE0"/>
    <w:lvl w:ilvl="0" w:tplc="7BDE754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7C401D"/>
    <w:multiLevelType w:val="hybridMultilevel"/>
    <w:tmpl w:val="C95EAD8A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BF00875"/>
    <w:multiLevelType w:val="hybridMultilevel"/>
    <w:tmpl w:val="4126D3E4"/>
    <w:lvl w:ilvl="0" w:tplc="1D0810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5C29F1"/>
    <w:multiLevelType w:val="hybridMultilevel"/>
    <w:tmpl w:val="AAC24F48"/>
    <w:lvl w:ilvl="0" w:tplc="7C38CEE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CE388F"/>
    <w:multiLevelType w:val="hybridMultilevel"/>
    <w:tmpl w:val="92FA08A6"/>
    <w:lvl w:ilvl="0" w:tplc="974269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E51505"/>
    <w:multiLevelType w:val="hybridMultilevel"/>
    <w:tmpl w:val="1E8A0AB6"/>
    <w:lvl w:ilvl="0" w:tplc="91F4A002">
      <w:start w:val="1"/>
      <w:numFmt w:val="lowerLetter"/>
      <w:lvlText w:val="(%1)"/>
      <w:lvlJc w:val="left"/>
      <w:pPr>
        <w:ind w:left="720" w:hanging="360"/>
      </w:pPr>
      <w:rPr>
        <w:rFonts w:hint="default"/>
        <w:sz w:val="24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5D0F12"/>
    <w:multiLevelType w:val="hybridMultilevel"/>
    <w:tmpl w:val="2020E6E2"/>
    <w:lvl w:ilvl="0" w:tplc="AB3A409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BC108D7"/>
    <w:multiLevelType w:val="hybridMultilevel"/>
    <w:tmpl w:val="B99887E8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C485457"/>
    <w:multiLevelType w:val="hybridMultilevel"/>
    <w:tmpl w:val="12F24E10"/>
    <w:lvl w:ilvl="0" w:tplc="0E5C4B7A">
      <w:start w:val="1"/>
      <w:numFmt w:val="lowerLetter"/>
      <w:lvlText w:val="(%1)"/>
      <w:lvlJc w:val="left"/>
      <w:pPr>
        <w:ind w:left="1080" w:hanging="360"/>
      </w:pPr>
      <w:rPr>
        <w:rFonts w:eastAsiaTheme="minorEastAsia"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0357D69"/>
    <w:multiLevelType w:val="hybridMultilevel"/>
    <w:tmpl w:val="5BAEB3CC"/>
    <w:lvl w:ilvl="0" w:tplc="1C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7F4CE2"/>
    <w:multiLevelType w:val="hybridMultilevel"/>
    <w:tmpl w:val="A0EADAF2"/>
    <w:lvl w:ilvl="0" w:tplc="1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43F13D84"/>
    <w:multiLevelType w:val="hybridMultilevel"/>
    <w:tmpl w:val="B394BB4A"/>
    <w:lvl w:ilvl="0" w:tplc="EF927E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7A4309"/>
    <w:multiLevelType w:val="hybridMultilevel"/>
    <w:tmpl w:val="C534D106"/>
    <w:lvl w:ilvl="0" w:tplc="026E7354">
      <w:start w:val="3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920117"/>
    <w:multiLevelType w:val="hybridMultilevel"/>
    <w:tmpl w:val="CEB0F5B0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8B2E67"/>
    <w:multiLevelType w:val="hybridMultilevel"/>
    <w:tmpl w:val="CBFE5A8A"/>
    <w:lvl w:ilvl="0" w:tplc="F274E7BC">
      <w:start w:val="1"/>
      <w:numFmt w:val="lowerLetter"/>
      <w:lvlText w:val="(%1)"/>
      <w:lvlJc w:val="left"/>
      <w:pPr>
        <w:ind w:left="117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0" w:hanging="360"/>
      </w:pPr>
    </w:lvl>
    <w:lvl w:ilvl="2" w:tplc="1C09001B" w:tentative="1">
      <w:start w:val="1"/>
      <w:numFmt w:val="lowerRoman"/>
      <w:lvlText w:val="%3."/>
      <w:lvlJc w:val="right"/>
      <w:pPr>
        <w:ind w:left="2610" w:hanging="180"/>
      </w:pPr>
    </w:lvl>
    <w:lvl w:ilvl="3" w:tplc="1C09000F" w:tentative="1">
      <w:start w:val="1"/>
      <w:numFmt w:val="decimal"/>
      <w:lvlText w:val="%4."/>
      <w:lvlJc w:val="left"/>
      <w:pPr>
        <w:ind w:left="3330" w:hanging="360"/>
      </w:pPr>
    </w:lvl>
    <w:lvl w:ilvl="4" w:tplc="1C090019" w:tentative="1">
      <w:start w:val="1"/>
      <w:numFmt w:val="lowerLetter"/>
      <w:lvlText w:val="%5."/>
      <w:lvlJc w:val="left"/>
      <w:pPr>
        <w:ind w:left="4050" w:hanging="360"/>
      </w:pPr>
    </w:lvl>
    <w:lvl w:ilvl="5" w:tplc="1C09001B" w:tentative="1">
      <w:start w:val="1"/>
      <w:numFmt w:val="lowerRoman"/>
      <w:lvlText w:val="%6."/>
      <w:lvlJc w:val="right"/>
      <w:pPr>
        <w:ind w:left="4770" w:hanging="180"/>
      </w:pPr>
    </w:lvl>
    <w:lvl w:ilvl="6" w:tplc="1C09000F" w:tentative="1">
      <w:start w:val="1"/>
      <w:numFmt w:val="decimal"/>
      <w:lvlText w:val="%7."/>
      <w:lvlJc w:val="left"/>
      <w:pPr>
        <w:ind w:left="5490" w:hanging="360"/>
      </w:pPr>
    </w:lvl>
    <w:lvl w:ilvl="7" w:tplc="1C090019" w:tentative="1">
      <w:start w:val="1"/>
      <w:numFmt w:val="lowerLetter"/>
      <w:lvlText w:val="%8."/>
      <w:lvlJc w:val="left"/>
      <w:pPr>
        <w:ind w:left="6210" w:hanging="360"/>
      </w:pPr>
    </w:lvl>
    <w:lvl w:ilvl="8" w:tplc="1C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7">
    <w:nsid w:val="4BF3756A"/>
    <w:multiLevelType w:val="hybridMultilevel"/>
    <w:tmpl w:val="73A85752"/>
    <w:lvl w:ilvl="0" w:tplc="B6D4950C">
      <w:start w:val="3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874C97"/>
    <w:multiLevelType w:val="hybridMultilevel"/>
    <w:tmpl w:val="B422F40C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2E2358"/>
    <w:multiLevelType w:val="hybridMultilevel"/>
    <w:tmpl w:val="6FB26248"/>
    <w:lvl w:ilvl="0" w:tplc="A62688EC">
      <w:start w:val="2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55986A56"/>
    <w:multiLevelType w:val="hybridMultilevel"/>
    <w:tmpl w:val="1ED0562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2E3377"/>
    <w:multiLevelType w:val="hybridMultilevel"/>
    <w:tmpl w:val="3568447E"/>
    <w:lvl w:ilvl="0" w:tplc="4C9452E2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E2B6202"/>
    <w:multiLevelType w:val="hybridMultilevel"/>
    <w:tmpl w:val="3830E59A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F8426B"/>
    <w:multiLevelType w:val="hybridMultilevel"/>
    <w:tmpl w:val="953E1510"/>
    <w:lvl w:ilvl="0" w:tplc="F3325E9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F1392C"/>
    <w:multiLevelType w:val="hybridMultilevel"/>
    <w:tmpl w:val="C30ADD96"/>
    <w:lvl w:ilvl="0" w:tplc="C4BCED7E">
      <w:start w:val="1"/>
      <w:numFmt w:val="lowerLetter"/>
      <w:lvlText w:val="(%1)"/>
      <w:lvlJc w:val="left"/>
      <w:pPr>
        <w:ind w:left="1434" w:hanging="624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0" w:hanging="360"/>
      </w:pPr>
    </w:lvl>
    <w:lvl w:ilvl="2" w:tplc="1C09001B" w:tentative="1">
      <w:start w:val="1"/>
      <w:numFmt w:val="lowerRoman"/>
      <w:lvlText w:val="%3."/>
      <w:lvlJc w:val="right"/>
      <w:pPr>
        <w:ind w:left="2610" w:hanging="180"/>
      </w:pPr>
    </w:lvl>
    <w:lvl w:ilvl="3" w:tplc="1C09000F" w:tentative="1">
      <w:start w:val="1"/>
      <w:numFmt w:val="decimal"/>
      <w:lvlText w:val="%4."/>
      <w:lvlJc w:val="left"/>
      <w:pPr>
        <w:ind w:left="3330" w:hanging="360"/>
      </w:pPr>
    </w:lvl>
    <w:lvl w:ilvl="4" w:tplc="1C090019" w:tentative="1">
      <w:start w:val="1"/>
      <w:numFmt w:val="lowerLetter"/>
      <w:lvlText w:val="%5."/>
      <w:lvlJc w:val="left"/>
      <w:pPr>
        <w:ind w:left="4050" w:hanging="360"/>
      </w:pPr>
    </w:lvl>
    <w:lvl w:ilvl="5" w:tplc="1C09001B" w:tentative="1">
      <w:start w:val="1"/>
      <w:numFmt w:val="lowerRoman"/>
      <w:lvlText w:val="%6."/>
      <w:lvlJc w:val="right"/>
      <w:pPr>
        <w:ind w:left="4770" w:hanging="180"/>
      </w:pPr>
    </w:lvl>
    <w:lvl w:ilvl="6" w:tplc="1C09000F" w:tentative="1">
      <w:start w:val="1"/>
      <w:numFmt w:val="decimal"/>
      <w:lvlText w:val="%7."/>
      <w:lvlJc w:val="left"/>
      <w:pPr>
        <w:ind w:left="5490" w:hanging="360"/>
      </w:pPr>
    </w:lvl>
    <w:lvl w:ilvl="7" w:tplc="1C090019" w:tentative="1">
      <w:start w:val="1"/>
      <w:numFmt w:val="lowerLetter"/>
      <w:lvlText w:val="%8."/>
      <w:lvlJc w:val="left"/>
      <w:pPr>
        <w:ind w:left="6210" w:hanging="360"/>
      </w:pPr>
    </w:lvl>
    <w:lvl w:ilvl="8" w:tplc="1C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5">
    <w:nsid w:val="7C686B37"/>
    <w:multiLevelType w:val="hybridMultilevel"/>
    <w:tmpl w:val="BA527960"/>
    <w:lvl w:ilvl="0" w:tplc="1C090015">
      <w:start w:val="1"/>
      <w:numFmt w:val="upperLetter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5A2562"/>
    <w:multiLevelType w:val="hybridMultilevel"/>
    <w:tmpl w:val="35A4430C"/>
    <w:lvl w:ilvl="0" w:tplc="DD9055FC">
      <w:start w:val="2"/>
      <w:numFmt w:val="lowerRoman"/>
      <w:lvlText w:val="%1)"/>
      <w:lvlJc w:val="left"/>
      <w:pPr>
        <w:ind w:left="1647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007" w:hanging="360"/>
      </w:pPr>
    </w:lvl>
    <w:lvl w:ilvl="2" w:tplc="1C09001B" w:tentative="1">
      <w:start w:val="1"/>
      <w:numFmt w:val="lowerRoman"/>
      <w:lvlText w:val="%3."/>
      <w:lvlJc w:val="right"/>
      <w:pPr>
        <w:ind w:left="2727" w:hanging="180"/>
      </w:pPr>
    </w:lvl>
    <w:lvl w:ilvl="3" w:tplc="1C09000F" w:tentative="1">
      <w:start w:val="1"/>
      <w:numFmt w:val="decimal"/>
      <w:lvlText w:val="%4."/>
      <w:lvlJc w:val="left"/>
      <w:pPr>
        <w:ind w:left="3447" w:hanging="360"/>
      </w:pPr>
    </w:lvl>
    <w:lvl w:ilvl="4" w:tplc="1C090019" w:tentative="1">
      <w:start w:val="1"/>
      <w:numFmt w:val="lowerLetter"/>
      <w:lvlText w:val="%5."/>
      <w:lvlJc w:val="left"/>
      <w:pPr>
        <w:ind w:left="4167" w:hanging="360"/>
      </w:pPr>
    </w:lvl>
    <w:lvl w:ilvl="5" w:tplc="1C09001B" w:tentative="1">
      <w:start w:val="1"/>
      <w:numFmt w:val="lowerRoman"/>
      <w:lvlText w:val="%6."/>
      <w:lvlJc w:val="right"/>
      <w:pPr>
        <w:ind w:left="4887" w:hanging="180"/>
      </w:pPr>
    </w:lvl>
    <w:lvl w:ilvl="6" w:tplc="1C09000F" w:tentative="1">
      <w:start w:val="1"/>
      <w:numFmt w:val="decimal"/>
      <w:lvlText w:val="%7."/>
      <w:lvlJc w:val="left"/>
      <w:pPr>
        <w:ind w:left="5607" w:hanging="360"/>
      </w:pPr>
    </w:lvl>
    <w:lvl w:ilvl="7" w:tplc="1C090019" w:tentative="1">
      <w:start w:val="1"/>
      <w:numFmt w:val="lowerLetter"/>
      <w:lvlText w:val="%8."/>
      <w:lvlJc w:val="left"/>
      <w:pPr>
        <w:ind w:left="6327" w:hanging="360"/>
      </w:pPr>
    </w:lvl>
    <w:lvl w:ilvl="8" w:tplc="1C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9"/>
  </w:num>
  <w:num w:numId="3">
    <w:abstractNumId w:val="23"/>
  </w:num>
  <w:num w:numId="4">
    <w:abstractNumId w:val="4"/>
  </w:num>
  <w:num w:numId="5">
    <w:abstractNumId w:val="17"/>
  </w:num>
  <w:num w:numId="6">
    <w:abstractNumId w:val="1"/>
  </w:num>
  <w:num w:numId="7">
    <w:abstractNumId w:val="7"/>
  </w:num>
  <w:num w:numId="8">
    <w:abstractNumId w:val="5"/>
  </w:num>
  <w:num w:numId="9">
    <w:abstractNumId w:val="20"/>
  </w:num>
  <w:num w:numId="10">
    <w:abstractNumId w:val="12"/>
  </w:num>
  <w:num w:numId="11">
    <w:abstractNumId w:val="25"/>
  </w:num>
  <w:num w:numId="12">
    <w:abstractNumId w:val="6"/>
  </w:num>
  <w:num w:numId="13">
    <w:abstractNumId w:val="14"/>
  </w:num>
  <w:num w:numId="14">
    <w:abstractNumId w:val="24"/>
  </w:num>
  <w:num w:numId="15">
    <w:abstractNumId w:val="16"/>
  </w:num>
  <w:num w:numId="16">
    <w:abstractNumId w:val="21"/>
  </w:num>
  <w:num w:numId="17">
    <w:abstractNumId w:val="11"/>
  </w:num>
  <w:num w:numId="18">
    <w:abstractNumId w:val="3"/>
  </w:num>
  <w:num w:numId="19">
    <w:abstractNumId w:val="26"/>
  </w:num>
  <w:num w:numId="20">
    <w:abstractNumId w:val="8"/>
  </w:num>
  <w:num w:numId="21">
    <w:abstractNumId w:val="2"/>
  </w:num>
  <w:num w:numId="22">
    <w:abstractNumId w:val="9"/>
  </w:num>
  <w:num w:numId="23">
    <w:abstractNumId w:val="10"/>
  </w:num>
  <w:num w:numId="24">
    <w:abstractNumId w:val="22"/>
  </w:num>
  <w:num w:numId="25">
    <w:abstractNumId w:val="18"/>
  </w:num>
  <w:num w:numId="26">
    <w:abstractNumId w:val="15"/>
  </w:num>
  <w:num w:numId="27">
    <w:abstractNumId w:val="1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10F"/>
    <w:rsid w:val="000002D0"/>
    <w:rsid w:val="00005957"/>
    <w:rsid w:val="000226DD"/>
    <w:rsid w:val="00026FD9"/>
    <w:rsid w:val="00031989"/>
    <w:rsid w:val="000333D9"/>
    <w:rsid w:val="00041985"/>
    <w:rsid w:val="00044AC4"/>
    <w:rsid w:val="00046227"/>
    <w:rsid w:val="0005130F"/>
    <w:rsid w:val="00051C53"/>
    <w:rsid w:val="0005391D"/>
    <w:rsid w:val="00055222"/>
    <w:rsid w:val="00055A79"/>
    <w:rsid w:val="00065792"/>
    <w:rsid w:val="00072A4D"/>
    <w:rsid w:val="000773B2"/>
    <w:rsid w:val="00080CA6"/>
    <w:rsid w:val="00082A4E"/>
    <w:rsid w:val="0009500E"/>
    <w:rsid w:val="000A0DBF"/>
    <w:rsid w:val="000A2CE6"/>
    <w:rsid w:val="000B01FF"/>
    <w:rsid w:val="000C3487"/>
    <w:rsid w:val="000E04E0"/>
    <w:rsid w:val="000E0CFE"/>
    <w:rsid w:val="000E1816"/>
    <w:rsid w:val="000E1907"/>
    <w:rsid w:val="000F14B7"/>
    <w:rsid w:val="000F15CB"/>
    <w:rsid w:val="000F29A6"/>
    <w:rsid w:val="000F76BD"/>
    <w:rsid w:val="00103F9A"/>
    <w:rsid w:val="001306CF"/>
    <w:rsid w:val="00130AB5"/>
    <w:rsid w:val="00131EBD"/>
    <w:rsid w:val="0013407E"/>
    <w:rsid w:val="00142454"/>
    <w:rsid w:val="001479DC"/>
    <w:rsid w:val="00151041"/>
    <w:rsid w:val="00151529"/>
    <w:rsid w:val="0015160D"/>
    <w:rsid w:val="00153AAD"/>
    <w:rsid w:val="00156DFD"/>
    <w:rsid w:val="001712B4"/>
    <w:rsid w:val="00173751"/>
    <w:rsid w:val="001823DD"/>
    <w:rsid w:val="001828D3"/>
    <w:rsid w:val="00194534"/>
    <w:rsid w:val="001A0C14"/>
    <w:rsid w:val="001B00F5"/>
    <w:rsid w:val="001B2E53"/>
    <w:rsid w:val="001B4385"/>
    <w:rsid w:val="001C323C"/>
    <w:rsid w:val="001C32E4"/>
    <w:rsid w:val="001C496C"/>
    <w:rsid w:val="001D07AB"/>
    <w:rsid w:val="001D5E1B"/>
    <w:rsid w:val="001D75C8"/>
    <w:rsid w:val="001E0388"/>
    <w:rsid w:val="001E1B86"/>
    <w:rsid w:val="001E284E"/>
    <w:rsid w:val="001E3894"/>
    <w:rsid w:val="001F0CED"/>
    <w:rsid w:val="001F369F"/>
    <w:rsid w:val="00200744"/>
    <w:rsid w:val="00202511"/>
    <w:rsid w:val="002026BE"/>
    <w:rsid w:val="00204538"/>
    <w:rsid w:val="00206B22"/>
    <w:rsid w:val="00211B11"/>
    <w:rsid w:val="00212C41"/>
    <w:rsid w:val="002136FC"/>
    <w:rsid w:val="00217746"/>
    <w:rsid w:val="00220C71"/>
    <w:rsid w:val="00230809"/>
    <w:rsid w:val="0023369C"/>
    <w:rsid w:val="00235DA0"/>
    <w:rsid w:val="002366A1"/>
    <w:rsid w:val="002422DA"/>
    <w:rsid w:val="00247ECC"/>
    <w:rsid w:val="00251BC9"/>
    <w:rsid w:val="0025261D"/>
    <w:rsid w:val="00253BA7"/>
    <w:rsid w:val="002606E1"/>
    <w:rsid w:val="00261077"/>
    <w:rsid w:val="00261D30"/>
    <w:rsid w:val="00275EB5"/>
    <w:rsid w:val="002800B5"/>
    <w:rsid w:val="002838E4"/>
    <w:rsid w:val="00286F8A"/>
    <w:rsid w:val="002956D0"/>
    <w:rsid w:val="00296510"/>
    <w:rsid w:val="002973E8"/>
    <w:rsid w:val="002A3694"/>
    <w:rsid w:val="002A6B00"/>
    <w:rsid w:val="002B08E1"/>
    <w:rsid w:val="002B28CB"/>
    <w:rsid w:val="002B3082"/>
    <w:rsid w:val="002C441D"/>
    <w:rsid w:val="002C4526"/>
    <w:rsid w:val="002C5CB2"/>
    <w:rsid w:val="002D4348"/>
    <w:rsid w:val="002E0B34"/>
    <w:rsid w:val="002E13D5"/>
    <w:rsid w:val="002E14C5"/>
    <w:rsid w:val="002E1F7C"/>
    <w:rsid w:val="002E404E"/>
    <w:rsid w:val="002E4BF3"/>
    <w:rsid w:val="002E65D7"/>
    <w:rsid w:val="002F18C5"/>
    <w:rsid w:val="00300DB7"/>
    <w:rsid w:val="003013F3"/>
    <w:rsid w:val="0030388B"/>
    <w:rsid w:val="00303D85"/>
    <w:rsid w:val="00305323"/>
    <w:rsid w:val="00310DE1"/>
    <w:rsid w:val="003130D1"/>
    <w:rsid w:val="00314530"/>
    <w:rsid w:val="00322191"/>
    <w:rsid w:val="003235D4"/>
    <w:rsid w:val="00323697"/>
    <w:rsid w:val="00336D6E"/>
    <w:rsid w:val="0034464B"/>
    <w:rsid w:val="003450B0"/>
    <w:rsid w:val="00346C90"/>
    <w:rsid w:val="0034774F"/>
    <w:rsid w:val="003504F6"/>
    <w:rsid w:val="00350BE0"/>
    <w:rsid w:val="00350DCD"/>
    <w:rsid w:val="003510C2"/>
    <w:rsid w:val="00352FA3"/>
    <w:rsid w:val="003541C5"/>
    <w:rsid w:val="003554D8"/>
    <w:rsid w:val="00362E8C"/>
    <w:rsid w:val="00366979"/>
    <w:rsid w:val="00373A84"/>
    <w:rsid w:val="00374B86"/>
    <w:rsid w:val="00384EF7"/>
    <w:rsid w:val="00384F0A"/>
    <w:rsid w:val="00391284"/>
    <w:rsid w:val="00392460"/>
    <w:rsid w:val="00393E6C"/>
    <w:rsid w:val="00396483"/>
    <w:rsid w:val="003A0196"/>
    <w:rsid w:val="003A196A"/>
    <w:rsid w:val="003A4A56"/>
    <w:rsid w:val="003B15B6"/>
    <w:rsid w:val="003B5402"/>
    <w:rsid w:val="003C2ADA"/>
    <w:rsid w:val="003C53EF"/>
    <w:rsid w:val="003C785A"/>
    <w:rsid w:val="003D7ABC"/>
    <w:rsid w:val="003E5612"/>
    <w:rsid w:val="003E6E9C"/>
    <w:rsid w:val="003F1D7B"/>
    <w:rsid w:val="003F6E43"/>
    <w:rsid w:val="003F7CE2"/>
    <w:rsid w:val="004016C1"/>
    <w:rsid w:val="0040578A"/>
    <w:rsid w:val="0040684E"/>
    <w:rsid w:val="0041625A"/>
    <w:rsid w:val="00420BFA"/>
    <w:rsid w:val="00422CB0"/>
    <w:rsid w:val="0042351F"/>
    <w:rsid w:val="00423E34"/>
    <w:rsid w:val="00423E59"/>
    <w:rsid w:val="0042404B"/>
    <w:rsid w:val="004253F6"/>
    <w:rsid w:val="00430277"/>
    <w:rsid w:val="00431A19"/>
    <w:rsid w:val="00433DBD"/>
    <w:rsid w:val="00437C38"/>
    <w:rsid w:val="00451494"/>
    <w:rsid w:val="00456491"/>
    <w:rsid w:val="00460FD2"/>
    <w:rsid w:val="0046227D"/>
    <w:rsid w:val="00466BAC"/>
    <w:rsid w:val="00466C07"/>
    <w:rsid w:val="004679CC"/>
    <w:rsid w:val="0047634E"/>
    <w:rsid w:val="004813B8"/>
    <w:rsid w:val="00491B48"/>
    <w:rsid w:val="00493015"/>
    <w:rsid w:val="00495833"/>
    <w:rsid w:val="004977A9"/>
    <w:rsid w:val="004A00D3"/>
    <w:rsid w:val="004A09AD"/>
    <w:rsid w:val="004A62DE"/>
    <w:rsid w:val="004A7FD9"/>
    <w:rsid w:val="004B39E0"/>
    <w:rsid w:val="004B6BCC"/>
    <w:rsid w:val="004C0992"/>
    <w:rsid w:val="004C44E1"/>
    <w:rsid w:val="004C5509"/>
    <w:rsid w:val="004C5AE9"/>
    <w:rsid w:val="004D17A6"/>
    <w:rsid w:val="004D18C0"/>
    <w:rsid w:val="004D45EF"/>
    <w:rsid w:val="004E03F1"/>
    <w:rsid w:val="004E13FB"/>
    <w:rsid w:val="004E2276"/>
    <w:rsid w:val="004E536A"/>
    <w:rsid w:val="004E67DE"/>
    <w:rsid w:val="004E75EB"/>
    <w:rsid w:val="004F5213"/>
    <w:rsid w:val="004F7B4C"/>
    <w:rsid w:val="00500417"/>
    <w:rsid w:val="00513083"/>
    <w:rsid w:val="00515602"/>
    <w:rsid w:val="0051742C"/>
    <w:rsid w:val="00521C71"/>
    <w:rsid w:val="005225EF"/>
    <w:rsid w:val="00525BB9"/>
    <w:rsid w:val="0052754C"/>
    <w:rsid w:val="005279C1"/>
    <w:rsid w:val="005318EE"/>
    <w:rsid w:val="00532531"/>
    <w:rsid w:val="0053349A"/>
    <w:rsid w:val="005346BD"/>
    <w:rsid w:val="005405F0"/>
    <w:rsid w:val="00542C1B"/>
    <w:rsid w:val="0054378D"/>
    <w:rsid w:val="0055010F"/>
    <w:rsid w:val="005524DD"/>
    <w:rsid w:val="00555FE7"/>
    <w:rsid w:val="00562AC9"/>
    <w:rsid w:val="0056444A"/>
    <w:rsid w:val="00566CB8"/>
    <w:rsid w:val="00567B24"/>
    <w:rsid w:val="00572AAB"/>
    <w:rsid w:val="00574F3A"/>
    <w:rsid w:val="0057794C"/>
    <w:rsid w:val="00582974"/>
    <w:rsid w:val="00583FAC"/>
    <w:rsid w:val="005841AE"/>
    <w:rsid w:val="00591EAA"/>
    <w:rsid w:val="00592512"/>
    <w:rsid w:val="00593859"/>
    <w:rsid w:val="0059674B"/>
    <w:rsid w:val="005A0BF1"/>
    <w:rsid w:val="005D4ED3"/>
    <w:rsid w:val="005D5448"/>
    <w:rsid w:val="005E123E"/>
    <w:rsid w:val="005E6EB8"/>
    <w:rsid w:val="005F20B1"/>
    <w:rsid w:val="005F3F35"/>
    <w:rsid w:val="005F630B"/>
    <w:rsid w:val="006009A0"/>
    <w:rsid w:val="00604285"/>
    <w:rsid w:val="006140CA"/>
    <w:rsid w:val="00617B5C"/>
    <w:rsid w:val="00635D3F"/>
    <w:rsid w:val="00637B39"/>
    <w:rsid w:val="00642A2A"/>
    <w:rsid w:val="006748E3"/>
    <w:rsid w:val="006762C5"/>
    <w:rsid w:val="00677C72"/>
    <w:rsid w:val="00680A9A"/>
    <w:rsid w:val="00682580"/>
    <w:rsid w:val="00684053"/>
    <w:rsid w:val="006842D9"/>
    <w:rsid w:val="006917CD"/>
    <w:rsid w:val="00691EDB"/>
    <w:rsid w:val="00691FC0"/>
    <w:rsid w:val="006B11A5"/>
    <w:rsid w:val="006B1CD3"/>
    <w:rsid w:val="006B3B97"/>
    <w:rsid w:val="006B4375"/>
    <w:rsid w:val="006C2FA7"/>
    <w:rsid w:val="006C6AC6"/>
    <w:rsid w:val="006D22A6"/>
    <w:rsid w:val="006D30EF"/>
    <w:rsid w:val="006D3F10"/>
    <w:rsid w:val="006E029D"/>
    <w:rsid w:val="006E0F31"/>
    <w:rsid w:val="006E2535"/>
    <w:rsid w:val="006E447C"/>
    <w:rsid w:val="006E550E"/>
    <w:rsid w:val="006E5815"/>
    <w:rsid w:val="006F06B9"/>
    <w:rsid w:val="006F0BDD"/>
    <w:rsid w:val="006F2053"/>
    <w:rsid w:val="006F2271"/>
    <w:rsid w:val="006F4245"/>
    <w:rsid w:val="00703B2E"/>
    <w:rsid w:val="00704FB1"/>
    <w:rsid w:val="00710D02"/>
    <w:rsid w:val="007118B7"/>
    <w:rsid w:val="00713E4B"/>
    <w:rsid w:val="00717E17"/>
    <w:rsid w:val="00721731"/>
    <w:rsid w:val="0072523F"/>
    <w:rsid w:val="00727B18"/>
    <w:rsid w:val="0073009D"/>
    <w:rsid w:val="00732AD7"/>
    <w:rsid w:val="00732F1A"/>
    <w:rsid w:val="00733692"/>
    <w:rsid w:val="00741A05"/>
    <w:rsid w:val="0074678A"/>
    <w:rsid w:val="00752EAB"/>
    <w:rsid w:val="0075491A"/>
    <w:rsid w:val="00755F86"/>
    <w:rsid w:val="00764334"/>
    <w:rsid w:val="00783D94"/>
    <w:rsid w:val="00784077"/>
    <w:rsid w:val="00787784"/>
    <w:rsid w:val="007907EC"/>
    <w:rsid w:val="00790E74"/>
    <w:rsid w:val="00795444"/>
    <w:rsid w:val="00796863"/>
    <w:rsid w:val="007A22E6"/>
    <w:rsid w:val="007A5C12"/>
    <w:rsid w:val="007A6B70"/>
    <w:rsid w:val="007C2860"/>
    <w:rsid w:val="007C7CC7"/>
    <w:rsid w:val="007D3628"/>
    <w:rsid w:val="007D6C0A"/>
    <w:rsid w:val="007E3447"/>
    <w:rsid w:val="007F0FBD"/>
    <w:rsid w:val="007F24B0"/>
    <w:rsid w:val="007F5F7B"/>
    <w:rsid w:val="00802076"/>
    <w:rsid w:val="00802DCE"/>
    <w:rsid w:val="00803673"/>
    <w:rsid w:val="008046C7"/>
    <w:rsid w:val="00805E36"/>
    <w:rsid w:val="00810B14"/>
    <w:rsid w:val="0081425D"/>
    <w:rsid w:val="00817A7C"/>
    <w:rsid w:val="008200DC"/>
    <w:rsid w:val="0082214B"/>
    <w:rsid w:val="00833625"/>
    <w:rsid w:val="00834B88"/>
    <w:rsid w:val="00835573"/>
    <w:rsid w:val="0083742C"/>
    <w:rsid w:val="0083772C"/>
    <w:rsid w:val="008424B4"/>
    <w:rsid w:val="00843914"/>
    <w:rsid w:val="00844201"/>
    <w:rsid w:val="00845BE5"/>
    <w:rsid w:val="00847DF0"/>
    <w:rsid w:val="00850363"/>
    <w:rsid w:val="00850CC7"/>
    <w:rsid w:val="008513C3"/>
    <w:rsid w:val="00853649"/>
    <w:rsid w:val="00856F99"/>
    <w:rsid w:val="0086133C"/>
    <w:rsid w:val="008821AF"/>
    <w:rsid w:val="00884F88"/>
    <w:rsid w:val="008A14FA"/>
    <w:rsid w:val="008A3260"/>
    <w:rsid w:val="008A52D5"/>
    <w:rsid w:val="008B2E50"/>
    <w:rsid w:val="008B4716"/>
    <w:rsid w:val="008B7B8C"/>
    <w:rsid w:val="008C0374"/>
    <w:rsid w:val="008C2F92"/>
    <w:rsid w:val="008E0CE8"/>
    <w:rsid w:val="008E13A6"/>
    <w:rsid w:val="008E1AAE"/>
    <w:rsid w:val="008F0979"/>
    <w:rsid w:val="008F5C5A"/>
    <w:rsid w:val="00905917"/>
    <w:rsid w:val="00906702"/>
    <w:rsid w:val="00913EED"/>
    <w:rsid w:val="00916A9F"/>
    <w:rsid w:val="00916CE7"/>
    <w:rsid w:val="009222A7"/>
    <w:rsid w:val="00926370"/>
    <w:rsid w:val="00926938"/>
    <w:rsid w:val="0092795A"/>
    <w:rsid w:val="00930948"/>
    <w:rsid w:val="00932270"/>
    <w:rsid w:val="00935382"/>
    <w:rsid w:val="0093674F"/>
    <w:rsid w:val="009405C3"/>
    <w:rsid w:val="009409B9"/>
    <w:rsid w:val="009416E5"/>
    <w:rsid w:val="00941DB4"/>
    <w:rsid w:val="00942F9D"/>
    <w:rsid w:val="00945835"/>
    <w:rsid w:val="009539AF"/>
    <w:rsid w:val="00957D66"/>
    <w:rsid w:val="00961E2F"/>
    <w:rsid w:val="00967259"/>
    <w:rsid w:val="009763BA"/>
    <w:rsid w:val="0097652F"/>
    <w:rsid w:val="00983EC7"/>
    <w:rsid w:val="00990CE2"/>
    <w:rsid w:val="00992AA4"/>
    <w:rsid w:val="00993310"/>
    <w:rsid w:val="009A0286"/>
    <w:rsid w:val="009A4739"/>
    <w:rsid w:val="009B0431"/>
    <w:rsid w:val="009C0DE1"/>
    <w:rsid w:val="009C268C"/>
    <w:rsid w:val="009C4E79"/>
    <w:rsid w:val="009D2402"/>
    <w:rsid w:val="009F3B4B"/>
    <w:rsid w:val="009F7581"/>
    <w:rsid w:val="00A00E4A"/>
    <w:rsid w:val="00A01414"/>
    <w:rsid w:val="00A20540"/>
    <w:rsid w:val="00A21F7F"/>
    <w:rsid w:val="00A22ECB"/>
    <w:rsid w:val="00A2310B"/>
    <w:rsid w:val="00A33285"/>
    <w:rsid w:val="00A36DA6"/>
    <w:rsid w:val="00A40246"/>
    <w:rsid w:val="00A4192C"/>
    <w:rsid w:val="00A44B9A"/>
    <w:rsid w:val="00A46CC2"/>
    <w:rsid w:val="00A51004"/>
    <w:rsid w:val="00A55457"/>
    <w:rsid w:val="00A641E8"/>
    <w:rsid w:val="00A66D53"/>
    <w:rsid w:val="00A750D6"/>
    <w:rsid w:val="00A756F5"/>
    <w:rsid w:val="00A75AE8"/>
    <w:rsid w:val="00A87430"/>
    <w:rsid w:val="00A90242"/>
    <w:rsid w:val="00A90517"/>
    <w:rsid w:val="00A910A7"/>
    <w:rsid w:val="00A96DC3"/>
    <w:rsid w:val="00AA4667"/>
    <w:rsid w:val="00AB2A22"/>
    <w:rsid w:val="00AB3558"/>
    <w:rsid w:val="00AC398E"/>
    <w:rsid w:val="00AC67FD"/>
    <w:rsid w:val="00AD4B8F"/>
    <w:rsid w:val="00AD6B5D"/>
    <w:rsid w:val="00AE290B"/>
    <w:rsid w:val="00AE4D2A"/>
    <w:rsid w:val="00AE521B"/>
    <w:rsid w:val="00AF387B"/>
    <w:rsid w:val="00AF6FE8"/>
    <w:rsid w:val="00B00C2E"/>
    <w:rsid w:val="00B05CA7"/>
    <w:rsid w:val="00B07D55"/>
    <w:rsid w:val="00B1547F"/>
    <w:rsid w:val="00B177F2"/>
    <w:rsid w:val="00B205F4"/>
    <w:rsid w:val="00B21162"/>
    <w:rsid w:val="00B21C1C"/>
    <w:rsid w:val="00B246E9"/>
    <w:rsid w:val="00B31016"/>
    <w:rsid w:val="00B32459"/>
    <w:rsid w:val="00B36653"/>
    <w:rsid w:val="00B37E26"/>
    <w:rsid w:val="00B40FCE"/>
    <w:rsid w:val="00B433E2"/>
    <w:rsid w:val="00B46353"/>
    <w:rsid w:val="00B47C13"/>
    <w:rsid w:val="00B56227"/>
    <w:rsid w:val="00B60B8E"/>
    <w:rsid w:val="00B621B1"/>
    <w:rsid w:val="00B66DDB"/>
    <w:rsid w:val="00B75F59"/>
    <w:rsid w:val="00B85208"/>
    <w:rsid w:val="00B90502"/>
    <w:rsid w:val="00B93309"/>
    <w:rsid w:val="00B95F63"/>
    <w:rsid w:val="00BA3834"/>
    <w:rsid w:val="00BA4847"/>
    <w:rsid w:val="00BA7CE2"/>
    <w:rsid w:val="00BB1172"/>
    <w:rsid w:val="00BB15C2"/>
    <w:rsid w:val="00BB5EA4"/>
    <w:rsid w:val="00BC06BD"/>
    <w:rsid w:val="00BC2F3F"/>
    <w:rsid w:val="00BC47EE"/>
    <w:rsid w:val="00BC7A99"/>
    <w:rsid w:val="00BD65B7"/>
    <w:rsid w:val="00BE0C5A"/>
    <w:rsid w:val="00BF349B"/>
    <w:rsid w:val="00BF68B6"/>
    <w:rsid w:val="00BF69C4"/>
    <w:rsid w:val="00C01BD0"/>
    <w:rsid w:val="00C02DEB"/>
    <w:rsid w:val="00C0405D"/>
    <w:rsid w:val="00C202CB"/>
    <w:rsid w:val="00C221EA"/>
    <w:rsid w:val="00C2485B"/>
    <w:rsid w:val="00C25D26"/>
    <w:rsid w:val="00C33C1E"/>
    <w:rsid w:val="00C456F7"/>
    <w:rsid w:val="00C50D10"/>
    <w:rsid w:val="00C6207A"/>
    <w:rsid w:val="00C62268"/>
    <w:rsid w:val="00C64770"/>
    <w:rsid w:val="00C731ED"/>
    <w:rsid w:val="00C81DAE"/>
    <w:rsid w:val="00C92817"/>
    <w:rsid w:val="00C94ED7"/>
    <w:rsid w:val="00CA3593"/>
    <w:rsid w:val="00CB3BC3"/>
    <w:rsid w:val="00CB640B"/>
    <w:rsid w:val="00CC164A"/>
    <w:rsid w:val="00CE0289"/>
    <w:rsid w:val="00CE1573"/>
    <w:rsid w:val="00CE54D8"/>
    <w:rsid w:val="00CE7A26"/>
    <w:rsid w:val="00CF1AB5"/>
    <w:rsid w:val="00CF4661"/>
    <w:rsid w:val="00CF5BC7"/>
    <w:rsid w:val="00D02BE4"/>
    <w:rsid w:val="00D12E4F"/>
    <w:rsid w:val="00D17AFC"/>
    <w:rsid w:val="00D222DF"/>
    <w:rsid w:val="00D236B7"/>
    <w:rsid w:val="00D444E5"/>
    <w:rsid w:val="00D477D9"/>
    <w:rsid w:val="00D547D6"/>
    <w:rsid w:val="00D74AD1"/>
    <w:rsid w:val="00D74FD2"/>
    <w:rsid w:val="00D82AB0"/>
    <w:rsid w:val="00D91442"/>
    <w:rsid w:val="00D92CFD"/>
    <w:rsid w:val="00D92F30"/>
    <w:rsid w:val="00DA0998"/>
    <w:rsid w:val="00DA1E37"/>
    <w:rsid w:val="00DB1508"/>
    <w:rsid w:val="00DB21E7"/>
    <w:rsid w:val="00DC3887"/>
    <w:rsid w:val="00DD143A"/>
    <w:rsid w:val="00DD3A8F"/>
    <w:rsid w:val="00DD4D78"/>
    <w:rsid w:val="00DD54BB"/>
    <w:rsid w:val="00DE5D58"/>
    <w:rsid w:val="00DF32BB"/>
    <w:rsid w:val="00DF3C4B"/>
    <w:rsid w:val="00DF6F27"/>
    <w:rsid w:val="00E00BA3"/>
    <w:rsid w:val="00E1610F"/>
    <w:rsid w:val="00E16B9F"/>
    <w:rsid w:val="00E24CB8"/>
    <w:rsid w:val="00E26225"/>
    <w:rsid w:val="00E30D7E"/>
    <w:rsid w:val="00E31670"/>
    <w:rsid w:val="00E31BF8"/>
    <w:rsid w:val="00E37C58"/>
    <w:rsid w:val="00E41111"/>
    <w:rsid w:val="00E42375"/>
    <w:rsid w:val="00E4370C"/>
    <w:rsid w:val="00E458BE"/>
    <w:rsid w:val="00E53BF6"/>
    <w:rsid w:val="00E57A4E"/>
    <w:rsid w:val="00E57DBE"/>
    <w:rsid w:val="00E6154F"/>
    <w:rsid w:val="00E676A3"/>
    <w:rsid w:val="00E74736"/>
    <w:rsid w:val="00E80B27"/>
    <w:rsid w:val="00E81167"/>
    <w:rsid w:val="00E8305A"/>
    <w:rsid w:val="00E83B34"/>
    <w:rsid w:val="00E91A0D"/>
    <w:rsid w:val="00E942E9"/>
    <w:rsid w:val="00E96DB8"/>
    <w:rsid w:val="00EA5A80"/>
    <w:rsid w:val="00EB1C6C"/>
    <w:rsid w:val="00EB1E93"/>
    <w:rsid w:val="00EB53F1"/>
    <w:rsid w:val="00EB58BB"/>
    <w:rsid w:val="00EC4D69"/>
    <w:rsid w:val="00EC68CF"/>
    <w:rsid w:val="00EC7D66"/>
    <w:rsid w:val="00ED3E50"/>
    <w:rsid w:val="00ED4839"/>
    <w:rsid w:val="00EF3B09"/>
    <w:rsid w:val="00EF5FED"/>
    <w:rsid w:val="00EF7862"/>
    <w:rsid w:val="00F00B6B"/>
    <w:rsid w:val="00F0342F"/>
    <w:rsid w:val="00F03617"/>
    <w:rsid w:val="00F13E46"/>
    <w:rsid w:val="00F176CD"/>
    <w:rsid w:val="00F25A2B"/>
    <w:rsid w:val="00F30EBA"/>
    <w:rsid w:val="00F33DA9"/>
    <w:rsid w:val="00F401E2"/>
    <w:rsid w:val="00F4106F"/>
    <w:rsid w:val="00F41319"/>
    <w:rsid w:val="00F44E75"/>
    <w:rsid w:val="00F47756"/>
    <w:rsid w:val="00F477AC"/>
    <w:rsid w:val="00F526AD"/>
    <w:rsid w:val="00F53E05"/>
    <w:rsid w:val="00F54D10"/>
    <w:rsid w:val="00F5526F"/>
    <w:rsid w:val="00F65142"/>
    <w:rsid w:val="00F66AA5"/>
    <w:rsid w:val="00F77ABE"/>
    <w:rsid w:val="00F806FE"/>
    <w:rsid w:val="00F80B01"/>
    <w:rsid w:val="00F83B37"/>
    <w:rsid w:val="00F83C35"/>
    <w:rsid w:val="00F86A5F"/>
    <w:rsid w:val="00F91072"/>
    <w:rsid w:val="00F920A1"/>
    <w:rsid w:val="00F925C5"/>
    <w:rsid w:val="00FA3CC6"/>
    <w:rsid w:val="00FA6022"/>
    <w:rsid w:val="00FB4378"/>
    <w:rsid w:val="00FD3185"/>
    <w:rsid w:val="00FD4C2F"/>
    <w:rsid w:val="00FD7E9F"/>
    <w:rsid w:val="00FE1757"/>
    <w:rsid w:val="00FE5840"/>
    <w:rsid w:val="00FF5961"/>
    <w:rsid w:val="00FF6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10F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0C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314530"/>
    <w:pPr>
      <w:keepNext/>
      <w:spacing w:after="0" w:line="240" w:lineRule="auto"/>
      <w:ind w:left="3600" w:firstLine="720"/>
      <w:jc w:val="center"/>
      <w:outlineLvl w:val="1"/>
    </w:pPr>
    <w:rPr>
      <w:rFonts w:ascii="Arial Black" w:eastAsia="Times New Roman" w:hAnsi="Arial Black" w:cs="Times New Roman"/>
      <w:b/>
      <w:bCs/>
      <w:sz w:val="24"/>
      <w:szCs w:val="24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qFormat/>
    <w:rsid w:val="00314530"/>
    <w:pPr>
      <w:keepNext/>
      <w:spacing w:after="0" w:line="240" w:lineRule="auto"/>
      <w:ind w:left="720" w:hanging="720"/>
      <w:jc w:val="both"/>
      <w:outlineLvl w:val="5"/>
    </w:pPr>
    <w:rPr>
      <w:rFonts w:ascii="Arial" w:eastAsia="Times New Roman" w:hAnsi="Arial" w:cs="Times New Roman"/>
      <w:b/>
      <w:bCs/>
      <w:sz w:val="24"/>
      <w:szCs w:val="24"/>
      <w:u w:val="single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qFormat/>
    <w:rsid w:val="00314530"/>
    <w:pPr>
      <w:keepNext/>
      <w:spacing w:after="0" w:line="240" w:lineRule="auto"/>
      <w:outlineLvl w:val="8"/>
    </w:pPr>
    <w:rPr>
      <w:rFonts w:ascii="Arial" w:eastAsia="Times New Roman" w:hAnsi="Arial" w:cs="Times New Roman"/>
      <w:b/>
      <w:bCs/>
      <w:sz w:val="24"/>
      <w:szCs w:val="24"/>
      <w:u w:val="single"/>
      <w:lang w:val="en-ZA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E1610F"/>
    <w:pPr>
      <w:ind w:left="720"/>
      <w:contextualSpacing/>
    </w:pPr>
  </w:style>
  <w:style w:type="table" w:styleId="TableGrid">
    <w:name w:val="Table Grid"/>
    <w:basedOn w:val="TableNormal"/>
    <w:uiPriority w:val="59"/>
    <w:rsid w:val="00E161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Normal"/>
    <w:autoRedefine/>
    <w:rsid w:val="006F2271"/>
    <w:pPr>
      <w:spacing w:after="120" w:line="240" w:lineRule="auto"/>
      <w:jc w:val="center"/>
    </w:pPr>
    <w:rPr>
      <w:rFonts w:ascii="Arial Narrow" w:eastAsia="Times New Roman" w:hAnsi="Arial Narrow" w:cs="Times New Roman"/>
      <w:b/>
      <w:caps/>
      <w:snapToGrid w:val="0"/>
      <w:color w:val="000000"/>
      <w:sz w:val="24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EC4D6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C4D69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2CB"/>
    <w:rPr>
      <w:rFonts w:ascii="Tahoma" w:eastAsiaTheme="minorEastAsi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314530"/>
    <w:rPr>
      <w:rFonts w:ascii="Arial Black" w:eastAsia="Times New Roman" w:hAnsi="Arial Black" w:cs="Times New Roman"/>
      <w:b/>
      <w:bCs/>
      <w:sz w:val="24"/>
      <w:szCs w:val="24"/>
      <w:lang w:val="x-none" w:eastAsia="x-none"/>
    </w:rPr>
  </w:style>
  <w:style w:type="character" w:customStyle="1" w:styleId="Heading6Char">
    <w:name w:val="Heading 6 Char"/>
    <w:basedOn w:val="DefaultParagraphFont"/>
    <w:link w:val="Heading6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 w:val="x-none" w:eastAsia="x-none"/>
    </w:rPr>
  </w:style>
  <w:style w:type="character" w:customStyle="1" w:styleId="Heading9Char">
    <w:name w:val="Heading 9 Char"/>
    <w:basedOn w:val="DefaultParagraphFont"/>
    <w:link w:val="Heading9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 w:val="en-ZA" w:eastAsia="x-none"/>
    </w:rPr>
  </w:style>
  <w:style w:type="paragraph" w:styleId="BodyTextIndent2">
    <w:name w:val="Body Text Indent 2"/>
    <w:basedOn w:val="Normal"/>
    <w:link w:val="BodyTextIndent2Char"/>
    <w:rsid w:val="000226D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226DD"/>
    <w:rPr>
      <w:rFonts w:ascii="CG Times" w:eastAsia="Times New Roman" w:hAnsi="CG Times" w:cs="Times New Roman"/>
      <w:sz w:val="24"/>
      <w:szCs w:val="20"/>
    </w:rPr>
  </w:style>
  <w:style w:type="character" w:styleId="Emphasis">
    <w:name w:val="Emphasis"/>
    <w:basedOn w:val="DefaultParagraphFont"/>
    <w:uiPriority w:val="99"/>
    <w:qFormat/>
    <w:rsid w:val="009A4739"/>
    <w:rPr>
      <w:rFonts w:ascii="Times New Roman" w:hAnsi="Times New Roman" w:cs="Times New Roman" w:hint="default"/>
      <w:i/>
      <w:iCs/>
    </w:rPr>
  </w:style>
  <w:style w:type="character" w:customStyle="1" w:styleId="st1">
    <w:name w:val="st1"/>
    <w:basedOn w:val="DefaultParagraphFont"/>
    <w:rsid w:val="00493015"/>
    <w:rPr>
      <w:rFonts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1F0CE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ListParagraphChar">
    <w:name w:val="List Paragraph Char"/>
    <w:link w:val="ListParagraph"/>
    <w:locked/>
    <w:rsid w:val="001F0CED"/>
    <w:rPr>
      <w:rFonts w:eastAsiaTheme="minorEastAsia"/>
    </w:rPr>
  </w:style>
  <w:style w:type="paragraph" w:styleId="Caption">
    <w:name w:val="caption"/>
    <w:basedOn w:val="Normal"/>
    <w:next w:val="Normal"/>
    <w:uiPriority w:val="35"/>
    <w:unhideWhenUsed/>
    <w:qFormat/>
    <w:rsid w:val="001F0CED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customStyle="1" w:styleId="st">
    <w:name w:val="st"/>
    <w:basedOn w:val="DefaultParagraphFont"/>
    <w:rsid w:val="00D74AD1"/>
    <w:rPr>
      <w:rFonts w:cs="Times New Roman"/>
    </w:rPr>
  </w:style>
  <w:style w:type="table" w:customStyle="1" w:styleId="GridTable2-Accent11">
    <w:name w:val="Grid Table 2 - Accent 11"/>
    <w:basedOn w:val="TableNormal"/>
    <w:uiPriority w:val="47"/>
    <w:rsid w:val="00F54D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DB1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1508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B1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508"/>
    <w:rPr>
      <w:rFonts w:eastAsiaTheme="minorEastAsia"/>
    </w:rPr>
  </w:style>
  <w:style w:type="table" w:customStyle="1" w:styleId="TableGrid1">
    <w:name w:val="Table Grid1"/>
    <w:basedOn w:val="TableNormal"/>
    <w:next w:val="TableGrid"/>
    <w:uiPriority w:val="39"/>
    <w:rsid w:val="003E56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10F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0C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314530"/>
    <w:pPr>
      <w:keepNext/>
      <w:spacing w:after="0" w:line="240" w:lineRule="auto"/>
      <w:ind w:left="3600" w:firstLine="720"/>
      <w:jc w:val="center"/>
      <w:outlineLvl w:val="1"/>
    </w:pPr>
    <w:rPr>
      <w:rFonts w:ascii="Arial Black" w:eastAsia="Times New Roman" w:hAnsi="Arial Black" w:cs="Times New Roman"/>
      <w:b/>
      <w:bCs/>
      <w:sz w:val="24"/>
      <w:szCs w:val="24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qFormat/>
    <w:rsid w:val="00314530"/>
    <w:pPr>
      <w:keepNext/>
      <w:spacing w:after="0" w:line="240" w:lineRule="auto"/>
      <w:ind w:left="720" w:hanging="720"/>
      <w:jc w:val="both"/>
      <w:outlineLvl w:val="5"/>
    </w:pPr>
    <w:rPr>
      <w:rFonts w:ascii="Arial" w:eastAsia="Times New Roman" w:hAnsi="Arial" w:cs="Times New Roman"/>
      <w:b/>
      <w:bCs/>
      <w:sz w:val="24"/>
      <w:szCs w:val="24"/>
      <w:u w:val="single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qFormat/>
    <w:rsid w:val="00314530"/>
    <w:pPr>
      <w:keepNext/>
      <w:spacing w:after="0" w:line="240" w:lineRule="auto"/>
      <w:outlineLvl w:val="8"/>
    </w:pPr>
    <w:rPr>
      <w:rFonts w:ascii="Arial" w:eastAsia="Times New Roman" w:hAnsi="Arial" w:cs="Times New Roman"/>
      <w:b/>
      <w:bCs/>
      <w:sz w:val="24"/>
      <w:szCs w:val="24"/>
      <w:u w:val="single"/>
      <w:lang w:val="en-ZA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E1610F"/>
    <w:pPr>
      <w:ind w:left="720"/>
      <w:contextualSpacing/>
    </w:pPr>
  </w:style>
  <w:style w:type="table" w:styleId="TableGrid">
    <w:name w:val="Table Grid"/>
    <w:basedOn w:val="TableNormal"/>
    <w:uiPriority w:val="59"/>
    <w:rsid w:val="00E161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Normal"/>
    <w:autoRedefine/>
    <w:rsid w:val="006F2271"/>
    <w:pPr>
      <w:spacing w:after="120" w:line="240" w:lineRule="auto"/>
      <w:jc w:val="center"/>
    </w:pPr>
    <w:rPr>
      <w:rFonts w:ascii="Arial Narrow" w:eastAsia="Times New Roman" w:hAnsi="Arial Narrow" w:cs="Times New Roman"/>
      <w:b/>
      <w:caps/>
      <w:snapToGrid w:val="0"/>
      <w:color w:val="000000"/>
      <w:sz w:val="24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EC4D6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C4D69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2CB"/>
    <w:rPr>
      <w:rFonts w:ascii="Tahoma" w:eastAsiaTheme="minorEastAsi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314530"/>
    <w:rPr>
      <w:rFonts w:ascii="Arial Black" w:eastAsia="Times New Roman" w:hAnsi="Arial Black" w:cs="Times New Roman"/>
      <w:b/>
      <w:bCs/>
      <w:sz w:val="24"/>
      <w:szCs w:val="24"/>
      <w:lang w:val="x-none" w:eastAsia="x-none"/>
    </w:rPr>
  </w:style>
  <w:style w:type="character" w:customStyle="1" w:styleId="Heading6Char">
    <w:name w:val="Heading 6 Char"/>
    <w:basedOn w:val="DefaultParagraphFont"/>
    <w:link w:val="Heading6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 w:val="x-none" w:eastAsia="x-none"/>
    </w:rPr>
  </w:style>
  <w:style w:type="character" w:customStyle="1" w:styleId="Heading9Char">
    <w:name w:val="Heading 9 Char"/>
    <w:basedOn w:val="DefaultParagraphFont"/>
    <w:link w:val="Heading9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 w:val="en-ZA" w:eastAsia="x-none"/>
    </w:rPr>
  </w:style>
  <w:style w:type="paragraph" w:styleId="BodyTextIndent2">
    <w:name w:val="Body Text Indent 2"/>
    <w:basedOn w:val="Normal"/>
    <w:link w:val="BodyTextIndent2Char"/>
    <w:rsid w:val="000226D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226DD"/>
    <w:rPr>
      <w:rFonts w:ascii="CG Times" w:eastAsia="Times New Roman" w:hAnsi="CG Times" w:cs="Times New Roman"/>
      <w:sz w:val="24"/>
      <w:szCs w:val="20"/>
    </w:rPr>
  </w:style>
  <w:style w:type="character" w:styleId="Emphasis">
    <w:name w:val="Emphasis"/>
    <w:basedOn w:val="DefaultParagraphFont"/>
    <w:uiPriority w:val="99"/>
    <w:qFormat/>
    <w:rsid w:val="009A4739"/>
    <w:rPr>
      <w:rFonts w:ascii="Times New Roman" w:hAnsi="Times New Roman" w:cs="Times New Roman" w:hint="default"/>
      <w:i/>
      <w:iCs/>
    </w:rPr>
  </w:style>
  <w:style w:type="character" w:customStyle="1" w:styleId="st1">
    <w:name w:val="st1"/>
    <w:basedOn w:val="DefaultParagraphFont"/>
    <w:rsid w:val="00493015"/>
    <w:rPr>
      <w:rFonts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1F0CE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ListParagraphChar">
    <w:name w:val="List Paragraph Char"/>
    <w:link w:val="ListParagraph"/>
    <w:locked/>
    <w:rsid w:val="001F0CED"/>
    <w:rPr>
      <w:rFonts w:eastAsiaTheme="minorEastAsia"/>
    </w:rPr>
  </w:style>
  <w:style w:type="paragraph" w:styleId="Caption">
    <w:name w:val="caption"/>
    <w:basedOn w:val="Normal"/>
    <w:next w:val="Normal"/>
    <w:uiPriority w:val="35"/>
    <w:unhideWhenUsed/>
    <w:qFormat/>
    <w:rsid w:val="001F0CED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customStyle="1" w:styleId="st">
    <w:name w:val="st"/>
    <w:basedOn w:val="DefaultParagraphFont"/>
    <w:rsid w:val="00D74AD1"/>
    <w:rPr>
      <w:rFonts w:cs="Times New Roman"/>
    </w:rPr>
  </w:style>
  <w:style w:type="table" w:customStyle="1" w:styleId="GridTable2-Accent11">
    <w:name w:val="Grid Table 2 - Accent 11"/>
    <w:basedOn w:val="TableNormal"/>
    <w:uiPriority w:val="47"/>
    <w:rsid w:val="00F54D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DB1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1508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B1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508"/>
    <w:rPr>
      <w:rFonts w:eastAsiaTheme="minorEastAsia"/>
    </w:rPr>
  </w:style>
  <w:style w:type="table" w:customStyle="1" w:styleId="TableGrid1">
    <w:name w:val="Table Grid1"/>
    <w:basedOn w:val="TableNormal"/>
    <w:next w:val="TableGrid"/>
    <w:uiPriority w:val="39"/>
    <w:rsid w:val="003E56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84FF6E-E144-4494-99C3-38F9A3C1D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thembeka.matsomela</dc:creator>
  <cp:lastModifiedBy>MotenaP</cp:lastModifiedBy>
  <cp:revision>2</cp:revision>
  <cp:lastPrinted>2018-04-10T09:37:00Z</cp:lastPrinted>
  <dcterms:created xsi:type="dcterms:W3CDTF">2018-04-20T10:13:00Z</dcterms:created>
  <dcterms:modified xsi:type="dcterms:W3CDTF">2018-04-20T10:13:00Z</dcterms:modified>
</cp:coreProperties>
</file>