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FF7A8" w14:textId="77777777"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14:paraId="348CD31B" w14:textId="77777777"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14:paraId="198B7BF1" w14:textId="77777777" w:rsidR="001168CA" w:rsidRPr="00687C52" w:rsidRDefault="001168CA" w:rsidP="00D97EFF">
      <w:pPr>
        <w:spacing w:after="0" w:line="240" w:lineRule="auto"/>
        <w:rPr>
          <w:rFonts w:ascii="Arial" w:eastAsia="Times New Roman" w:hAnsi="Arial" w:cs="Arial"/>
          <w:sz w:val="24"/>
          <w:szCs w:val="24"/>
        </w:rPr>
      </w:pPr>
    </w:p>
    <w:p w14:paraId="171E8AD2" w14:textId="77777777" w:rsidR="00FD7F03" w:rsidRPr="006F07E2" w:rsidRDefault="00FD7F03" w:rsidP="00D97EFF">
      <w:pPr>
        <w:spacing w:after="0" w:line="240" w:lineRule="auto"/>
        <w:rPr>
          <w:rFonts w:ascii="Arial" w:eastAsia="Times New Roman" w:hAnsi="Arial" w:cs="Arial"/>
          <w:b/>
          <w:bCs/>
          <w:sz w:val="24"/>
          <w:szCs w:val="24"/>
        </w:rPr>
      </w:pPr>
    </w:p>
    <w:p w14:paraId="09C04B98" w14:textId="77777777" w:rsidR="00F515CF"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B45F46">
        <w:rPr>
          <w:rFonts w:ascii="Arial" w:eastAsia="Times New Roman" w:hAnsi="Arial" w:cs="Arial"/>
          <w:b/>
          <w:bCs/>
          <w:sz w:val="24"/>
          <w:szCs w:val="24"/>
        </w:rPr>
        <w:t>669</w:t>
      </w:r>
    </w:p>
    <w:p w14:paraId="3120CDA0" w14:textId="77777777" w:rsidR="00FF1348"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14:paraId="527D50EF" w14:textId="77777777" w:rsidR="002355A7" w:rsidRPr="00964460" w:rsidRDefault="00687C52" w:rsidP="00964460">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TERNAL QUESTION PAPER [No</w:t>
      </w:r>
      <w:r w:rsidR="007C50F1">
        <w:rPr>
          <w:rFonts w:ascii="Arial" w:eastAsia="Times New Roman" w:hAnsi="Arial" w:cs="Arial"/>
          <w:b/>
          <w:bCs/>
          <w:sz w:val="24"/>
          <w:szCs w:val="24"/>
          <w:u w:val="single"/>
        </w:rPr>
        <w:t xml:space="preserve"> </w:t>
      </w:r>
      <w:r w:rsidR="00C72A0F">
        <w:rPr>
          <w:rFonts w:ascii="Arial" w:eastAsia="Times New Roman" w:hAnsi="Arial" w:cs="Arial"/>
          <w:b/>
          <w:bCs/>
          <w:sz w:val="24"/>
          <w:szCs w:val="24"/>
          <w:u w:val="single"/>
        </w:rPr>
        <w:t>6</w:t>
      </w:r>
      <w:r w:rsidR="0034601D">
        <w:rPr>
          <w:rFonts w:ascii="Arial" w:eastAsia="Times New Roman" w:hAnsi="Arial" w:cs="Arial"/>
          <w:b/>
          <w:bCs/>
          <w:sz w:val="24"/>
          <w:szCs w:val="24"/>
          <w:u w:val="single"/>
        </w:rPr>
        <w:t xml:space="preserve">-2018 </w:t>
      </w:r>
      <w:r w:rsidR="005F30F3" w:rsidRPr="00FA5553">
        <w:rPr>
          <w:rFonts w:ascii="Arial" w:eastAsia="Times New Roman" w:hAnsi="Arial" w:cs="Arial"/>
          <w:b/>
          <w:bCs/>
          <w:sz w:val="24"/>
          <w:szCs w:val="24"/>
          <w:u w:val="single"/>
        </w:rPr>
        <w:t>FIFTH PARLIAMENT</w:t>
      </w:r>
      <w:proofErr w:type="gramStart"/>
      <w:r w:rsidR="00F515CF" w:rsidRPr="00FA5553">
        <w:rPr>
          <w:rFonts w:ascii="Arial" w:eastAsia="Times New Roman" w:hAnsi="Arial" w:cs="Arial"/>
          <w:b/>
          <w:bCs/>
          <w:sz w:val="24"/>
          <w:szCs w:val="24"/>
          <w:u w:val="single"/>
        </w:rPr>
        <w:t>]</w:t>
      </w:r>
      <w:proofErr w:type="gramEnd"/>
      <w:r w:rsidR="00F515CF" w:rsidRPr="00FA5553">
        <w:rPr>
          <w:rFonts w:ascii="Arial" w:eastAsia="Times New Roman" w:hAnsi="Arial" w:cs="Arial"/>
          <w:b/>
          <w:bCs/>
          <w:sz w:val="24"/>
          <w:szCs w:val="24"/>
          <w:u w:val="single"/>
        </w:rPr>
        <w:br/>
      </w:r>
      <w:r w:rsidR="00F83BBF" w:rsidRPr="00964460">
        <w:rPr>
          <w:rFonts w:ascii="Arial" w:eastAsia="Times New Roman" w:hAnsi="Arial" w:cs="Arial"/>
          <w:b/>
          <w:bCs/>
          <w:sz w:val="24"/>
          <w:szCs w:val="24"/>
          <w:u w:val="single"/>
        </w:rPr>
        <w:t>DATE OF PUBLICATION: </w:t>
      </w:r>
      <w:r w:rsidR="0019456E">
        <w:rPr>
          <w:rFonts w:ascii="Arial" w:eastAsia="Times New Roman" w:hAnsi="Arial" w:cs="Arial"/>
          <w:b/>
          <w:bCs/>
          <w:sz w:val="24"/>
          <w:szCs w:val="24"/>
          <w:u w:val="single"/>
        </w:rPr>
        <w:t>9</w:t>
      </w:r>
      <w:r w:rsidR="007C50F1" w:rsidRPr="00964460">
        <w:rPr>
          <w:rFonts w:ascii="Arial" w:eastAsia="Times New Roman" w:hAnsi="Arial" w:cs="Arial"/>
          <w:b/>
          <w:bCs/>
          <w:sz w:val="24"/>
          <w:szCs w:val="24"/>
          <w:u w:val="single"/>
        </w:rPr>
        <w:t xml:space="preserve"> MARCH</w:t>
      </w:r>
      <w:r w:rsidR="00F515CF" w:rsidRPr="00964460">
        <w:rPr>
          <w:rFonts w:ascii="Arial" w:eastAsia="Times New Roman" w:hAnsi="Arial" w:cs="Arial"/>
          <w:b/>
          <w:bCs/>
          <w:sz w:val="24"/>
          <w:szCs w:val="24"/>
          <w:u w:val="single"/>
        </w:rPr>
        <w:t> 201</w:t>
      </w:r>
      <w:r w:rsidR="0034601D" w:rsidRPr="00964460">
        <w:rPr>
          <w:rFonts w:ascii="Arial" w:eastAsia="Times New Roman" w:hAnsi="Arial" w:cs="Arial"/>
          <w:b/>
          <w:bCs/>
          <w:sz w:val="24"/>
          <w:szCs w:val="24"/>
          <w:u w:val="single"/>
        </w:rPr>
        <w:t>8</w:t>
      </w:r>
    </w:p>
    <w:p w14:paraId="2C96CA8D" w14:textId="77777777" w:rsidR="00B35E24" w:rsidRPr="00B45F46" w:rsidRDefault="00B35E24" w:rsidP="00B45F46">
      <w:pPr>
        <w:spacing w:after="0" w:line="240" w:lineRule="auto"/>
        <w:jc w:val="both"/>
        <w:outlineLvl w:val="0"/>
        <w:rPr>
          <w:rFonts w:ascii="Arial" w:hAnsi="Arial" w:cs="Arial"/>
          <w:b/>
          <w:sz w:val="24"/>
          <w:szCs w:val="24"/>
        </w:rPr>
      </w:pPr>
    </w:p>
    <w:p w14:paraId="2FE54204" w14:textId="77777777" w:rsidR="00B45F46" w:rsidRDefault="00B45F46" w:rsidP="00B45F46">
      <w:pPr>
        <w:spacing w:after="0" w:line="240" w:lineRule="auto"/>
        <w:jc w:val="both"/>
        <w:outlineLvl w:val="0"/>
        <w:rPr>
          <w:rFonts w:ascii="Arial" w:hAnsi="Arial" w:cs="Arial"/>
          <w:b/>
          <w:sz w:val="24"/>
          <w:szCs w:val="24"/>
        </w:rPr>
      </w:pPr>
      <w:r w:rsidRPr="00B45F46">
        <w:rPr>
          <w:rFonts w:ascii="Arial" w:hAnsi="Arial" w:cs="Arial"/>
          <w:b/>
          <w:sz w:val="24"/>
          <w:szCs w:val="24"/>
        </w:rPr>
        <w:t>669</w:t>
      </w:r>
      <w:r>
        <w:rPr>
          <w:rFonts w:ascii="Arial" w:hAnsi="Arial" w:cs="Arial"/>
          <w:b/>
          <w:sz w:val="24"/>
          <w:szCs w:val="24"/>
        </w:rPr>
        <w:t xml:space="preserve">. </w:t>
      </w:r>
      <w:r w:rsidRPr="00B45F46">
        <w:rPr>
          <w:rFonts w:ascii="Arial" w:hAnsi="Arial" w:cs="Arial"/>
          <w:b/>
          <w:sz w:val="24"/>
          <w:szCs w:val="24"/>
        </w:rPr>
        <w:t>Ms E R Wilson (DA) to ask the Minister of Rural Development and Land Reform:</w:t>
      </w:r>
    </w:p>
    <w:p w14:paraId="09224F2D" w14:textId="77777777" w:rsidR="00B45F46" w:rsidRPr="00B45F46" w:rsidRDefault="00B45F46" w:rsidP="00B45F46">
      <w:pPr>
        <w:spacing w:after="0" w:line="240" w:lineRule="auto"/>
        <w:ind w:left="720" w:hanging="720"/>
        <w:jc w:val="both"/>
        <w:outlineLvl w:val="0"/>
        <w:rPr>
          <w:rFonts w:ascii="Arial" w:hAnsi="Arial" w:cs="Arial"/>
          <w:sz w:val="24"/>
          <w:szCs w:val="24"/>
        </w:rPr>
      </w:pPr>
    </w:p>
    <w:p w14:paraId="04441BE9" w14:textId="77777777" w:rsidR="00B45F46" w:rsidRPr="00B45F46" w:rsidRDefault="00B45F46" w:rsidP="00B45F46">
      <w:pPr>
        <w:spacing w:after="0" w:line="240" w:lineRule="auto"/>
        <w:jc w:val="both"/>
        <w:outlineLvl w:val="0"/>
        <w:rPr>
          <w:rFonts w:ascii="Arial" w:hAnsi="Arial" w:cs="Arial"/>
          <w:sz w:val="24"/>
          <w:szCs w:val="24"/>
        </w:rPr>
      </w:pPr>
      <w:proofErr w:type="gramStart"/>
      <w:r w:rsidRPr="00B45F46">
        <w:rPr>
          <w:rFonts w:ascii="Arial" w:hAnsi="Arial" w:cs="Arial"/>
          <w:color w:val="000000"/>
          <w:sz w:val="24"/>
          <w:szCs w:val="24"/>
        </w:rPr>
        <w:t>(a) Why does her department’s outstanding account with the Ba-Phalaborwa Local Municipality amounting to R21,9 million remain unpaid, (b) what is the reason for the arrears, (c) by what date will this account be settled in full and (d) what is the (i) amount owed by her department to each municipality in Limpopo and (ii) total amount of days in arrears of each amount owed</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End"/>
      <w:r>
        <w:rPr>
          <w:rFonts w:ascii="Arial" w:hAnsi="Arial" w:cs="Arial"/>
          <w:sz w:val="24"/>
          <w:szCs w:val="24"/>
        </w:rPr>
        <w:t xml:space="preserve">  </w:t>
      </w:r>
      <w:r w:rsidRPr="00B45F46">
        <w:rPr>
          <w:rFonts w:ascii="Arial" w:hAnsi="Arial" w:cs="Arial"/>
          <w:b/>
          <w:sz w:val="24"/>
          <w:szCs w:val="24"/>
        </w:rPr>
        <w:t>NW743E</w:t>
      </w:r>
    </w:p>
    <w:p w14:paraId="43EF73B7" w14:textId="77777777" w:rsidR="00B45F46" w:rsidRDefault="00B45F46" w:rsidP="00B45F46">
      <w:pPr>
        <w:spacing w:after="0" w:line="240" w:lineRule="auto"/>
        <w:jc w:val="both"/>
        <w:rPr>
          <w:rFonts w:ascii="Arial" w:hAnsi="Arial" w:cs="Arial"/>
          <w:sz w:val="24"/>
          <w:szCs w:val="24"/>
        </w:rPr>
      </w:pPr>
    </w:p>
    <w:p w14:paraId="5437048D" w14:textId="77777777" w:rsidR="00B45F46" w:rsidRDefault="00B45F46" w:rsidP="00817E99">
      <w:pPr>
        <w:spacing w:after="0" w:line="240" w:lineRule="auto"/>
        <w:jc w:val="both"/>
        <w:rPr>
          <w:rFonts w:ascii="Arial" w:hAnsi="Arial" w:cs="Arial"/>
          <w:sz w:val="24"/>
          <w:szCs w:val="24"/>
        </w:rPr>
      </w:pPr>
    </w:p>
    <w:p w14:paraId="5DB68397" w14:textId="77777777" w:rsidR="00E433A8" w:rsidRPr="00B45F46" w:rsidRDefault="00E433A8" w:rsidP="00817E99">
      <w:pPr>
        <w:spacing w:after="0" w:line="240" w:lineRule="auto"/>
        <w:jc w:val="both"/>
        <w:rPr>
          <w:rFonts w:ascii="Arial" w:hAnsi="Arial" w:cs="Arial"/>
          <w:sz w:val="24"/>
          <w:szCs w:val="24"/>
        </w:rPr>
      </w:pPr>
      <w:r w:rsidRPr="00B45F46">
        <w:rPr>
          <w:rFonts w:ascii="Arial" w:hAnsi="Arial" w:cs="Arial"/>
          <w:b/>
          <w:sz w:val="24"/>
          <w:szCs w:val="24"/>
        </w:rPr>
        <w:t>THE MINISTER OF RURAL DEVELOPMENT AND LAND REFORM:</w:t>
      </w:r>
    </w:p>
    <w:p w14:paraId="3DE3270D" w14:textId="77777777" w:rsidR="00E433A8" w:rsidRPr="00C366DC" w:rsidRDefault="00E433A8" w:rsidP="00817E99">
      <w:pPr>
        <w:pStyle w:val="NoSpacing"/>
        <w:jc w:val="both"/>
        <w:rPr>
          <w:rFonts w:ascii="Arial" w:hAnsi="Arial" w:cs="Arial"/>
          <w:b/>
          <w:sz w:val="24"/>
          <w:szCs w:val="24"/>
        </w:rPr>
      </w:pPr>
    </w:p>
    <w:p w14:paraId="4E5DE67A" w14:textId="7270A3D2" w:rsidR="00817E99" w:rsidRDefault="00E43426" w:rsidP="00817E99">
      <w:pPr>
        <w:pStyle w:val="NoSpacing"/>
        <w:numPr>
          <w:ilvl w:val="0"/>
          <w:numId w:val="47"/>
        </w:numPr>
        <w:tabs>
          <w:tab w:val="left" w:pos="142"/>
        </w:tabs>
        <w:jc w:val="both"/>
        <w:rPr>
          <w:rFonts w:ascii="Arial" w:hAnsi="Arial" w:cs="Arial"/>
          <w:sz w:val="24"/>
          <w:szCs w:val="24"/>
        </w:rPr>
      </w:pPr>
      <w:r>
        <w:rPr>
          <w:rFonts w:ascii="Arial" w:hAnsi="Arial" w:cs="Arial"/>
          <w:sz w:val="24"/>
          <w:szCs w:val="24"/>
        </w:rPr>
        <w:t xml:space="preserve">According </w:t>
      </w:r>
      <w:r w:rsidR="00C65BE9">
        <w:rPr>
          <w:rFonts w:ascii="Arial" w:hAnsi="Arial" w:cs="Arial"/>
          <w:sz w:val="24"/>
          <w:szCs w:val="24"/>
        </w:rPr>
        <w:t xml:space="preserve">to </w:t>
      </w:r>
      <w:r>
        <w:rPr>
          <w:rFonts w:ascii="Arial" w:hAnsi="Arial" w:cs="Arial"/>
          <w:sz w:val="24"/>
          <w:szCs w:val="24"/>
        </w:rPr>
        <w:t>t</w:t>
      </w:r>
      <w:r w:rsidR="00817E99">
        <w:rPr>
          <w:rFonts w:ascii="Arial" w:hAnsi="Arial" w:cs="Arial"/>
          <w:sz w:val="24"/>
          <w:szCs w:val="24"/>
        </w:rPr>
        <w:t>he Department</w:t>
      </w:r>
      <w:r>
        <w:rPr>
          <w:rFonts w:ascii="Arial" w:hAnsi="Arial" w:cs="Arial"/>
          <w:sz w:val="24"/>
          <w:szCs w:val="24"/>
        </w:rPr>
        <w:t xml:space="preserve">’s records, an amount of R18 798 186.11 for the period 2008/2009 until 2014/2015 has been paid to </w:t>
      </w:r>
      <w:r w:rsidR="00C65BE9">
        <w:rPr>
          <w:rFonts w:ascii="Arial" w:hAnsi="Arial" w:cs="Arial"/>
          <w:sz w:val="24"/>
          <w:szCs w:val="24"/>
        </w:rPr>
        <w:t xml:space="preserve">the </w:t>
      </w:r>
      <w:r>
        <w:rPr>
          <w:rFonts w:ascii="Arial" w:hAnsi="Arial" w:cs="Arial"/>
          <w:sz w:val="24"/>
          <w:szCs w:val="24"/>
        </w:rPr>
        <w:t xml:space="preserve">Ba-Phalaborwa Local Municipality. </w:t>
      </w:r>
      <w:r w:rsidR="00C65BE9">
        <w:rPr>
          <w:rFonts w:ascii="Arial" w:hAnsi="Arial" w:cs="Arial"/>
          <w:sz w:val="24"/>
          <w:szCs w:val="24"/>
        </w:rPr>
        <w:t xml:space="preserve">However, </w:t>
      </w:r>
      <w:r>
        <w:rPr>
          <w:rFonts w:ascii="Arial" w:hAnsi="Arial" w:cs="Arial"/>
          <w:sz w:val="24"/>
          <w:szCs w:val="24"/>
        </w:rPr>
        <w:t>invoices to the value of R27</w:t>
      </w:r>
      <w:r w:rsidR="00C65BE9">
        <w:rPr>
          <w:rFonts w:ascii="Arial" w:hAnsi="Arial" w:cs="Arial"/>
          <w:sz w:val="24"/>
          <w:szCs w:val="24"/>
        </w:rPr>
        <w:t xml:space="preserve"> </w:t>
      </w:r>
      <w:r>
        <w:rPr>
          <w:rFonts w:ascii="Arial" w:hAnsi="Arial" w:cs="Arial"/>
          <w:sz w:val="24"/>
          <w:szCs w:val="24"/>
        </w:rPr>
        <w:t>116 178.36 are being dispute</w:t>
      </w:r>
      <w:r w:rsidR="00EF099F">
        <w:rPr>
          <w:rFonts w:ascii="Arial" w:hAnsi="Arial" w:cs="Arial"/>
          <w:sz w:val="24"/>
          <w:szCs w:val="24"/>
        </w:rPr>
        <w:t>d</w:t>
      </w:r>
      <w:r>
        <w:rPr>
          <w:rFonts w:ascii="Arial" w:hAnsi="Arial" w:cs="Arial"/>
          <w:sz w:val="24"/>
          <w:szCs w:val="24"/>
        </w:rPr>
        <w:t xml:space="preserve"> based on</w:t>
      </w:r>
      <w:r w:rsidR="00817E99">
        <w:rPr>
          <w:rFonts w:ascii="Arial" w:hAnsi="Arial" w:cs="Arial"/>
          <w:sz w:val="24"/>
          <w:szCs w:val="24"/>
        </w:rPr>
        <w:t xml:space="preserve"> incorrect billing/invoicing by the municipality for the perio</w:t>
      </w:r>
      <w:r>
        <w:rPr>
          <w:rFonts w:ascii="Arial" w:hAnsi="Arial" w:cs="Arial"/>
          <w:sz w:val="24"/>
          <w:szCs w:val="24"/>
        </w:rPr>
        <w:t xml:space="preserve">ds </w:t>
      </w:r>
      <w:r w:rsidR="0053183B">
        <w:rPr>
          <w:rFonts w:ascii="Arial" w:hAnsi="Arial" w:cs="Arial"/>
          <w:sz w:val="24"/>
          <w:szCs w:val="24"/>
        </w:rPr>
        <w:t>2015/2016: R8 743 089.18</w:t>
      </w:r>
      <w:r w:rsidR="00561A40">
        <w:rPr>
          <w:rFonts w:ascii="Arial" w:hAnsi="Arial" w:cs="Arial"/>
          <w:sz w:val="24"/>
          <w:szCs w:val="24"/>
        </w:rPr>
        <w:t>;</w:t>
      </w:r>
      <w:r w:rsidR="0053183B">
        <w:rPr>
          <w:rFonts w:ascii="Arial" w:hAnsi="Arial" w:cs="Arial"/>
          <w:sz w:val="24"/>
          <w:szCs w:val="24"/>
        </w:rPr>
        <w:t xml:space="preserve"> 2016/2017: </w:t>
      </w:r>
      <w:r w:rsidR="00561A40">
        <w:rPr>
          <w:rFonts w:ascii="Arial" w:hAnsi="Arial" w:cs="Arial"/>
          <w:sz w:val="24"/>
          <w:szCs w:val="24"/>
        </w:rPr>
        <w:t>R8 743 089.18 and 2017/2018: R9 630 000.00</w:t>
      </w:r>
      <w:r w:rsidR="00817E99">
        <w:rPr>
          <w:rFonts w:ascii="Arial" w:hAnsi="Arial" w:cs="Arial"/>
          <w:sz w:val="24"/>
          <w:szCs w:val="24"/>
        </w:rPr>
        <w:t xml:space="preserve">. The Department has </w:t>
      </w:r>
      <w:r w:rsidR="007A0808">
        <w:rPr>
          <w:rFonts w:ascii="Arial" w:hAnsi="Arial" w:cs="Arial"/>
          <w:sz w:val="24"/>
          <w:szCs w:val="24"/>
        </w:rPr>
        <w:t xml:space="preserve">since been </w:t>
      </w:r>
      <w:r w:rsidR="00955887">
        <w:rPr>
          <w:rFonts w:ascii="Arial" w:hAnsi="Arial" w:cs="Arial"/>
          <w:sz w:val="24"/>
          <w:szCs w:val="24"/>
        </w:rPr>
        <w:t>engaging</w:t>
      </w:r>
      <w:r w:rsidR="00817E99">
        <w:rPr>
          <w:rFonts w:ascii="Arial" w:hAnsi="Arial" w:cs="Arial"/>
          <w:sz w:val="24"/>
          <w:szCs w:val="24"/>
        </w:rPr>
        <w:t xml:space="preserve"> officials from Ba-Phalaborwa Local Municipality in </w:t>
      </w:r>
      <w:r w:rsidR="007A0808">
        <w:rPr>
          <w:rFonts w:ascii="Arial" w:hAnsi="Arial" w:cs="Arial"/>
          <w:sz w:val="24"/>
          <w:szCs w:val="24"/>
        </w:rPr>
        <w:t>an attempt to correct the invoices, but with no success</w:t>
      </w:r>
      <w:r w:rsidR="00C65BE9">
        <w:rPr>
          <w:rFonts w:ascii="Arial" w:hAnsi="Arial" w:cs="Arial"/>
          <w:sz w:val="24"/>
          <w:szCs w:val="24"/>
        </w:rPr>
        <w:t xml:space="preserve"> to date</w:t>
      </w:r>
      <w:r w:rsidR="007A0808">
        <w:rPr>
          <w:rFonts w:ascii="Arial" w:hAnsi="Arial" w:cs="Arial"/>
          <w:sz w:val="24"/>
          <w:szCs w:val="24"/>
        </w:rPr>
        <w:t xml:space="preserve">. </w:t>
      </w:r>
      <w:r w:rsidR="00EF099F">
        <w:rPr>
          <w:rFonts w:ascii="Arial" w:hAnsi="Arial" w:cs="Arial"/>
          <w:color w:val="000000" w:themeColor="text1"/>
          <w:sz w:val="24"/>
          <w:szCs w:val="24"/>
        </w:rPr>
        <w:t xml:space="preserve">The </w:t>
      </w:r>
      <w:r w:rsidR="009E3634">
        <w:rPr>
          <w:rFonts w:ascii="Arial" w:hAnsi="Arial" w:cs="Arial"/>
          <w:color w:val="000000" w:themeColor="text1"/>
          <w:sz w:val="24"/>
          <w:szCs w:val="24"/>
        </w:rPr>
        <w:t>engagements with the municipality on the outsta</w:t>
      </w:r>
      <w:r w:rsidR="00955887">
        <w:rPr>
          <w:rFonts w:ascii="Arial" w:hAnsi="Arial" w:cs="Arial"/>
          <w:color w:val="000000" w:themeColor="text1"/>
          <w:sz w:val="24"/>
          <w:szCs w:val="24"/>
        </w:rPr>
        <w:t>nding invoices date back to</w:t>
      </w:r>
      <w:r w:rsidR="009E3634">
        <w:rPr>
          <w:rFonts w:ascii="Arial" w:hAnsi="Arial" w:cs="Arial"/>
          <w:color w:val="000000" w:themeColor="text1"/>
          <w:sz w:val="24"/>
          <w:szCs w:val="24"/>
        </w:rPr>
        <w:t xml:space="preserve"> mid</w:t>
      </w:r>
      <w:r w:rsidR="00C65BE9">
        <w:rPr>
          <w:rFonts w:ascii="Arial" w:hAnsi="Arial" w:cs="Arial"/>
          <w:color w:val="000000" w:themeColor="text1"/>
          <w:sz w:val="24"/>
          <w:szCs w:val="24"/>
        </w:rPr>
        <w:t>dle</w:t>
      </w:r>
      <w:r w:rsidR="009E3634">
        <w:rPr>
          <w:rFonts w:ascii="Arial" w:hAnsi="Arial" w:cs="Arial"/>
          <w:color w:val="000000" w:themeColor="text1"/>
          <w:sz w:val="24"/>
          <w:szCs w:val="24"/>
        </w:rPr>
        <w:t xml:space="preserve"> December 2017 and early March 2018</w:t>
      </w:r>
      <w:r w:rsidR="009E3634">
        <w:rPr>
          <w:rFonts w:ascii="Arial" w:hAnsi="Arial" w:cs="Arial"/>
          <w:sz w:val="24"/>
          <w:szCs w:val="24"/>
        </w:rPr>
        <w:t xml:space="preserve">. </w:t>
      </w:r>
    </w:p>
    <w:p w14:paraId="035FBE7A" w14:textId="77777777" w:rsidR="00817E99" w:rsidRDefault="00817E99" w:rsidP="00817E99">
      <w:pPr>
        <w:pStyle w:val="NoSpacing"/>
        <w:tabs>
          <w:tab w:val="left" w:pos="142"/>
        </w:tabs>
        <w:ind w:left="360"/>
        <w:jc w:val="both"/>
        <w:rPr>
          <w:rFonts w:ascii="Arial" w:hAnsi="Arial" w:cs="Arial"/>
          <w:sz w:val="24"/>
          <w:szCs w:val="24"/>
        </w:rPr>
      </w:pPr>
    </w:p>
    <w:p w14:paraId="0B1AEDDE" w14:textId="77777777" w:rsidR="00817E99" w:rsidRDefault="00817E99" w:rsidP="00817E99">
      <w:pPr>
        <w:pStyle w:val="NoSpacing"/>
        <w:numPr>
          <w:ilvl w:val="0"/>
          <w:numId w:val="47"/>
        </w:numPr>
        <w:tabs>
          <w:tab w:val="left" w:pos="142"/>
        </w:tabs>
        <w:jc w:val="both"/>
        <w:rPr>
          <w:rFonts w:ascii="Arial" w:hAnsi="Arial" w:cs="Arial"/>
          <w:sz w:val="24"/>
          <w:szCs w:val="24"/>
        </w:rPr>
      </w:pPr>
      <w:r w:rsidRPr="00817E99">
        <w:rPr>
          <w:rFonts w:ascii="Arial" w:hAnsi="Arial" w:cs="Arial"/>
          <w:sz w:val="24"/>
          <w:szCs w:val="24"/>
        </w:rPr>
        <w:t>The</w:t>
      </w:r>
      <w:r>
        <w:rPr>
          <w:rFonts w:ascii="Arial" w:hAnsi="Arial" w:cs="Arial"/>
          <w:sz w:val="24"/>
          <w:szCs w:val="24"/>
        </w:rPr>
        <w:t>re is a d</w:t>
      </w:r>
      <w:r w:rsidR="001F4334">
        <w:rPr>
          <w:rFonts w:ascii="Arial" w:hAnsi="Arial" w:cs="Arial"/>
          <w:sz w:val="24"/>
          <w:szCs w:val="24"/>
        </w:rPr>
        <w:t>ispute</w:t>
      </w:r>
      <w:r w:rsidR="00C3390F">
        <w:rPr>
          <w:rFonts w:ascii="Arial" w:hAnsi="Arial" w:cs="Arial"/>
          <w:sz w:val="24"/>
          <w:szCs w:val="24"/>
        </w:rPr>
        <w:t xml:space="preserve"> regarding</w:t>
      </w:r>
      <w:r w:rsidRPr="00817E99">
        <w:rPr>
          <w:rFonts w:ascii="Arial" w:hAnsi="Arial" w:cs="Arial"/>
          <w:sz w:val="24"/>
          <w:szCs w:val="24"/>
        </w:rPr>
        <w:t xml:space="preserve"> incorrect billing/invoicing by the municipalit</w:t>
      </w:r>
      <w:r w:rsidR="00C3390F">
        <w:rPr>
          <w:rFonts w:ascii="Arial" w:hAnsi="Arial" w:cs="Arial"/>
          <w:sz w:val="24"/>
          <w:szCs w:val="24"/>
        </w:rPr>
        <w:t>y for the period 2015/16 to 2017/18</w:t>
      </w:r>
      <w:r w:rsidRPr="00817E99">
        <w:rPr>
          <w:rFonts w:ascii="Arial" w:hAnsi="Arial" w:cs="Arial"/>
          <w:sz w:val="24"/>
          <w:szCs w:val="24"/>
        </w:rPr>
        <w:t xml:space="preserve">. </w:t>
      </w:r>
    </w:p>
    <w:p w14:paraId="2324232F" w14:textId="77777777" w:rsidR="00817E99" w:rsidRDefault="00817E99" w:rsidP="00817E99">
      <w:pPr>
        <w:pStyle w:val="ListParagraph"/>
        <w:spacing w:after="0" w:line="240" w:lineRule="auto"/>
        <w:rPr>
          <w:rFonts w:ascii="Arial" w:hAnsi="Arial" w:cs="Arial"/>
          <w:sz w:val="24"/>
          <w:szCs w:val="24"/>
        </w:rPr>
      </w:pPr>
    </w:p>
    <w:p w14:paraId="3C668B21" w14:textId="4871526E" w:rsidR="00817E99" w:rsidRDefault="00C3390F" w:rsidP="00817E99">
      <w:pPr>
        <w:pStyle w:val="NoSpacing"/>
        <w:numPr>
          <w:ilvl w:val="0"/>
          <w:numId w:val="47"/>
        </w:numPr>
        <w:tabs>
          <w:tab w:val="left" w:pos="142"/>
        </w:tabs>
        <w:jc w:val="both"/>
        <w:rPr>
          <w:rFonts w:ascii="Arial" w:hAnsi="Arial" w:cs="Arial"/>
          <w:sz w:val="24"/>
          <w:szCs w:val="24"/>
        </w:rPr>
      </w:pPr>
      <w:r>
        <w:rPr>
          <w:rFonts w:ascii="Arial" w:hAnsi="Arial" w:cs="Arial"/>
          <w:sz w:val="24"/>
          <w:szCs w:val="24"/>
        </w:rPr>
        <w:t>The account will be settled within thirty days of receipt of</w:t>
      </w:r>
      <w:r w:rsidR="00817E99" w:rsidRPr="00817E99">
        <w:rPr>
          <w:rFonts w:ascii="Arial" w:hAnsi="Arial" w:cs="Arial"/>
          <w:sz w:val="24"/>
          <w:szCs w:val="24"/>
        </w:rPr>
        <w:t xml:space="preserve"> the correct invoices.</w:t>
      </w:r>
    </w:p>
    <w:p w14:paraId="44F44EA6" w14:textId="77777777" w:rsidR="00817E99" w:rsidRDefault="00817E99" w:rsidP="00817E99">
      <w:pPr>
        <w:pStyle w:val="ListParagraph"/>
        <w:spacing w:after="0" w:line="240" w:lineRule="auto"/>
        <w:rPr>
          <w:rFonts w:ascii="Arial" w:hAnsi="Arial" w:cs="Arial"/>
          <w:sz w:val="24"/>
          <w:szCs w:val="24"/>
        </w:rPr>
      </w:pPr>
    </w:p>
    <w:p w14:paraId="6B7A1217" w14:textId="7D8CFC79" w:rsidR="00817E99" w:rsidRPr="00C65BE9" w:rsidRDefault="00C65BE9" w:rsidP="00C65BE9">
      <w:pPr>
        <w:pStyle w:val="NoSpacing"/>
        <w:numPr>
          <w:ilvl w:val="0"/>
          <w:numId w:val="47"/>
        </w:numPr>
        <w:tabs>
          <w:tab w:val="left" w:pos="142"/>
        </w:tabs>
        <w:jc w:val="both"/>
        <w:rPr>
          <w:rFonts w:ascii="Arial" w:hAnsi="Arial" w:cs="Arial"/>
          <w:color w:val="000000" w:themeColor="text1"/>
          <w:sz w:val="24"/>
          <w:szCs w:val="24"/>
        </w:rPr>
      </w:pPr>
      <w:r>
        <w:rPr>
          <w:rFonts w:ascii="Arial" w:hAnsi="Arial" w:cs="Arial"/>
          <w:color w:val="000000" w:themeColor="text1"/>
          <w:sz w:val="24"/>
          <w:szCs w:val="24"/>
        </w:rPr>
        <w:t xml:space="preserve">(i) </w:t>
      </w:r>
      <w:r>
        <w:rPr>
          <w:rFonts w:ascii="Arial" w:hAnsi="Arial" w:cs="Arial"/>
          <w:color w:val="000000" w:themeColor="text1"/>
          <w:sz w:val="24"/>
          <w:szCs w:val="24"/>
        </w:rPr>
        <w:tab/>
        <w:t>I</w:t>
      </w:r>
      <w:r w:rsidR="00C13AD8">
        <w:rPr>
          <w:rFonts w:ascii="Arial" w:hAnsi="Arial" w:cs="Arial"/>
          <w:color w:val="000000" w:themeColor="text1"/>
          <w:sz w:val="24"/>
          <w:szCs w:val="24"/>
        </w:rPr>
        <w:t>nvoices to the value of R46</w:t>
      </w:r>
      <w:r>
        <w:rPr>
          <w:rFonts w:ascii="Arial" w:hAnsi="Arial" w:cs="Arial"/>
          <w:color w:val="000000" w:themeColor="text1"/>
          <w:sz w:val="24"/>
          <w:szCs w:val="24"/>
        </w:rPr>
        <w:t> </w:t>
      </w:r>
      <w:r w:rsidR="00C13AD8">
        <w:rPr>
          <w:rFonts w:ascii="Arial" w:hAnsi="Arial" w:cs="Arial"/>
          <w:color w:val="000000" w:themeColor="text1"/>
          <w:sz w:val="24"/>
          <w:szCs w:val="24"/>
        </w:rPr>
        <w:t>119</w:t>
      </w:r>
      <w:r>
        <w:rPr>
          <w:rFonts w:ascii="Arial" w:hAnsi="Arial" w:cs="Arial"/>
          <w:color w:val="000000" w:themeColor="text1"/>
          <w:sz w:val="24"/>
          <w:szCs w:val="24"/>
        </w:rPr>
        <w:t xml:space="preserve"> </w:t>
      </w:r>
      <w:r w:rsidR="00C13AD8" w:rsidRPr="00C65BE9">
        <w:rPr>
          <w:rFonts w:ascii="Arial" w:hAnsi="Arial" w:cs="Arial"/>
          <w:color w:val="000000" w:themeColor="text1"/>
          <w:sz w:val="24"/>
          <w:szCs w:val="24"/>
        </w:rPr>
        <w:t>588</w:t>
      </w:r>
      <w:r w:rsidR="00BC2A63" w:rsidRPr="00C65BE9">
        <w:rPr>
          <w:rFonts w:ascii="Arial" w:hAnsi="Arial" w:cs="Arial"/>
          <w:color w:val="000000" w:themeColor="text1"/>
          <w:sz w:val="24"/>
          <w:szCs w:val="24"/>
        </w:rPr>
        <w:t>.59</w:t>
      </w:r>
      <w:r w:rsidR="00D96E31" w:rsidRPr="00C65BE9">
        <w:rPr>
          <w:rFonts w:ascii="Arial" w:hAnsi="Arial" w:cs="Arial"/>
          <w:color w:val="000000" w:themeColor="text1"/>
          <w:sz w:val="24"/>
          <w:szCs w:val="24"/>
        </w:rPr>
        <w:t xml:space="preserve"> are still </w:t>
      </w:r>
      <w:r w:rsidR="00AE5C34" w:rsidRPr="00C65BE9">
        <w:rPr>
          <w:rFonts w:ascii="Arial" w:hAnsi="Arial" w:cs="Arial"/>
          <w:color w:val="000000" w:themeColor="text1"/>
          <w:sz w:val="24"/>
          <w:szCs w:val="24"/>
        </w:rPr>
        <w:t xml:space="preserve">outstanding. The breakdown </w:t>
      </w:r>
      <w:r>
        <w:rPr>
          <w:rFonts w:ascii="Arial" w:hAnsi="Arial" w:cs="Arial"/>
          <w:color w:val="000000" w:themeColor="text1"/>
          <w:sz w:val="24"/>
          <w:szCs w:val="24"/>
        </w:rPr>
        <w:t xml:space="preserve"> </w:t>
      </w:r>
      <w:r>
        <w:rPr>
          <w:rFonts w:ascii="Arial" w:hAnsi="Arial" w:cs="Arial"/>
          <w:color w:val="000000" w:themeColor="text1"/>
          <w:sz w:val="24"/>
          <w:szCs w:val="24"/>
        </w:rPr>
        <w:tab/>
      </w:r>
      <w:r w:rsidR="00AE5C34" w:rsidRPr="00C65BE9">
        <w:rPr>
          <w:rFonts w:ascii="Arial" w:hAnsi="Arial" w:cs="Arial"/>
          <w:color w:val="000000" w:themeColor="text1"/>
          <w:sz w:val="24"/>
          <w:szCs w:val="24"/>
        </w:rPr>
        <w:t>is as follows: R37</w:t>
      </w:r>
      <w:r w:rsidRPr="00C65BE9">
        <w:rPr>
          <w:rFonts w:ascii="Arial" w:hAnsi="Arial" w:cs="Arial"/>
          <w:color w:val="000000" w:themeColor="text1"/>
          <w:sz w:val="24"/>
          <w:szCs w:val="24"/>
        </w:rPr>
        <w:t xml:space="preserve"> 130 096.90 are </w:t>
      </w:r>
      <w:r w:rsidR="00ED2EFF" w:rsidRPr="00C65BE9">
        <w:rPr>
          <w:rFonts w:ascii="Arial" w:hAnsi="Arial" w:cs="Arial"/>
          <w:color w:val="000000" w:themeColor="text1"/>
          <w:sz w:val="24"/>
          <w:szCs w:val="24"/>
        </w:rPr>
        <w:t xml:space="preserve">disputed invoices which have been sent </w:t>
      </w:r>
      <w:r>
        <w:rPr>
          <w:rFonts w:ascii="Arial" w:hAnsi="Arial" w:cs="Arial"/>
          <w:color w:val="000000" w:themeColor="text1"/>
          <w:sz w:val="24"/>
          <w:szCs w:val="24"/>
        </w:rPr>
        <w:tab/>
      </w:r>
      <w:r w:rsidR="00ED2EFF" w:rsidRPr="00C65BE9">
        <w:rPr>
          <w:rFonts w:ascii="Arial" w:hAnsi="Arial" w:cs="Arial"/>
          <w:color w:val="000000" w:themeColor="text1"/>
          <w:sz w:val="24"/>
          <w:szCs w:val="24"/>
        </w:rPr>
        <w:t>back to municipalities for co</w:t>
      </w:r>
      <w:r w:rsidRPr="00C65BE9">
        <w:rPr>
          <w:rFonts w:ascii="Arial" w:hAnsi="Arial" w:cs="Arial"/>
          <w:color w:val="000000" w:themeColor="text1"/>
          <w:sz w:val="24"/>
          <w:szCs w:val="24"/>
        </w:rPr>
        <w:t xml:space="preserve">rrections </w:t>
      </w:r>
      <w:r w:rsidR="00ED2EFF" w:rsidRPr="00C65BE9">
        <w:rPr>
          <w:rFonts w:ascii="Arial" w:hAnsi="Arial" w:cs="Arial"/>
          <w:color w:val="000000" w:themeColor="text1"/>
          <w:sz w:val="24"/>
          <w:szCs w:val="24"/>
        </w:rPr>
        <w:t xml:space="preserve">and re-submission, including </w:t>
      </w:r>
      <w:r w:rsidR="00FA3149" w:rsidRPr="00C65BE9">
        <w:rPr>
          <w:rFonts w:ascii="Arial" w:hAnsi="Arial" w:cs="Arial"/>
          <w:color w:val="000000" w:themeColor="text1"/>
          <w:sz w:val="24"/>
          <w:szCs w:val="24"/>
        </w:rPr>
        <w:t>the Ba-</w:t>
      </w:r>
      <w:r>
        <w:rPr>
          <w:rFonts w:ascii="Arial" w:hAnsi="Arial" w:cs="Arial"/>
          <w:color w:val="000000" w:themeColor="text1"/>
          <w:sz w:val="24"/>
          <w:szCs w:val="24"/>
        </w:rPr>
        <w:tab/>
      </w:r>
      <w:r w:rsidR="00FA3149" w:rsidRPr="00C65BE9">
        <w:rPr>
          <w:rFonts w:ascii="Arial" w:hAnsi="Arial" w:cs="Arial"/>
          <w:color w:val="000000" w:themeColor="text1"/>
          <w:sz w:val="24"/>
          <w:szCs w:val="24"/>
        </w:rPr>
        <w:t xml:space="preserve">Phalaborwa one. </w:t>
      </w:r>
      <w:r>
        <w:rPr>
          <w:rFonts w:ascii="Arial" w:hAnsi="Arial" w:cs="Arial"/>
          <w:color w:val="000000" w:themeColor="text1"/>
          <w:sz w:val="24"/>
          <w:szCs w:val="24"/>
        </w:rPr>
        <w:t>I</w:t>
      </w:r>
      <w:r w:rsidRPr="00C65BE9">
        <w:rPr>
          <w:rFonts w:ascii="Arial" w:hAnsi="Arial" w:cs="Arial"/>
          <w:color w:val="000000" w:themeColor="text1"/>
          <w:sz w:val="24"/>
          <w:szCs w:val="24"/>
        </w:rPr>
        <w:t xml:space="preserve">nvoices to </w:t>
      </w:r>
      <w:r w:rsidR="001E4AA2" w:rsidRPr="00C65BE9">
        <w:rPr>
          <w:rFonts w:ascii="Arial" w:hAnsi="Arial" w:cs="Arial"/>
          <w:color w:val="000000" w:themeColor="text1"/>
          <w:sz w:val="24"/>
          <w:szCs w:val="24"/>
        </w:rPr>
        <w:t xml:space="preserve">the value of </w:t>
      </w:r>
      <w:r w:rsidR="00324DC0" w:rsidRPr="00C65BE9">
        <w:rPr>
          <w:rFonts w:ascii="Arial" w:hAnsi="Arial" w:cs="Arial"/>
          <w:color w:val="000000" w:themeColor="text1"/>
          <w:sz w:val="24"/>
          <w:szCs w:val="24"/>
        </w:rPr>
        <w:t xml:space="preserve">R8 </w:t>
      </w:r>
      <w:r w:rsidR="008E091A" w:rsidRPr="00C65BE9">
        <w:rPr>
          <w:rFonts w:ascii="Arial" w:hAnsi="Arial" w:cs="Arial"/>
          <w:color w:val="000000" w:themeColor="text1"/>
          <w:sz w:val="24"/>
          <w:szCs w:val="24"/>
        </w:rPr>
        <w:t>989</w:t>
      </w:r>
      <w:r w:rsidR="008B676E" w:rsidRPr="00C65BE9">
        <w:rPr>
          <w:rFonts w:ascii="Arial" w:hAnsi="Arial" w:cs="Arial"/>
          <w:color w:val="000000" w:themeColor="text1"/>
          <w:sz w:val="24"/>
          <w:szCs w:val="24"/>
        </w:rPr>
        <w:t xml:space="preserve"> 491.</w:t>
      </w:r>
      <w:r w:rsidR="00A724FF" w:rsidRPr="00C65BE9">
        <w:rPr>
          <w:rFonts w:ascii="Arial" w:hAnsi="Arial" w:cs="Arial"/>
          <w:color w:val="000000" w:themeColor="text1"/>
          <w:sz w:val="24"/>
          <w:szCs w:val="24"/>
        </w:rPr>
        <w:t>69</w:t>
      </w:r>
      <w:r w:rsidR="00ED2EFF" w:rsidRPr="00C65BE9">
        <w:rPr>
          <w:rFonts w:ascii="Arial" w:hAnsi="Arial" w:cs="Arial"/>
          <w:color w:val="000000" w:themeColor="text1"/>
          <w:sz w:val="24"/>
          <w:szCs w:val="24"/>
        </w:rPr>
        <w:t xml:space="preserve"> </w:t>
      </w:r>
      <w:r>
        <w:rPr>
          <w:rFonts w:ascii="Arial" w:hAnsi="Arial" w:cs="Arial"/>
          <w:color w:val="000000" w:themeColor="text1"/>
          <w:sz w:val="24"/>
          <w:szCs w:val="24"/>
        </w:rPr>
        <w:t xml:space="preserve">are en route for </w:t>
      </w:r>
      <w:r>
        <w:rPr>
          <w:rFonts w:ascii="Arial" w:hAnsi="Arial" w:cs="Arial"/>
          <w:color w:val="000000" w:themeColor="text1"/>
          <w:sz w:val="24"/>
          <w:szCs w:val="24"/>
        </w:rPr>
        <w:tab/>
        <w:t xml:space="preserve">approval for payment to be effected in the 2017-2018 financial year. </w:t>
      </w:r>
    </w:p>
    <w:p w14:paraId="4514E9C0" w14:textId="77777777" w:rsidR="00817E99" w:rsidRPr="003D1453" w:rsidRDefault="00817E99" w:rsidP="00817E99">
      <w:pPr>
        <w:pStyle w:val="NoSpacing"/>
        <w:tabs>
          <w:tab w:val="left" w:pos="142"/>
        </w:tabs>
        <w:jc w:val="both"/>
        <w:rPr>
          <w:rFonts w:ascii="Arial" w:hAnsi="Arial" w:cs="Arial"/>
          <w:color w:val="FF0000"/>
          <w:sz w:val="24"/>
          <w:szCs w:val="24"/>
        </w:rPr>
      </w:pPr>
    </w:p>
    <w:p w14:paraId="5338F30B" w14:textId="5B294E37" w:rsidR="000B7E81" w:rsidRPr="00223926" w:rsidRDefault="00817E99" w:rsidP="00223926">
      <w:pPr>
        <w:pStyle w:val="NoSpacing"/>
        <w:tabs>
          <w:tab w:val="left" w:pos="142"/>
        </w:tabs>
        <w:ind w:left="720" w:hanging="294"/>
        <w:jc w:val="both"/>
        <w:rPr>
          <w:rFonts w:ascii="Arial" w:hAnsi="Arial" w:cs="Arial"/>
          <w:color w:val="FF0000"/>
          <w:sz w:val="24"/>
          <w:szCs w:val="24"/>
        </w:rPr>
      </w:pPr>
      <w:r w:rsidRPr="00ED2EFF">
        <w:rPr>
          <w:rFonts w:ascii="Arial" w:hAnsi="Arial" w:cs="Arial"/>
          <w:color w:val="000000" w:themeColor="text1"/>
          <w:sz w:val="24"/>
          <w:szCs w:val="24"/>
        </w:rPr>
        <w:t>(ii)</w:t>
      </w:r>
      <w:r w:rsidRPr="00ED2EFF">
        <w:rPr>
          <w:rFonts w:ascii="Arial" w:hAnsi="Arial" w:cs="Arial"/>
          <w:color w:val="000000" w:themeColor="text1"/>
          <w:sz w:val="24"/>
          <w:szCs w:val="24"/>
        </w:rPr>
        <w:tab/>
      </w:r>
      <w:r w:rsidR="00ED2EFF" w:rsidRPr="00ED2EFF">
        <w:rPr>
          <w:rFonts w:ascii="Arial" w:hAnsi="Arial" w:cs="Arial"/>
          <w:color w:val="000000" w:themeColor="text1"/>
          <w:sz w:val="24"/>
          <w:szCs w:val="24"/>
        </w:rPr>
        <w:t xml:space="preserve">The </w:t>
      </w:r>
      <w:r w:rsidR="00D82629">
        <w:rPr>
          <w:rFonts w:ascii="Arial" w:hAnsi="Arial" w:cs="Arial"/>
          <w:color w:val="000000" w:themeColor="text1"/>
          <w:sz w:val="24"/>
          <w:szCs w:val="24"/>
        </w:rPr>
        <w:t xml:space="preserve">arrears </w:t>
      </w:r>
      <w:r w:rsidR="00ED2EFF">
        <w:rPr>
          <w:rFonts w:ascii="Arial" w:hAnsi="Arial" w:cs="Arial"/>
          <w:color w:val="000000" w:themeColor="text1"/>
          <w:sz w:val="24"/>
          <w:szCs w:val="24"/>
        </w:rPr>
        <w:t>period</w:t>
      </w:r>
      <w:r w:rsidR="00D82629">
        <w:rPr>
          <w:rFonts w:ascii="Arial" w:hAnsi="Arial" w:cs="Arial"/>
          <w:color w:val="000000" w:themeColor="text1"/>
          <w:sz w:val="24"/>
          <w:szCs w:val="24"/>
        </w:rPr>
        <w:t>s</w:t>
      </w:r>
      <w:r w:rsidR="00ED2EFF">
        <w:rPr>
          <w:rFonts w:ascii="Arial" w:hAnsi="Arial" w:cs="Arial"/>
          <w:color w:val="000000" w:themeColor="text1"/>
          <w:sz w:val="24"/>
          <w:szCs w:val="24"/>
        </w:rPr>
        <w:t xml:space="preserve"> </w:t>
      </w:r>
      <w:r w:rsidR="00D82629">
        <w:rPr>
          <w:rFonts w:ascii="Arial" w:hAnsi="Arial" w:cs="Arial"/>
          <w:color w:val="000000" w:themeColor="text1"/>
          <w:sz w:val="24"/>
          <w:szCs w:val="24"/>
        </w:rPr>
        <w:t xml:space="preserve">varies </w:t>
      </w:r>
      <w:r w:rsidR="00C65BE9">
        <w:rPr>
          <w:rFonts w:ascii="Arial" w:hAnsi="Arial" w:cs="Arial"/>
          <w:color w:val="000000" w:themeColor="text1"/>
          <w:sz w:val="24"/>
          <w:szCs w:val="24"/>
        </w:rPr>
        <w:t>dep</w:t>
      </w:r>
      <w:r w:rsidR="00ED2EFF">
        <w:rPr>
          <w:rFonts w:ascii="Arial" w:hAnsi="Arial" w:cs="Arial"/>
          <w:color w:val="000000" w:themeColor="text1"/>
          <w:sz w:val="24"/>
          <w:szCs w:val="24"/>
        </w:rPr>
        <w:t xml:space="preserve">ending on the response </w:t>
      </w:r>
      <w:r w:rsidR="00C65BE9">
        <w:rPr>
          <w:rFonts w:ascii="Arial" w:hAnsi="Arial" w:cs="Arial"/>
          <w:color w:val="000000" w:themeColor="text1"/>
          <w:sz w:val="24"/>
          <w:szCs w:val="24"/>
        </w:rPr>
        <w:t xml:space="preserve">of </w:t>
      </w:r>
      <w:r w:rsidR="00ED2EFF">
        <w:rPr>
          <w:rFonts w:ascii="Arial" w:hAnsi="Arial" w:cs="Arial"/>
          <w:color w:val="000000" w:themeColor="text1"/>
          <w:sz w:val="24"/>
          <w:szCs w:val="24"/>
        </w:rPr>
        <w:t xml:space="preserve">municipalities to the Department’s request </w:t>
      </w:r>
      <w:r w:rsidR="0034626C">
        <w:rPr>
          <w:rFonts w:ascii="Arial" w:hAnsi="Arial" w:cs="Arial"/>
          <w:color w:val="000000" w:themeColor="text1"/>
          <w:sz w:val="24"/>
          <w:szCs w:val="24"/>
        </w:rPr>
        <w:t>for</w:t>
      </w:r>
      <w:r w:rsidR="00ED2EFF">
        <w:rPr>
          <w:rFonts w:ascii="Arial" w:hAnsi="Arial" w:cs="Arial"/>
          <w:color w:val="000000" w:themeColor="text1"/>
          <w:sz w:val="24"/>
          <w:szCs w:val="24"/>
        </w:rPr>
        <w:t xml:space="preserve"> correct</w:t>
      </w:r>
      <w:r w:rsidR="00C65BE9">
        <w:rPr>
          <w:rFonts w:ascii="Arial" w:hAnsi="Arial" w:cs="Arial"/>
          <w:color w:val="000000" w:themeColor="text1"/>
          <w:sz w:val="24"/>
          <w:szCs w:val="24"/>
        </w:rPr>
        <w:t>ion and resubmission of invoices</w:t>
      </w:r>
      <w:r w:rsidR="00C551B0">
        <w:rPr>
          <w:rFonts w:ascii="Arial" w:hAnsi="Arial" w:cs="Arial"/>
          <w:color w:val="000000" w:themeColor="text1"/>
          <w:sz w:val="24"/>
          <w:szCs w:val="24"/>
        </w:rPr>
        <w:t xml:space="preserve"> </w:t>
      </w:r>
      <w:r w:rsidR="00ED2EFF">
        <w:rPr>
          <w:rFonts w:ascii="Arial" w:hAnsi="Arial" w:cs="Arial"/>
          <w:color w:val="000000" w:themeColor="text1"/>
          <w:sz w:val="24"/>
          <w:szCs w:val="24"/>
        </w:rPr>
        <w:t xml:space="preserve">e.g. Ba-Phalaborwa case.  </w:t>
      </w:r>
      <w:r w:rsidR="00C65BE9">
        <w:rPr>
          <w:rFonts w:ascii="Arial" w:hAnsi="Arial" w:cs="Arial"/>
          <w:color w:val="000000" w:themeColor="text1"/>
          <w:sz w:val="24"/>
          <w:szCs w:val="24"/>
        </w:rPr>
        <w:t>O</w:t>
      </w:r>
      <w:r w:rsidR="00ED2EFF">
        <w:rPr>
          <w:rFonts w:ascii="Arial" w:hAnsi="Arial" w:cs="Arial"/>
          <w:color w:val="000000" w:themeColor="text1"/>
          <w:sz w:val="24"/>
          <w:szCs w:val="24"/>
        </w:rPr>
        <w:t xml:space="preserve">n average the period in arears for </w:t>
      </w:r>
      <w:r w:rsidR="00ED2EFF" w:rsidRPr="00E605DC">
        <w:rPr>
          <w:rFonts w:ascii="Arial" w:hAnsi="Arial" w:cs="Arial"/>
          <w:sz w:val="24"/>
          <w:szCs w:val="24"/>
        </w:rPr>
        <w:t xml:space="preserve">the </w:t>
      </w:r>
      <w:r w:rsidR="00C13AD8">
        <w:rPr>
          <w:rFonts w:ascii="Arial" w:hAnsi="Arial" w:cs="Arial"/>
          <w:sz w:val="24"/>
          <w:szCs w:val="24"/>
        </w:rPr>
        <w:t>R8 989 491</w:t>
      </w:r>
      <w:r w:rsidR="00E605DC" w:rsidRPr="00E605DC">
        <w:rPr>
          <w:rFonts w:ascii="Arial" w:hAnsi="Arial" w:cs="Arial"/>
          <w:sz w:val="24"/>
          <w:szCs w:val="24"/>
        </w:rPr>
        <w:t>.69</w:t>
      </w:r>
      <w:r w:rsidR="00ED2EFF" w:rsidRPr="00E605DC">
        <w:rPr>
          <w:rFonts w:ascii="Arial" w:hAnsi="Arial" w:cs="Arial"/>
          <w:sz w:val="24"/>
          <w:szCs w:val="24"/>
        </w:rPr>
        <w:t xml:space="preserve"> is </w:t>
      </w:r>
      <w:r w:rsidR="00E605DC" w:rsidRPr="00E605DC">
        <w:rPr>
          <w:rFonts w:ascii="Arial" w:hAnsi="Arial" w:cs="Arial"/>
          <w:sz w:val="24"/>
          <w:szCs w:val="24"/>
        </w:rPr>
        <w:t>44 days</w:t>
      </w:r>
      <w:r w:rsidR="001328A9">
        <w:rPr>
          <w:rFonts w:ascii="Arial" w:hAnsi="Arial" w:cs="Arial"/>
          <w:sz w:val="24"/>
          <w:szCs w:val="24"/>
        </w:rPr>
        <w:t>. T</w:t>
      </w:r>
      <w:r w:rsidR="00ED2EFF" w:rsidRPr="00E605DC">
        <w:rPr>
          <w:rFonts w:ascii="Arial" w:hAnsi="Arial" w:cs="Arial"/>
          <w:sz w:val="24"/>
          <w:szCs w:val="24"/>
        </w:rPr>
        <w:t>he Department is committed to finalis</w:t>
      </w:r>
      <w:r w:rsidR="00C65BE9">
        <w:rPr>
          <w:rFonts w:ascii="Arial" w:hAnsi="Arial" w:cs="Arial"/>
          <w:sz w:val="24"/>
          <w:szCs w:val="24"/>
        </w:rPr>
        <w:t xml:space="preserve">ing </w:t>
      </w:r>
      <w:r w:rsidR="00ED2EFF" w:rsidRPr="00E605DC">
        <w:rPr>
          <w:rFonts w:ascii="Arial" w:hAnsi="Arial" w:cs="Arial"/>
          <w:sz w:val="24"/>
          <w:szCs w:val="24"/>
        </w:rPr>
        <w:t xml:space="preserve">these payments before </w:t>
      </w:r>
      <w:r w:rsidR="005D2182">
        <w:rPr>
          <w:rFonts w:ascii="Arial" w:hAnsi="Arial" w:cs="Arial"/>
          <w:sz w:val="24"/>
          <w:szCs w:val="24"/>
        </w:rPr>
        <w:t xml:space="preserve">the </w:t>
      </w:r>
      <w:r w:rsidR="00C65BE9">
        <w:rPr>
          <w:rFonts w:ascii="Arial" w:hAnsi="Arial" w:cs="Arial"/>
          <w:sz w:val="24"/>
          <w:szCs w:val="24"/>
        </w:rPr>
        <w:t>end of the current financial year, with the cooperation of the relevant municipalities.</w:t>
      </w:r>
    </w:p>
    <w:sectPr w:rsidR="000B7E81" w:rsidRPr="00223926" w:rsidSect="00EF099F">
      <w:pgSz w:w="11906" w:h="16838"/>
      <w:pgMar w:top="709"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15:restartNumberingAfterBreak="0">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8FC5865"/>
    <w:multiLevelType w:val="hybridMultilevel"/>
    <w:tmpl w:val="0B5AD940"/>
    <w:lvl w:ilvl="0" w:tplc="F01E58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15:restartNumberingAfterBreak="0">
    <w:nsid w:val="13736360"/>
    <w:multiLevelType w:val="hybridMultilevel"/>
    <w:tmpl w:val="F5A0C3E0"/>
    <w:lvl w:ilvl="0" w:tplc="9C8AC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15:restartNumberingAfterBreak="0">
    <w:nsid w:val="191163A1"/>
    <w:multiLevelType w:val="hybridMultilevel"/>
    <w:tmpl w:val="98A8D4C4"/>
    <w:lvl w:ilvl="0" w:tplc="03926B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00173FA"/>
    <w:multiLevelType w:val="hybridMultilevel"/>
    <w:tmpl w:val="1054E40A"/>
    <w:lvl w:ilvl="0" w:tplc="6E38DC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4785B60"/>
    <w:multiLevelType w:val="hybridMultilevel"/>
    <w:tmpl w:val="8CFACD02"/>
    <w:lvl w:ilvl="0" w:tplc="AB5090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3839EF"/>
    <w:multiLevelType w:val="hybridMultilevel"/>
    <w:tmpl w:val="7FCC1684"/>
    <w:lvl w:ilvl="0" w:tplc="6CF0AD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F285822"/>
    <w:multiLevelType w:val="hybridMultilevel"/>
    <w:tmpl w:val="F75E73F4"/>
    <w:lvl w:ilvl="0" w:tplc="3E2EBD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5"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7" w15:restartNumberingAfterBreak="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0" w15:restartNumberingAfterBreak="0">
    <w:nsid w:val="383C0FCE"/>
    <w:multiLevelType w:val="hybridMultilevel"/>
    <w:tmpl w:val="E2125A1E"/>
    <w:lvl w:ilvl="0" w:tplc="5424533E">
      <w:start w:val="1"/>
      <w:numFmt w:val="decimal"/>
      <w:lvlText w:val="(%1)"/>
      <w:lvlJc w:val="left"/>
      <w:pPr>
        <w:ind w:left="207" w:hanging="360"/>
      </w:pPr>
      <w:rPr>
        <w:rFonts w:hint="default"/>
      </w:rPr>
    </w:lvl>
    <w:lvl w:ilvl="1" w:tplc="1C090019" w:tentative="1">
      <w:start w:val="1"/>
      <w:numFmt w:val="lowerLetter"/>
      <w:lvlText w:val="%2."/>
      <w:lvlJc w:val="left"/>
      <w:pPr>
        <w:ind w:left="927" w:hanging="360"/>
      </w:pPr>
    </w:lvl>
    <w:lvl w:ilvl="2" w:tplc="1C09001B" w:tentative="1">
      <w:start w:val="1"/>
      <w:numFmt w:val="lowerRoman"/>
      <w:lvlText w:val="%3."/>
      <w:lvlJc w:val="right"/>
      <w:pPr>
        <w:ind w:left="1647" w:hanging="180"/>
      </w:pPr>
    </w:lvl>
    <w:lvl w:ilvl="3" w:tplc="1C09000F" w:tentative="1">
      <w:start w:val="1"/>
      <w:numFmt w:val="decimal"/>
      <w:lvlText w:val="%4."/>
      <w:lvlJc w:val="left"/>
      <w:pPr>
        <w:ind w:left="2367" w:hanging="360"/>
      </w:pPr>
    </w:lvl>
    <w:lvl w:ilvl="4" w:tplc="1C090019" w:tentative="1">
      <w:start w:val="1"/>
      <w:numFmt w:val="lowerLetter"/>
      <w:lvlText w:val="%5."/>
      <w:lvlJc w:val="left"/>
      <w:pPr>
        <w:ind w:left="3087" w:hanging="360"/>
      </w:pPr>
    </w:lvl>
    <w:lvl w:ilvl="5" w:tplc="1C09001B" w:tentative="1">
      <w:start w:val="1"/>
      <w:numFmt w:val="lowerRoman"/>
      <w:lvlText w:val="%6."/>
      <w:lvlJc w:val="right"/>
      <w:pPr>
        <w:ind w:left="3807" w:hanging="180"/>
      </w:pPr>
    </w:lvl>
    <w:lvl w:ilvl="6" w:tplc="1C09000F" w:tentative="1">
      <w:start w:val="1"/>
      <w:numFmt w:val="decimal"/>
      <w:lvlText w:val="%7."/>
      <w:lvlJc w:val="left"/>
      <w:pPr>
        <w:ind w:left="4527" w:hanging="360"/>
      </w:pPr>
    </w:lvl>
    <w:lvl w:ilvl="7" w:tplc="1C090019" w:tentative="1">
      <w:start w:val="1"/>
      <w:numFmt w:val="lowerLetter"/>
      <w:lvlText w:val="%8."/>
      <w:lvlJc w:val="left"/>
      <w:pPr>
        <w:ind w:left="5247" w:hanging="360"/>
      </w:pPr>
    </w:lvl>
    <w:lvl w:ilvl="8" w:tplc="1C09001B" w:tentative="1">
      <w:start w:val="1"/>
      <w:numFmt w:val="lowerRoman"/>
      <w:lvlText w:val="%9."/>
      <w:lvlJc w:val="right"/>
      <w:pPr>
        <w:ind w:left="5967" w:hanging="180"/>
      </w:pPr>
    </w:lvl>
  </w:abstractNum>
  <w:abstractNum w:abstractNumId="21" w15:restartNumberingAfterBreak="0">
    <w:nsid w:val="3AE64803"/>
    <w:multiLevelType w:val="hybridMultilevel"/>
    <w:tmpl w:val="6720A362"/>
    <w:lvl w:ilvl="0" w:tplc="6F0ED784">
      <w:start w:val="1"/>
      <w:numFmt w:val="decimal"/>
      <w:lvlText w:val="(%1)"/>
      <w:lvlJc w:val="left"/>
      <w:pPr>
        <w:ind w:left="1080" w:hanging="360"/>
      </w:pPr>
      <w:rPr>
        <w:rFonts w:eastAsiaTheme="minorHAns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BAA35DF"/>
    <w:multiLevelType w:val="hybridMultilevel"/>
    <w:tmpl w:val="6BA03A5A"/>
    <w:lvl w:ilvl="0" w:tplc="11E83B42">
      <w:start w:val="1"/>
      <w:numFmt w:val="lowerLetter"/>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4" w15:restartNumberingAfterBreak="0">
    <w:nsid w:val="3FE4605E"/>
    <w:multiLevelType w:val="hybridMultilevel"/>
    <w:tmpl w:val="93C69518"/>
    <w:lvl w:ilvl="0" w:tplc="B504F870">
      <w:start w:val="1"/>
      <w:numFmt w:val="decimal"/>
      <w:lvlText w:val="(%1)"/>
      <w:lvlJc w:val="left"/>
      <w:pPr>
        <w:ind w:left="1080" w:hanging="360"/>
      </w:pPr>
      <w:rPr>
        <w:rFonts w:eastAsiaTheme="minorHAns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7" w15:restartNumberingAfterBreak="0">
    <w:nsid w:val="47124B0F"/>
    <w:multiLevelType w:val="hybridMultilevel"/>
    <w:tmpl w:val="C03C6434"/>
    <w:lvl w:ilvl="0" w:tplc="1C22C9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BC34E96"/>
    <w:multiLevelType w:val="hybridMultilevel"/>
    <w:tmpl w:val="43B6141E"/>
    <w:lvl w:ilvl="0" w:tplc="25AA55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1" w15:restartNumberingAfterBreak="0">
    <w:nsid w:val="55B54114"/>
    <w:multiLevelType w:val="hybridMultilevel"/>
    <w:tmpl w:val="6E2A9E82"/>
    <w:lvl w:ilvl="0" w:tplc="A52863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3" w15:restartNumberingAfterBreak="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6" w15:restartNumberingAfterBreak="0">
    <w:nsid w:val="5EB33E0C"/>
    <w:multiLevelType w:val="hybridMultilevel"/>
    <w:tmpl w:val="B99047DE"/>
    <w:lvl w:ilvl="0" w:tplc="50CE42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8" w15:restartNumberingAfterBreak="0">
    <w:nsid w:val="62EA79A8"/>
    <w:multiLevelType w:val="hybridMultilevel"/>
    <w:tmpl w:val="F1BA1072"/>
    <w:lvl w:ilvl="0" w:tplc="716A7A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3"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5"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6" w15:restartNumberingAfterBreak="0">
    <w:nsid w:val="7FFB0E8E"/>
    <w:multiLevelType w:val="hybridMultilevel"/>
    <w:tmpl w:val="D32CC196"/>
    <w:lvl w:ilvl="0" w:tplc="59A2F4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4"/>
  </w:num>
  <w:num w:numId="2">
    <w:abstractNumId w:val="18"/>
  </w:num>
  <w:num w:numId="3">
    <w:abstractNumId w:val="35"/>
  </w:num>
  <w:num w:numId="4">
    <w:abstractNumId w:val="4"/>
  </w:num>
  <w:num w:numId="5">
    <w:abstractNumId w:val="43"/>
  </w:num>
  <w:num w:numId="6">
    <w:abstractNumId w:val="41"/>
  </w:num>
  <w:num w:numId="7">
    <w:abstractNumId w:val="6"/>
  </w:num>
  <w:num w:numId="8">
    <w:abstractNumId w:val="0"/>
  </w:num>
  <w:num w:numId="9">
    <w:abstractNumId w:val="26"/>
  </w:num>
  <w:num w:numId="10">
    <w:abstractNumId w:val="15"/>
  </w:num>
  <w:num w:numId="11">
    <w:abstractNumId w:val="19"/>
  </w:num>
  <w:num w:numId="12">
    <w:abstractNumId w:val="28"/>
  </w:num>
  <w:num w:numId="13">
    <w:abstractNumId w:val="3"/>
  </w:num>
  <w:num w:numId="14">
    <w:abstractNumId w:val="25"/>
  </w:num>
  <w:num w:numId="15">
    <w:abstractNumId w:val="34"/>
  </w:num>
  <w:num w:numId="16">
    <w:abstractNumId w:val="10"/>
  </w:num>
  <w:num w:numId="17">
    <w:abstractNumId w:val="45"/>
  </w:num>
  <w:num w:numId="18">
    <w:abstractNumId w:val="16"/>
  </w:num>
  <w:num w:numId="19">
    <w:abstractNumId w:val="37"/>
  </w:num>
  <w:num w:numId="20">
    <w:abstractNumId w:val="17"/>
  </w:num>
  <w:num w:numId="21">
    <w:abstractNumId w:val="33"/>
  </w:num>
  <w:num w:numId="22">
    <w:abstractNumId w:val="44"/>
  </w:num>
  <w:num w:numId="23">
    <w:abstractNumId w:val="32"/>
  </w:num>
  <w:num w:numId="24">
    <w:abstractNumId w:val="23"/>
  </w:num>
  <w:num w:numId="25">
    <w:abstractNumId w:val="42"/>
  </w:num>
  <w:num w:numId="26">
    <w:abstractNumId w:val="30"/>
  </w:num>
  <w:num w:numId="27">
    <w:abstractNumId w:val="40"/>
  </w:num>
  <w:num w:numId="28">
    <w:abstractNumId w:val="39"/>
  </w:num>
  <w:num w:numId="29">
    <w:abstractNumId w:val="1"/>
  </w:num>
  <w:num w:numId="30">
    <w:abstractNumId w:val="12"/>
  </w:num>
  <w:num w:numId="31">
    <w:abstractNumId w:val="8"/>
  </w:num>
  <w:num w:numId="32">
    <w:abstractNumId w:val="27"/>
  </w:num>
  <w:num w:numId="33">
    <w:abstractNumId w:val="29"/>
  </w:num>
  <w:num w:numId="34">
    <w:abstractNumId w:val="46"/>
  </w:num>
  <w:num w:numId="35">
    <w:abstractNumId w:val="2"/>
  </w:num>
  <w:num w:numId="36">
    <w:abstractNumId w:val="38"/>
  </w:num>
  <w:num w:numId="37">
    <w:abstractNumId w:val="5"/>
  </w:num>
  <w:num w:numId="38">
    <w:abstractNumId w:val="20"/>
  </w:num>
  <w:num w:numId="39">
    <w:abstractNumId w:val="36"/>
  </w:num>
  <w:num w:numId="40">
    <w:abstractNumId w:val="11"/>
  </w:num>
  <w:num w:numId="41">
    <w:abstractNumId w:val="24"/>
  </w:num>
  <w:num w:numId="42">
    <w:abstractNumId w:val="21"/>
  </w:num>
  <w:num w:numId="43">
    <w:abstractNumId w:val="13"/>
  </w:num>
  <w:num w:numId="44">
    <w:abstractNumId w:val="7"/>
  </w:num>
  <w:num w:numId="45">
    <w:abstractNumId w:val="9"/>
  </w:num>
  <w:num w:numId="46">
    <w:abstractNumId w:val="31"/>
  </w:num>
  <w:num w:numId="4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30CD2"/>
    <w:rsid w:val="000368F2"/>
    <w:rsid w:val="0006729B"/>
    <w:rsid w:val="000768E6"/>
    <w:rsid w:val="00076CD1"/>
    <w:rsid w:val="0009330F"/>
    <w:rsid w:val="000950D1"/>
    <w:rsid w:val="000A3D83"/>
    <w:rsid w:val="000A7018"/>
    <w:rsid w:val="000B09DE"/>
    <w:rsid w:val="000B0A91"/>
    <w:rsid w:val="000B57DE"/>
    <w:rsid w:val="000B7E81"/>
    <w:rsid w:val="000D3E61"/>
    <w:rsid w:val="000E1870"/>
    <w:rsid w:val="00112595"/>
    <w:rsid w:val="001168CA"/>
    <w:rsid w:val="00121922"/>
    <w:rsid w:val="00122668"/>
    <w:rsid w:val="001304CF"/>
    <w:rsid w:val="001328A9"/>
    <w:rsid w:val="00137772"/>
    <w:rsid w:val="00141744"/>
    <w:rsid w:val="0015243C"/>
    <w:rsid w:val="00154941"/>
    <w:rsid w:val="001653A5"/>
    <w:rsid w:val="00173910"/>
    <w:rsid w:val="00191B6D"/>
    <w:rsid w:val="0019456E"/>
    <w:rsid w:val="001B7997"/>
    <w:rsid w:val="001D3245"/>
    <w:rsid w:val="001D3373"/>
    <w:rsid w:val="001D76F9"/>
    <w:rsid w:val="001E1CEE"/>
    <w:rsid w:val="001E4AA2"/>
    <w:rsid w:val="001E7DD3"/>
    <w:rsid w:val="001F4174"/>
    <w:rsid w:val="001F4334"/>
    <w:rsid w:val="001F5771"/>
    <w:rsid w:val="0021572E"/>
    <w:rsid w:val="00223926"/>
    <w:rsid w:val="0022655D"/>
    <w:rsid w:val="002355A7"/>
    <w:rsid w:val="00240069"/>
    <w:rsid w:val="002529CE"/>
    <w:rsid w:val="00280CDD"/>
    <w:rsid w:val="00290E28"/>
    <w:rsid w:val="00297E5F"/>
    <w:rsid w:val="002C5DC3"/>
    <w:rsid w:val="002D237D"/>
    <w:rsid w:val="002D7DCF"/>
    <w:rsid w:val="002F31C6"/>
    <w:rsid w:val="003121C9"/>
    <w:rsid w:val="003143D9"/>
    <w:rsid w:val="003157A6"/>
    <w:rsid w:val="003216AC"/>
    <w:rsid w:val="00324DC0"/>
    <w:rsid w:val="0034601D"/>
    <w:rsid w:val="0034626C"/>
    <w:rsid w:val="00346DCF"/>
    <w:rsid w:val="00347028"/>
    <w:rsid w:val="003604A7"/>
    <w:rsid w:val="00360917"/>
    <w:rsid w:val="0037725D"/>
    <w:rsid w:val="003867A6"/>
    <w:rsid w:val="00393ED4"/>
    <w:rsid w:val="00396067"/>
    <w:rsid w:val="003A0A36"/>
    <w:rsid w:val="003A1F7A"/>
    <w:rsid w:val="003A3A32"/>
    <w:rsid w:val="003C11E4"/>
    <w:rsid w:val="003D1330"/>
    <w:rsid w:val="003D1453"/>
    <w:rsid w:val="003D548B"/>
    <w:rsid w:val="003E310F"/>
    <w:rsid w:val="004034CA"/>
    <w:rsid w:val="00412A28"/>
    <w:rsid w:val="00416746"/>
    <w:rsid w:val="00420BA1"/>
    <w:rsid w:val="004236B2"/>
    <w:rsid w:val="00424059"/>
    <w:rsid w:val="0042523B"/>
    <w:rsid w:val="00427162"/>
    <w:rsid w:val="00431D0C"/>
    <w:rsid w:val="0044241E"/>
    <w:rsid w:val="004502CE"/>
    <w:rsid w:val="004521E7"/>
    <w:rsid w:val="004550ED"/>
    <w:rsid w:val="00456125"/>
    <w:rsid w:val="00473A47"/>
    <w:rsid w:val="004835D2"/>
    <w:rsid w:val="00485314"/>
    <w:rsid w:val="004A1CB6"/>
    <w:rsid w:val="004B6CE7"/>
    <w:rsid w:val="004C2EBF"/>
    <w:rsid w:val="004C4BDE"/>
    <w:rsid w:val="004C5DCF"/>
    <w:rsid w:val="004C721E"/>
    <w:rsid w:val="004E614A"/>
    <w:rsid w:val="004F33BF"/>
    <w:rsid w:val="004F452F"/>
    <w:rsid w:val="004F646B"/>
    <w:rsid w:val="00511BE9"/>
    <w:rsid w:val="00512497"/>
    <w:rsid w:val="005130D7"/>
    <w:rsid w:val="0053183B"/>
    <w:rsid w:val="00554B5D"/>
    <w:rsid w:val="00556504"/>
    <w:rsid w:val="00561A40"/>
    <w:rsid w:val="0056490D"/>
    <w:rsid w:val="00567BDA"/>
    <w:rsid w:val="0058378C"/>
    <w:rsid w:val="00593B26"/>
    <w:rsid w:val="005A2706"/>
    <w:rsid w:val="005A6CE2"/>
    <w:rsid w:val="005B0567"/>
    <w:rsid w:val="005B1644"/>
    <w:rsid w:val="005C153B"/>
    <w:rsid w:val="005C6330"/>
    <w:rsid w:val="005C7255"/>
    <w:rsid w:val="005C7CAD"/>
    <w:rsid w:val="005D2182"/>
    <w:rsid w:val="005D29E0"/>
    <w:rsid w:val="005D6E12"/>
    <w:rsid w:val="005F30F3"/>
    <w:rsid w:val="0060380D"/>
    <w:rsid w:val="006102B9"/>
    <w:rsid w:val="00612F05"/>
    <w:rsid w:val="00616333"/>
    <w:rsid w:val="0062079E"/>
    <w:rsid w:val="00627769"/>
    <w:rsid w:val="00631065"/>
    <w:rsid w:val="00631E49"/>
    <w:rsid w:val="006362A0"/>
    <w:rsid w:val="00661A1E"/>
    <w:rsid w:val="00665264"/>
    <w:rsid w:val="00667CFA"/>
    <w:rsid w:val="00677FBF"/>
    <w:rsid w:val="00687C52"/>
    <w:rsid w:val="00692798"/>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1269"/>
    <w:rsid w:val="006F2B6D"/>
    <w:rsid w:val="006F44A2"/>
    <w:rsid w:val="006F5F37"/>
    <w:rsid w:val="00710414"/>
    <w:rsid w:val="00715981"/>
    <w:rsid w:val="00726E7F"/>
    <w:rsid w:val="0073176E"/>
    <w:rsid w:val="007457D6"/>
    <w:rsid w:val="00751CFE"/>
    <w:rsid w:val="00794E1F"/>
    <w:rsid w:val="007A0808"/>
    <w:rsid w:val="007C43AC"/>
    <w:rsid w:val="007C50F1"/>
    <w:rsid w:val="007C5DF5"/>
    <w:rsid w:val="007E51A6"/>
    <w:rsid w:val="007E626A"/>
    <w:rsid w:val="007F7664"/>
    <w:rsid w:val="007F7926"/>
    <w:rsid w:val="00802745"/>
    <w:rsid w:val="0080321D"/>
    <w:rsid w:val="008058C7"/>
    <w:rsid w:val="0080788F"/>
    <w:rsid w:val="00817E99"/>
    <w:rsid w:val="0082253A"/>
    <w:rsid w:val="00827468"/>
    <w:rsid w:val="008328A6"/>
    <w:rsid w:val="00854733"/>
    <w:rsid w:val="00890974"/>
    <w:rsid w:val="008966A1"/>
    <w:rsid w:val="008A2C9C"/>
    <w:rsid w:val="008A4FB7"/>
    <w:rsid w:val="008B4F52"/>
    <w:rsid w:val="008B5050"/>
    <w:rsid w:val="008B676E"/>
    <w:rsid w:val="008E091A"/>
    <w:rsid w:val="008E686A"/>
    <w:rsid w:val="008F1E1B"/>
    <w:rsid w:val="008F22DD"/>
    <w:rsid w:val="008F3012"/>
    <w:rsid w:val="00901E7D"/>
    <w:rsid w:val="00902BA5"/>
    <w:rsid w:val="009121A3"/>
    <w:rsid w:val="00924313"/>
    <w:rsid w:val="00933828"/>
    <w:rsid w:val="009457EF"/>
    <w:rsid w:val="00955887"/>
    <w:rsid w:val="00956AE7"/>
    <w:rsid w:val="009621BB"/>
    <w:rsid w:val="00964460"/>
    <w:rsid w:val="0097678F"/>
    <w:rsid w:val="0099089D"/>
    <w:rsid w:val="00995E51"/>
    <w:rsid w:val="009B00AA"/>
    <w:rsid w:val="009C1DC2"/>
    <w:rsid w:val="009D5720"/>
    <w:rsid w:val="009E3634"/>
    <w:rsid w:val="009E7F7A"/>
    <w:rsid w:val="009F69BF"/>
    <w:rsid w:val="00A12546"/>
    <w:rsid w:val="00A177A2"/>
    <w:rsid w:val="00A5099E"/>
    <w:rsid w:val="00A5760D"/>
    <w:rsid w:val="00A724FF"/>
    <w:rsid w:val="00A757DA"/>
    <w:rsid w:val="00A7622E"/>
    <w:rsid w:val="00A811CD"/>
    <w:rsid w:val="00AA3D35"/>
    <w:rsid w:val="00AA440F"/>
    <w:rsid w:val="00AA7F90"/>
    <w:rsid w:val="00AB204B"/>
    <w:rsid w:val="00AC01E8"/>
    <w:rsid w:val="00AE5C34"/>
    <w:rsid w:val="00AF2811"/>
    <w:rsid w:val="00AF3478"/>
    <w:rsid w:val="00AF5D3E"/>
    <w:rsid w:val="00B02E36"/>
    <w:rsid w:val="00B125DB"/>
    <w:rsid w:val="00B23562"/>
    <w:rsid w:val="00B27A1B"/>
    <w:rsid w:val="00B35E24"/>
    <w:rsid w:val="00B45F46"/>
    <w:rsid w:val="00B62E93"/>
    <w:rsid w:val="00B71E7C"/>
    <w:rsid w:val="00B72514"/>
    <w:rsid w:val="00B8633E"/>
    <w:rsid w:val="00B97E5C"/>
    <w:rsid w:val="00BB0024"/>
    <w:rsid w:val="00BB2068"/>
    <w:rsid w:val="00BC2A63"/>
    <w:rsid w:val="00BC2F11"/>
    <w:rsid w:val="00C120FE"/>
    <w:rsid w:val="00C13AD8"/>
    <w:rsid w:val="00C14953"/>
    <w:rsid w:val="00C3390F"/>
    <w:rsid w:val="00C358F6"/>
    <w:rsid w:val="00C366DC"/>
    <w:rsid w:val="00C47238"/>
    <w:rsid w:val="00C551B0"/>
    <w:rsid w:val="00C65BE9"/>
    <w:rsid w:val="00C72A0F"/>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4353"/>
    <w:rsid w:val="00D4758D"/>
    <w:rsid w:val="00D66976"/>
    <w:rsid w:val="00D67FFE"/>
    <w:rsid w:val="00D767A4"/>
    <w:rsid w:val="00D82629"/>
    <w:rsid w:val="00D86E2C"/>
    <w:rsid w:val="00D87A79"/>
    <w:rsid w:val="00D96E31"/>
    <w:rsid w:val="00D97EFF"/>
    <w:rsid w:val="00DC48AF"/>
    <w:rsid w:val="00DD0909"/>
    <w:rsid w:val="00DD3420"/>
    <w:rsid w:val="00DD77B0"/>
    <w:rsid w:val="00DE3398"/>
    <w:rsid w:val="00DF08C3"/>
    <w:rsid w:val="00E00592"/>
    <w:rsid w:val="00E129D5"/>
    <w:rsid w:val="00E1432C"/>
    <w:rsid w:val="00E159FD"/>
    <w:rsid w:val="00E221EB"/>
    <w:rsid w:val="00E4020A"/>
    <w:rsid w:val="00E433A8"/>
    <w:rsid w:val="00E43426"/>
    <w:rsid w:val="00E55957"/>
    <w:rsid w:val="00E605DC"/>
    <w:rsid w:val="00E648A4"/>
    <w:rsid w:val="00E82455"/>
    <w:rsid w:val="00E96F22"/>
    <w:rsid w:val="00EB298B"/>
    <w:rsid w:val="00EB3136"/>
    <w:rsid w:val="00EC6216"/>
    <w:rsid w:val="00ED2EFF"/>
    <w:rsid w:val="00EF099F"/>
    <w:rsid w:val="00EF1D88"/>
    <w:rsid w:val="00EF468C"/>
    <w:rsid w:val="00EF4DD8"/>
    <w:rsid w:val="00F10306"/>
    <w:rsid w:val="00F2285B"/>
    <w:rsid w:val="00F24EA3"/>
    <w:rsid w:val="00F33DE3"/>
    <w:rsid w:val="00F41D98"/>
    <w:rsid w:val="00F448C5"/>
    <w:rsid w:val="00F515CF"/>
    <w:rsid w:val="00F6615B"/>
    <w:rsid w:val="00F76273"/>
    <w:rsid w:val="00F832DB"/>
    <w:rsid w:val="00F83BBF"/>
    <w:rsid w:val="00F973DE"/>
    <w:rsid w:val="00FA2B35"/>
    <w:rsid w:val="00FA3149"/>
    <w:rsid w:val="00FA5553"/>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1D46"/>
  <w15:docId w15:val="{63754ADC-C057-41B4-A8DB-747CBD53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E58C-ECFD-407D-BB34-6185EAE8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cp:lastPrinted>2018-03-26T13:20:00Z</cp:lastPrinted>
  <dcterms:created xsi:type="dcterms:W3CDTF">2018-04-26T15:43:00Z</dcterms:created>
  <dcterms:modified xsi:type="dcterms:W3CDTF">2018-04-26T15:43:00Z</dcterms:modified>
</cp:coreProperties>
</file>