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FF7385" w:rsidP="00A36976">
      <w:r w:rsidRPr="00FF73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9988379"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FF7385" w:rsidP="00A36976">
      <w:pPr>
        <w:spacing w:line="360" w:lineRule="auto"/>
        <w:jc w:val="center"/>
        <w:rPr>
          <w:rFonts w:ascii="Arial" w:hAnsi="Arial" w:cs="Arial"/>
          <w:b/>
          <w:sz w:val="28"/>
          <w:szCs w:val="28"/>
        </w:rPr>
      </w:pPr>
      <w:r w:rsidRPr="00FF7385">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FF7385" w:rsidP="000B1A81">
      <w:pPr>
        <w:pStyle w:val="ListParagraph"/>
        <w:ind w:left="0"/>
        <w:jc w:val="both"/>
        <w:rPr>
          <w:b/>
        </w:rPr>
      </w:pPr>
      <w:r w:rsidRPr="00FF7385">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F6AF3" w:rsidRPr="00877D3F" w:rsidRDefault="000F6AF3" w:rsidP="000F6AF3">
      <w:pPr>
        <w:spacing w:before="100" w:beforeAutospacing="1" w:after="100" w:afterAutospacing="1"/>
        <w:ind w:left="720" w:hanging="720"/>
        <w:jc w:val="both"/>
        <w:outlineLvl w:val="0"/>
        <w:rPr>
          <w:rFonts w:ascii="Arial" w:hAnsi="Arial" w:cs="Arial"/>
          <w:b/>
        </w:rPr>
      </w:pPr>
      <w:r w:rsidRPr="00877D3F">
        <w:rPr>
          <w:rFonts w:ascii="Arial" w:hAnsi="Arial" w:cs="Arial"/>
          <w:b/>
        </w:rPr>
        <w:t>657.</w:t>
      </w:r>
      <w:r w:rsidRPr="00877D3F">
        <w:rPr>
          <w:rFonts w:ascii="Arial" w:hAnsi="Arial" w:cs="Arial"/>
          <w:b/>
        </w:rPr>
        <w:tab/>
        <w:t>Mr S J F Marais (DA) to ask the Minister of Defence and Military Veterans</w:t>
      </w:r>
      <w:r w:rsidR="00FF7385" w:rsidRPr="00877D3F">
        <w:rPr>
          <w:rFonts w:ascii="Arial" w:hAnsi="Arial" w:cs="Arial"/>
          <w:b/>
        </w:rPr>
        <w:fldChar w:fldCharType="begin"/>
      </w:r>
      <w:r w:rsidRPr="00877D3F">
        <w:rPr>
          <w:rFonts w:ascii="Arial" w:hAnsi="Arial" w:cs="Arial"/>
        </w:rPr>
        <w:instrText xml:space="preserve"> XE "</w:instrText>
      </w:r>
      <w:r w:rsidRPr="00877D3F">
        <w:rPr>
          <w:rFonts w:ascii="Arial" w:hAnsi="Arial" w:cs="Arial"/>
          <w:b/>
        </w:rPr>
        <w:instrText>Defence and Military Veterans</w:instrText>
      </w:r>
      <w:r w:rsidRPr="00877D3F">
        <w:rPr>
          <w:rFonts w:ascii="Arial" w:hAnsi="Arial" w:cs="Arial"/>
        </w:rPr>
        <w:instrText xml:space="preserve">" </w:instrText>
      </w:r>
      <w:r w:rsidR="00FF7385" w:rsidRPr="00877D3F">
        <w:rPr>
          <w:rFonts w:ascii="Arial" w:hAnsi="Arial" w:cs="Arial"/>
          <w:b/>
        </w:rPr>
        <w:fldChar w:fldCharType="end"/>
      </w:r>
      <w:r w:rsidRPr="00877D3F">
        <w:rPr>
          <w:rFonts w:ascii="Arial" w:hAnsi="Arial" w:cs="Arial"/>
          <w:b/>
        </w:rPr>
        <w:t>:</w:t>
      </w:r>
    </w:p>
    <w:p w:rsidR="000F6AF3" w:rsidRPr="00877D3F" w:rsidRDefault="000F6AF3" w:rsidP="000F6AF3">
      <w:pPr>
        <w:spacing w:before="100" w:beforeAutospacing="1" w:after="100" w:afterAutospacing="1"/>
        <w:ind w:left="1418" w:hanging="698"/>
        <w:jc w:val="both"/>
        <w:rPr>
          <w:rFonts w:ascii="Arial" w:hAnsi="Arial" w:cs="Arial"/>
        </w:rPr>
      </w:pPr>
      <w:r w:rsidRPr="00877D3F">
        <w:rPr>
          <w:rFonts w:ascii="Arial" w:hAnsi="Arial" w:cs="Arial"/>
        </w:rPr>
        <w:t>(1)</w:t>
      </w:r>
      <w:r w:rsidRPr="00877D3F">
        <w:rPr>
          <w:rFonts w:ascii="Arial" w:hAnsi="Arial" w:cs="Arial"/>
        </w:rPr>
        <w:tab/>
        <w:t xml:space="preserve">With reference to the burglary and theft of weapons at the TEK Base in </w:t>
      </w:r>
      <w:proofErr w:type="spellStart"/>
      <w:r w:rsidRPr="00877D3F">
        <w:rPr>
          <w:rFonts w:ascii="Arial" w:hAnsi="Arial" w:cs="Arial"/>
        </w:rPr>
        <w:t>Thaba</w:t>
      </w:r>
      <w:proofErr w:type="spellEnd"/>
      <w:r w:rsidRPr="00877D3F">
        <w:rPr>
          <w:rFonts w:ascii="Arial" w:hAnsi="Arial" w:cs="Arial"/>
        </w:rPr>
        <w:t xml:space="preserve"> </w:t>
      </w:r>
      <w:proofErr w:type="spellStart"/>
      <w:r w:rsidRPr="00877D3F">
        <w:rPr>
          <w:rFonts w:ascii="Arial" w:hAnsi="Arial" w:cs="Arial"/>
        </w:rPr>
        <w:t>Tswane</w:t>
      </w:r>
      <w:proofErr w:type="spellEnd"/>
      <w:r w:rsidRPr="00877D3F">
        <w:rPr>
          <w:rFonts w:ascii="Arial" w:hAnsi="Arial" w:cs="Arial"/>
        </w:rPr>
        <w:t>, which was reported in December 2019, what (a) is the progress of the investigation, (b) charges were brought against the SA National Defence Force (SANDF) staff and (c) is the total number of SANDF staff who (</w:t>
      </w:r>
      <w:proofErr w:type="spellStart"/>
      <w:r w:rsidRPr="00877D3F">
        <w:rPr>
          <w:rFonts w:ascii="Arial" w:hAnsi="Arial" w:cs="Arial"/>
        </w:rPr>
        <w:t>i</w:t>
      </w:r>
      <w:proofErr w:type="spellEnd"/>
      <w:r w:rsidRPr="00877D3F">
        <w:rPr>
          <w:rFonts w:ascii="Arial" w:hAnsi="Arial" w:cs="Arial"/>
        </w:rPr>
        <w:t xml:space="preserve">) were suspended, (ii) were charged, (iii) are still suspended but not charged, (iv) are still suspended and being paid their salaries and (v) were charged and have appeared in a court of law; </w:t>
      </w:r>
    </w:p>
    <w:p w:rsidR="000F6AF3" w:rsidRPr="00877D3F" w:rsidRDefault="000F6AF3" w:rsidP="000F6AF3">
      <w:pPr>
        <w:spacing w:before="100" w:beforeAutospacing="1" w:after="100" w:afterAutospacing="1"/>
        <w:ind w:left="1418" w:hanging="698"/>
        <w:jc w:val="both"/>
        <w:rPr>
          <w:rFonts w:ascii="Arial" w:hAnsi="Arial" w:cs="Arial"/>
        </w:rPr>
      </w:pPr>
      <w:r w:rsidRPr="00877D3F">
        <w:rPr>
          <w:rFonts w:ascii="Arial" w:hAnsi="Arial" w:cs="Arial"/>
        </w:rPr>
        <w:t>(2)</w:t>
      </w:r>
      <w:r w:rsidRPr="00877D3F">
        <w:rPr>
          <w:rFonts w:ascii="Arial" w:hAnsi="Arial" w:cs="Arial"/>
        </w:rPr>
        <w:tab/>
      </w:r>
      <w:proofErr w:type="gramStart"/>
      <w:r w:rsidRPr="00877D3F">
        <w:rPr>
          <w:rFonts w:ascii="Arial" w:hAnsi="Arial" w:cs="Arial"/>
        </w:rPr>
        <w:t>what</w:t>
      </w:r>
      <w:proofErr w:type="gramEnd"/>
      <w:r w:rsidRPr="00877D3F">
        <w:rPr>
          <w:rFonts w:ascii="Arial" w:hAnsi="Arial" w:cs="Arial"/>
        </w:rPr>
        <w:t xml:space="preserve"> are the details of the munitions (a) stolen and (b) recovered;</w:t>
      </w:r>
    </w:p>
    <w:p w:rsidR="0046406C" w:rsidRPr="00877D3F" w:rsidRDefault="000F6AF3" w:rsidP="00877D3F">
      <w:pPr>
        <w:spacing w:before="100" w:beforeAutospacing="1" w:after="100" w:afterAutospacing="1"/>
        <w:ind w:left="1418" w:hanging="698"/>
        <w:jc w:val="both"/>
        <w:rPr>
          <w:rFonts w:ascii="Arial" w:hAnsi="Arial" w:cs="Arial"/>
        </w:rPr>
      </w:pPr>
      <w:r w:rsidRPr="00877D3F">
        <w:rPr>
          <w:rFonts w:ascii="Arial" w:hAnsi="Arial" w:cs="Arial"/>
        </w:rPr>
        <w:t>(3)</w:t>
      </w:r>
      <w:r w:rsidRPr="00877D3F">
        <w:rPr>
          <w:rFonts w:ascii="Arial" w:hAnsi="Arial" w:cs="Arial"/>
        </w:rPr>
        <w:tab/>
        <w:t>whether any stolen weapons were recovered; if not, what is the position in this regard; if so, (a) where and (b) on what date did the recovery occur?</w:t>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r>
      <w:r w:rsidRPr="00877D3F">
        <w:rPr>
          <w:rFonts w:ascii="Arial" w:hAnsi="Arial" w:cs="Arial"/>
        </w:rPr>
        <w:tab/>
        <w:t>NW775E</w:t>
      </w:r>
    </w:p>
    <w:p w:rsidR="00877D3F" w:rsidRPr="00877D3F" w:rsidRDefault="00877D3F" w:rsidP="00877D3F">
      <w:pPr>
        <w:ind w:left="1440" w:hanging="720"/>
        <w:jc w:val="both"/>
        <w:rPr>
          <w:rFonts w:ascii="Arial" w:hAnsi="Arial" w:cs="Arial"/>
          <w:lang w:val="en-AU"/>
        </w:rPr>
      </w:pPr>
      <w:r w:rsidRPr="00877D3F">
        <w:rPr>
          <w:rFonts w:ascii="Arial" w:hAnsi="Arial" w:cs="Arial"/>
          <w:lang w:val="en-AU"/>
        </w:rPr>
        <w:t>a.</w:t>
      </w:r>
      <w:r w:rsidRPr="00877D3F">
        <w:rPr>
          <w:rFonts w:ascii="Arial" w:hAnsi="Arial" w:cs="Arial"/>
          <w:lang w:val="en-AU"/>
        </w:rPr>
        <w:tab/>
      </w:r>
      <w:r w:rsidRPr="00877D3F">
        <w:rPr>
          <w:rFonts w:ascii="Arial" w:hAnsi="Arial" w:cs="Arial"/>
          <w:u w:val="single"/>
          <w:lang w:val="en-AU"/>
        </w:rPr>
        <w:t>What is the progress of the investigation?</w:t>
      </w:r>
      <w:r w:rsidRPr="00877D3F">
        <w:rPr>
          <w:rFonts w:ascii="Arial" w:hAnsi="Arial" w:cs="Arial"/>
          <w:lang w:val="en-AU"/>
        </w:rPr>
        <w:t xml:space="preserve">    The case is at Court of Senior Military Judge for trial.    </w:t>
      </w:r>
    </w:p>
    <w:p w:rsidR="00877D3F" w:rsidRPr="00877D3F" w:rsidRDefault="00877D3F" w:rsidP="00877D3F">
      <w:pPr>
        <w:ind w:firstLine="720"/>
        <w:jc w:val="both"/>
        <w:rPr>
          <w:rFonts w:ascii="Arial" w:hAnsi="Arial" w:cs="Arial"/>
          <w:lang w:val="en-AU"/>
        </w:rPr>
      </w:pPr>
    </w:p>
    <w:p w:rsidR="00877D3F" w:rsidRPr="00877D3F" w:rsidRDefault="00877D3F" w:rsidP="00877D3F">
      <w:pPr>
        <w:ind w:left="1440" w:hanging="720"/>
        <w:jc w:val="both"/>
        <w:rPr>
          <w:rFonts w:ascii="Arial" w:hAnsi="Arial" w:cs="Arial"/>
        </w:rPr>
      </w:pPr>
      <w:r w:rsidRPr="00877D3F">
        <w:rPr>
          <w:rFonts w:ascii="Arial" w:hAnsi="Arial" w:cs="Arial"/>
          <w:lang w:val="en-AU"/>
        </w:rPr>
        <w:t>b.</w:t>
      </w:r>
      <w:r w:rsidRPr="00877D3F">
        <w:rPr>
          <w:rFonts w:ascii="Arial" w:hAnsi="Arial" w:cs="Arial"/>
          <w:lang w:val="en-AU"/>
        </w:rPr>
        <w:tab/>
      </w:r>
      <w:r w:rsidRPr="00877D3F">
        <w:rPr>
          <w:rFonts w:ascii="Arial" w:hAnsi="Arial" w:cs="Arial"/>
          <w:u w:val="single"/>
          <w:lang w:val="en-AU"/>
        </w:rPr>
        <w:t>What charges were brought against the SANDF Staff?</w:t>
      </w:r>
      <w:r w:rsidRPr="00877D3F">
        <w:rPr>
          <w:rFonts w:ascii="Arial" w:hAnsi="Arial" w:cs="Arial"/>
          <w:lang w:val="en-AU"/>
        </w:rPr>
        <w:t xml:space="preserve">  </w:t>
      </w:r>
      <w:proofErr w:type="gramStart"/>
      <w:r w:rsidRPr="00877D3F">
        <w:rPr>
          <w:rFonts w:ascii="Arial" w:hAnsi="Arial" w:cs="Arial"/>
          <w:lang w:val="en-AU"/>
        </w:rPr>
        <w:t>Housebreaking and Theft and alternative charge of Negligent Loss of Firearms.</w:t>
      </w:r>
      <w:proofErr w:type="gramEnd"/>
      <w:r w:rsidRPr="00877D3F">
        <w:rPr>
          <w:rFonts w:ascii="Arial" w:hAnsi="Arial" w:cs="Arial"/>
        </w:rPr>
        <w:t xml:space="preserve"> </w:t>
      </w:r>
    </w:p>
    <w:p w:rsidR="00877D3F" w:rsidRPr="00877D3F" w:rsidRDefault="00877D3F" w:rsidP="00877D3F">
      <w:pPr>
        <w:ind w:left="1440" w:hanging="720"/>
        <w:jc w:val="both"/>
        <w:rPr>
          <w:rFonts w:ascii="Arial" w:hAnsi="Arial" w:cs="Arial"/>
        </w:rPr>
      </w:pPr>
    </w:p>
    <w:p w:rsidR="00877D3F" w:rsidRPr="00877D3F" w:rsidRDefault="00877D3F" w:rsidP="00877D3F">
      <w:pPr>
        <w:ind w:left="1440" w:hanging="720"/>
        <w:jc w:val="both"/>
        <w:rPr>
          <w:rFonts w:ascii="Arial" w:hAnsi="Arial" w:cs="Arial"/>
          <w:u w:val="single"/>
        </w:rPr>
      </w:pPr>
      <w:r w:rsidRPr="00877D3F">
        <w:rPr>
          <w:rFonts w:ascii="Arial" w:hAnsi="Arial" w:cs="Arial"/>
        </w:rPr>
        <w:t>c.</w:t>
      </w:r>
      <w:r w:rsidRPr="00877D3F">
        <w:rPr>
          <w:rFonts w:ascii="Arial" w:hAnsi="Arial" w:cs="Arial"/>
        </w:rPr>
        <w:tab/>
      </w:r>
      <w:r w:rsidRPr="00877D3F">
        <w:rPr>
          <w:rFonts w:ascii="Arial" w:hAnsi="Arial" w:cs="Arial"/>
          <w:u w:val="single"/>
        </w:rPr>
        <w:t xml:space="preserve">What is the total number of SANDF Staff who – </w:t>
      </w:r>
    </w:p>
    <w:p w:rsidR="00877D3F" w:rsidRPr="00877D3F" w:rsidRDefault="00877D3F" w:rsidP="00877D3F">
      <w:pPr>
        <w:ind w:left="1440" w:hanging="720"/>
        <w:jc w:val="both"/>
        <w:rPr>
          <w:rFonts w:ascii="Arial" w:hAnsi="Arial" w:cs="Arial"/>
          <w:u w:val="single"/>
        </w:rPr>
      </w:pPr>
    </w:p>
    <w:p w:rsidR="00877D3F" w:rsidRPr="00877D3F" w:rsidRDefault="00877D3F" w:rsidP="00877D3F">
      <w:pPr>
        <w:pStyle w:val="ListParagraph"/>
        <w:numPr>
          <w:ilvl w:val="0"/>
          <w:numId w:val="8"/>
        </w:numPr>
        <w:jc w:val="both"/>
        <w:rPr>
          <w:rFonts w:ascii="Arial" w:hAnsi="Arial" w:cs="Arial"/>
        </w:rPr>
      </w:pPr>
      <w:proofErr w:type="gramStart"/>
      <w:r w:rsidRPr="00877D3F">
        <w:rPr>
          <w:rFonts w:ascii="Arial" w:hAnsi="Arial" w:cs="Arial"/>
          <w:u w:val="single"/>
        </w:rPr>
        <w:t>were</w:t>
      </w:r>
      <w:proofErr w:type="gramEnd"/>
      <w:r w:rsidRPr="00877D3F">
        <w:rPr>
          <w:rFonts w:ascii="Arial" w:hAnsi="Arial" w:cs="Arial"/>
          <w:u w:val="single"/>
        </w:rPr>
        <w:t xml:space="preserve"> suspended?</w:t>
      </w:r>
      <w:r w:rsidRPr="00877D3F">
        <w:rPr>
          <w:rFonts w:ascii="Arial" w:hAnsi="Arial" w:cs="Arial"/>
        </w:rPr>
        <w:t xml:space="preserve">  Fourteen (14) members. </w:t>
      </w:r>
    </w:p>
    <w:p w:rsidR="00877D3F" w:rsidRPr="00877D3F" w:rsidRDefault="00877D3F" w:rsidP="00877D3F">
      <w:pPr>
        <w:ind w:left="2160" w:hanging="720"/>
        <w:jc w:val="both"/>
        <w:rPr>
          <w:rFonts w:ascii="Arial" w:hAnsi="Arial" w:cs="Arial"/>
        </w:rPr>
      </w:pPr>
    </w:p>
    <w:p w:rsidR="00877D3F" w:rsidRPr="00877D3F" w:rsidRDefault="00877D3F" w:rsidP="00877D3F">
      <w:pPr>
        <w:ind w:left="2160" w:hanging="720"/>
        <w:jc w:val="both"/>
        <w:rPr>
          <w:rFonts w:ascii="Arial" w:hAnsi="Arial" w:cs="Arial"/>
        </w:rPr>
      </w:pPr>
      <w:r w:rsidRPr="00877D3F">
        <w:rPr>
          <w:rFonts w:ascii="Arial" w:hAnsi="Arial" w:cs="Arial"/>
        </w:rPr>
        <w:t>ii.</w:t>
      </w:r>
      <w:r w:rsidRPr="00877D3F">
        <w:rPr>
          <w:rFonts w:ascii="Arial" w:hAnsi="Arial" w:cs="Arial"/>
        </w:rPr>
        <w:tab/>
      </w:r>
      <w:proofErr w:type="gramStart"/>
      <w:r w:rsidRPr="00877D3F">
        <w:rPr>
          <w:rFonts w:ascii="Arial" w:hAnsi="Arial" w:cs="Arial"/>
          <w:u w:val="single"/>
        </w:rPr>
        <w:t>were</w:t>
      </w:r>
      <w:proofErr w:type="gramEnd"/>
      <w:r w:rsidRPr="00877D3F">
        <w:rPr>
          <w:rFonts w:ascii="Arial" w:hAnsi="Arial" w:cs="Arial"/>
          <w:u w:val="single"/>
        </w:rPr>
        <w:t xml:space="preserve"> charged?</w:t>
      </w:r>
      <w:r w:rsidRPr="00877D3F">
        <w:rPr>
          <w:rFonts w:ascii="Arial" w:hAnsi="Arial" w:cs="Arial"/>
        </w:rPr>
        <w:t xml:space="preserve">  </w:t>
      </w:r>
      <w:proofErr w:type="gramStart"/>
      <w:r w:rsidRPr="00877D3F">
        <w:rPr>
          <w:rFonts w:ascii="Arial" w:hAnsi="Arial" w:cs="Arial"/>
        </w:rPr>
        <w:t>Fourteen (14) members.</w:t>
      </w:r>
      <w:proofErr w:type="gramEnd"/>
      <w:r w:rsidRPr="00877D3F">
        <w:rPr>
          <w:rFonts w:ascii="Arial" w:hAnsi="Arial" w:cs="Arial"/>
        </w:rPr>
        <w:t xml:space="preserve"> </w:t>
      </w:r>
    </w:p>
    <w:p w:rsidR="00877D3F" w:rsidRPr="00877D3F" w:rsidRDefault="00877D3F" w:rsidP="00877D3F">
      <w:pPr>
        <w:ind w:left="2160" w:hanging="720"/>
        <w:jc w:val="both"/>
        <w:rPr>
          <w:rFonts w:ascii="Arial" w:hAnsi="Arial" w:cs="Arial"/>
        </w:rPr>
      </w:pPr>
    </w:p>
    <w:p w:rsidR="00877D3F" w:rsidRPr="00877D3F" w:rsidRDefault="00877D3F" w:rsidP="00877D3F">
      <w:pPr>
        <w:ind w:left="2160" w:hanging="720"/>
        <w:jc w:val="both"/>
        <w:rPr>
          <w:rFonts w:ascii="Arial" w:hAnsi="Arial" w:cs="Arial"/>
          <w:u w:val="single"/>
        </w:rPr>
      </w:pPr>
      <w:r w:rsidRPr="00877D3F">
        <w:rPr>
          <w:rFonts w:ascii="Arial" w:hAnsi="Arial" w:cs="Arial"/>
        </w:rPr>
        <w:t>iii.</w:t>
      </w:r>
      <w:r w:rsidRPr="00877D3F">
        <w:rPr>
          <w:rFonts w:ascii="Arial" w:hAnsi="Arial" w:cs="Arial"/>
        </w:rPr>
        <w:tab/>
      </w:r>
      <w:proofErr w:type="gramStart"/>
      <w:r w:rsidRPr="00877D3F">
        <w:rPr>
          <w:rFonts w:ascii="Arial" w:hAnsi="Arial" w:cs="Arial"/>
          <w:u w:val="single"/>
        </w:rPr>
        <w:t>are</w:t>
      </w:r>
      <w:proofErr w:type="gramEnd"/>
      <w:r w:rsidRPr="00877D3F">
        <w:rPr>
          <w:rFonts w:ascii="Arial" w:hAnsi="Arial" w:cs="Arial"/>
          <w:u w:val="single"/>
        </w:rPr>
        <w:t xml:space="preserve"> still suspended but not charged?</w:t>
      </w:r>
      <w:r w:rsidRPr="00877D3F">
        <w:rPr>
          <w:rFonts w:ascii="Arial" w:hAnsi="Arial" w:cs="Arial"/>
        </w:rPr>
        <w:t xml:space="preserve">  </w:t>
      </w:r>
      <w:proofErr w:type="gramStart"/>
      <w:r w:rsidRPr="00877D3F">
        <w:rPr>
          <w:rFonts w:ascii="Arial" w:hAnsi="Arial" w:cs="Arial"/>
        </w:rPr>
        <w:t>None.</w:t>
      </w:r>
      <w:proofErr w:type="gramEnd"/>
      <w:r w:rsidRPr="00877D3F">
        <w:rPr>
          <w:rFonts w:ascii="Arial" w:hAnsi="Arial" w:cs="Arial"/>
          <w:u w:val="single"/>
        </w:rPr>
        <w:t xml:space="preserve"> </w:t>
      </w:r>
    </w:p>
    <w:p w:rsidR="00877D3F" w:rsidRPr="00877D3F" w:rsidRDefault="00877D3F" w:rsidP="00877D3F">
      <w:pPr>
        <w:ind w:left="2160" w:hanging="720"/>
        <w:jc w:val="both"/>
        <w:rPr>
          <w:rFonts w:ascii="Arial" w:hAnsi="Arial" w:cs="Arial"/>
        </w:rPr>
      </w:pPr>
    </w:p>
    <w:p w:rsidR="00877D3F" w:rsidRPr="00877D3F" w:rsidRDefault="00877D3F" w:rsidP="00877D3F">
      <w:pPr>
        <w:ind w:left="2160" w:hanging="720"/>
        <w:jc w:val="both"/>
        <w:rPr>
          <w:rFonts w:ascii="Arial" w:hAnsi="Arial" w:cs="Arial"/>
        </w:rPr>
      </w:pPr>
      <w:r w:rsidRPr="00877D3F">
        <w:rPr>
          <w:rFonts w:ascii="Arial" w:hAnsi="Arial" w:cs="Arial"/>
        </w:rPr>
        <w:t>iv.</w:t>
      </w:r>
      <w:r w:rsidRPr="00877D3F">
        <w:rPr>
          <w:rFonts w:ascii="Arial" w:hAnsi="Arial" w:cs="Arial"/>
        </w:rPr>
        <w:tab/>
      </w:r>
      <w:proofErr w:type="gramStart"/>
      <w:r w:rsidRPr="00877D3F">
        <w:rPr>
          <w:rFonts w:ascii="Arial" w:hAnsi="Arial" w:cs="Arial"/>
          <w:u w:val="single"/>
        </w:rPr>
        <w:t>are</w:t>
      </w:r>
      <w:proofErr w:type="gramEnd"/>
      <w:r w:rsidRPr="00877D3F">
        <w:rPr>
          <w:rFonts w:ascii="Arial" w:hAnsi="Arial" w:cs="Arial"/>
          <w:u w:val="single"/>
        </w:rPr>
        <w:t xml:space="preserve"> still suspended and being paid their salaries?</w:t>
      </w:r>
      <w:r w:rsidRPr="00877D3F">
        <w:rPr>
          <w:rFonts w:ascii="Arial" w:hAnsi="Arial" w:cs="Arial"/>
        </w:rPr>
        <w:t xml:space="preserve">  Six of the seven members that are still on suspension are receiving salary of which five members suspension are in process to be uplifted (As discussed with GOC SA Army Engineer Formation).  </w:t>
      </w:r>
    </w:p>
    <w:p w:rsidR="00877D3F" w:rsidRPr="00877D3F" w:rsidRDefault="00877D3F" w:rsidP="00877D3F">
      <w:pPr>
        <w:ind w:left="2160" w:hanging="720"/>
        <w:jc w:val="both"/>
        <w:rPr>
          <w:rFonts w:ascii="Arial" w:hAnsi="Arial" w:cs="Arial"/>
        </w:rPr>
      </w:pPr>
    </w:p>
    <w:p w:rsidR="00877D3F" w:rsidRPr="00877D3F" w:rsidRDefault="00877D3F" w:rsidP="00877D3F">
      <w:pPr>
        <w:ind w:left="2160" w:hanging="720"/>
        <w:jc w:val="both"/>
        <w:rPr>
          <w:rFonts w:ascii="Arial" w:hAnsi="Arial" w:cs="Arial"/>
        </w:rPr>
      </w:pPr>
      <w:proofErr w:type="gramStart"/>
      <w:r w:rsidRPr="00877D3F">
        <w:rPr>
          <w:rFonts w:ascii="Arial" w:hAnsi="Arial" w:cs="Arial"/>
        </w:rPr>
        <w:t>v</w:t>
      </w:r>
      <w:proofErr w:type="gramEnd"/>
      <w:r w:rsidRPr="00877D3F">
        <w:rPr>
          <w:rFonts w:ascii="Arial" w:hAnsi="Arial" w:cs="Arial"/>
        </w:rPr>
        <w:t>.</w:t>
      </w:r>
      <w:r w:rsidRPr="00877D3F">
        <w:rPr>
          <w:rFonts w:ascii="Arial" w:hAnsi="Arial" w:cs="Arial"/>
        </w:rPr>
        <w:tab/>
      </w:r>
      <w:r w:rsidRPr="00877D3F">
        <w:rPr>
          <w:rFonts w:ascii="Arial" w:hAnsi="Arial" w:cs="Arial"/>
          <w:u w:val="single"/>
        </w:rPr>
        <w:t>were charged and have appeared in a Court of Law?</w:t>
      </w:r>
      <w:r w:rsidRPr="00877D3F">
        <w:rPr>
          <w:rFonts w:ascii="Arial" w:hAnsi="Arial" w:cs="Arial"/>
        </w:rPr>
        <w:t xml:space="preserve">  </w:t>
      </w:r>
      <w:proofErr w:type="gramStart"/>
      <w:r w:rsidRPr="00877D3F">
        <w:rPr>
          <w:rFonts w:ascii="Arial" w:hAnsi="Arial" w:cs="Arial"/>
        </w:rPr>
        <w:t>Fourteen (14) members.</w:t>
      </w:r>
      <w:proofErr w:type="gramEnd"/>
    </w:p>
    <w:p w:rsidR="00877D3F" w:rsidRPr="00877D3F" w:rsidRDefault="00877D3F" w:rsidP="00877D3F">
      <w:pPr>
        <w:ind w:left="1440"/>
        <w:jc w:val="both"/>
        <w:rPr>
          <w:rFonts w:ascii="Arial" w:hAnsi="Arial" w:cs="Arial"/>
        </w:rPr>
      </w:pPr>
    </w:p>
    <w:p w:rsidR="00877D3F" w:rsidRPr="00877D3F" w:rsidRDefault="00877D3F" w:rsidP="00877D3F">
      <w:pPr>
        <w:ind w:left="1440" w:hanging="720"/>
        <w:jc w:val="both"/>
        <w:rPr>
          <w:rFonts w:ascii="Arial" w:hAnsi="Arial" w:cs="Arial"/>
        </w:rPr>
      </w:pPr>
      <w:r>
        <w:rPr>
          <w:rFonts w:ascii="Arial" w:hAnsi="Arial" w:cs="Arial"/>
        </w:rPr>
        <w:t>2</w:t>
      </w:r>
      <w:r w:rsidRPr="00877D3F">
        <w:rPr>
          <w:rFonts w:ascii="Arial" w:hAnsi="Arial" w:cs="Arial"/>
        </w:rPr>
        <w:t>.</w:t>
      </w:r>
      <w:r w:rsidRPr="00877D3F">
        <w:rPr>
          <w:rFonts w:ascii="Arial" w:hAnsi="Arial" w:cs="Arial"/>
        </w:rPr>
        <w:tab/>
      </w:r>
      <w:r w:rsidRPr="00877D3F">
        <w:rPr>
          <w:rFonts w:ascii="Arial" w:hAnsi="Arial" w:cs="Arial"/>
          <w:u w:val="single"/>
        </w:rPr>
        <w:t xml:space="preserve">What are the details of the munitions (a) stolen and (b) recovered? </w:t>
      </w:r>
      <w:r w:rsidRPr="00877D3F">
        <w:rPr>
          <w:rFonts w:ascii="Arial" w:hAnsi="Arial" w:cs="Arial"/>
        </w:rPr>
        <w:t xml:space="preserve">Eighteen (18) R4 Assault Rifles and three (3) 9mm Pistols ( 9mm Vector,  9mm </w:t>
      </w:r>
      <w:proofErr w:type="spellStart"/>
      <w:r w:rsidRPr="00877D3F">
        <w:rPr>
          <w:rFonts w:ascii="Arial" w:hAnsi="Arial" w:cs="Arial"/>
        </w:rPr>
        <w:t>Baretta</w:t>
      </w:r>
      <w:proofErr w:type="spellEnd"/>
      <w:r w:rsidRPr="00877D3F">
        <w:rPr>
          <w:rFonts w:ascii="Arial" w:hAnsi="Arial" w:cs="Arial"/>
        </w:rPr>
        <w:t xml:space="preserve"> and 9mm Star) were stolen of which eighteen (18) R4 Assault Rifles and two (2) 9mm Pistols  (9mm Vector and 9mm </w:t>
      </w:r>
      <w:proofErr w:type="spellStart"/>
      <w:r w:rsidRPr="00877D3F">
        <w:rPr>
          <w:rFonts w:ascii="Arial" w:hAnsi="Arial" w:cs="Arial"/>
        </w:rPr>
        <w:t>Baretta</w:t>
      </w:r>
      <w:proofErr w:type="spellEnd"/>
      <w:r w:rsidRPr="00877D3F">
        <w:rPr>
          <w:rFonts w:ascii="Arial" w:hAnsi="Arial" w:cs="Arial"/>
        </w:rPr>
        <w:t>) were recovered.</w:t>
      </w:r>
    </w:p>
    <w:p w:rsidR="00877D3F" w:rsidRPr="00877D3F" w:rsidRDefault="00877D3F" w:rsidP="00877D3F">
      <w:pPr>
        <w:ind w:left="1440" w:hanging="720"/>
        <w:jc w:val="both"/>
        <w:rPr>
          <w:rFonts w:ascii="Arial" w:hAnsi="Arial" w:cs="Arial"/>
        </w:rPr>
      </w:pPr>
    </w:p>
    <w:p w:rsidR="00877D3F" w:rsidRPr="00877D3F" w:rsidRDefault="00877D3F" w:rsidP="00877D3F">
      <w:pPr>
        <w:ind w:left="1440" w:hanging="720"/>
        <w:jc w:val="both"/>
        <w:rPr>
          <w:rFonts w:ascii="Arial" w:hAnsi="Arial" w:cs="Arial"/>
        </w:rPr>
      </w:pPr>
      <w:r>
        <w:rPr>
          <w:rFonts w:ascii="Arial" w:hAnsi="Arial" w:cs="Arial"/>
        </w:rPr>
        <w:t>3</w:t>
      </w:r>
      <w:bookmarkStart w:id="0" w:name="_GoBack"/>
      <w:bookmarkEnd w:id="0"/>
      <w:r w:rsidRPr="00877D3F">
        <w:rPr>
          <w:rFonts w:ascii="Arial" w:hAnsi="Arial" w:cs="Arial"/>
        </w:rPr>
        <w:t>.</w:t>
      </w:r>
      <w:r w:rsidRPr="00877D3F">
        <w:rPr>
          <w:rFonts w:ascii="Arial" w:hAnsi="Arial" w:cs="Arial"/>
        </w:rPr>
        <w:tab/>
      </w:r>
      <w:r w:rsidRPr="00877D3F">
        <w:rPr>
          <w:rFonts w:ascii="Arial" w:hAnsi="Arial" w:cs="Arial"/>
          <w:u w:val="single"/>
        </w:rPr>
        <w:t>Whether any stolen weapons were recovered; if not, what is the position in this regard; if so, (a) where and (b) on what date did the recovery occur?</w:t>
      </w:r>
      <w:r w:rsidRPr="00877D3F">
        <w:rPr>
          <w:rFonts w:ascii="Arial" w:hAnsi="Arial" w:cs="Arial"/>
        </w:rPr>
        <w:t xml:space="preserve">  </w:t>
      </w:r>
    </w:p>
    <w:p w:rsidR="00877D3F" w:rsidRPr="00877D3F" w:rsidRDefault="00877D3F" w:rsidP="00877D3F">
      <w:pPr>
        <w:ind w:left="1440" w:hanging="720"/>
        <w:jc w:val="both"/>
        <w:rPr>
          <w:rFonts w:ascii="Arial" w:hAnsi="Arial" w:cs="Arial"/>
        </w:rPr>
      </w:pPr>
    </w:p>
    <w:p w:rsidR="00877D3F" w:rsidRPr="00877D3F" w:rsidRDefault="00877D3F" w:rsidP="00877D3F">
      <w:pPr>
        <w:pStyle w:val="ListParagraph"/>
        <w:numPr>
          <w:ilvl w:val="0"/>
          <w:numId w:val="9"/>
        </w:numPr>
        <w:jc w:val="both"/>
        <w:rPr>
          <w:rFonts w:ascii="Arial" w:hAnsi="Arial" w:cs="Arial"/>
        </w:rPr>
      </w:pPr>
      <w:r w:rsidRPr="00877D3F">
        <w:rPr>
          <w:rFonts w:ascii="Arial" w:hAnsi="Arial" w:cs="Arial"/>
        </w:rPr>
        <w:t xml:space="preserve">Eighteen (18) R4 Assault Rifles and two (2) 9mm Pistols were recovered.  The one 9mm Pistol that is still </w:t>
      </w:r>
      <w:proofErr w:type="gramStart"/>
      <w:r w:rsidRPr="00877D3F">
        <w:rPr>
          <w:rFonts w:ascii="Arial" w:hAnsi="Arial" w:cs="Arial"/>
        </w:rPr>
        <w:t>missing,</w:t>
      </w:r>
      <w:proofErr w:type="gramEnd"/>
      <w:r w:rsidRPr="00877D3F">
        <w:rPr>
          <w:rFonts w:ascii="Arial" w:hAnsi="Arial" w:cs="Arial"/>
        </w:rPr>
        <w:t xml:space="preserve"> was circulated.  </w:t>
      </w:r>
    </w:p>
    <w:p w:rsidR="00877D3F" w:rsidRPr="00877D3F" w:rsidRDefault="00877D3F" w:rsidP="00877D3F">
      <w:pPr>
        <w:ind w:left="1440"/>
        <w:jc w:val="both"/>
        <w:rPr>
          <w:rFonts w:ascii="Arial" w:hAnsi="Arial" w:cs="Arial"/>
        </w:rPr>
      </w:pPr>
    </w:p>
    <w:p w:rsidR="00877D3F" w:rsidRPr="00877D3F" w:rsidRDefault="00877D3F" w:rsidP="00877D3F">
      <w:pPr>
        <w:pStyle w:val="ListParagraph"/>
        <w:numPr>
          <w:ilvl w:val="0"/>
          <w:numId w:val="9"/>
        </w:numPr>
        <w:jc w:val="both"/>
        <w:rPr>
          <w:rFonts w:ascii="Arial" w:hAnsi="Arial" w:cs="Arial"/>
        </w:rPr>
      </w:pPr>
      <w:r w:rsidRPr="00877D3F">
        <w:rPr>
          <w:rFonts w:ascii="Arial" w:hAnsi="Arial" w:cs="Arial"/>
        </w:rPr>
        <w:t xml:space="preserve">On 08 February 2020 one 9mm Vector Pistol was recovered in </w:t>
      </w:r>
      <w:proofErr w:type="spellStart"/>
      <w:r w:rsidRPr="00877D3F">
        <w:rPr>
          <w:rFonts w:ascii="Arial" w:hAnsi="Arial" w:cs="Arial"/>
        </w:rPr>
        <w:t>Kwa-Thema</w:t>
      </w:r>
      <w:proofErr w:type="spellEnd"/>
      <w:r w:rsidRPr="00877D3F">
        <w:rPr>
          <w:rFonts w:ascii="Arial" w:hAnsi="Arial" w:cs="Arial"/>
        </w:rPr>
        <w:t xml:space="preserve"> and one R4 Assault Rifle was recovered in </w:t>
      </w:r>
      <w:proofErr w:type="gramStart"/>
      <w:r w:rsidRPr="00877D3F">
        <w:rPr>
          <w:rFonts w:ascii="Arial" w:hAnsi="Arial" w:cs="Arial"/>
        </w:rPr>
        <w:t>Springs</w:t>
      </w:r>
      <w:proofErr w:type="gramEnd"/>
      <w:r w:rsidRPr="00877D3F">
        <w:rPr>
          <w:rFonts w:ascii="Arial" w:hAnsi="Arial" w:cs="Arial"/>
        </w:rPr>
        <w:t xml:space="preserve">. Thirteen R4 Assault Rifles and one 9mm Pistol were recovered in </w:t>
      </w:r>
      <w:proofErr w:type="spellStart"/>
      <w:r w:rsidRPr="00877D3F">
        <w:rPr>
          <w:rFonts w:ascii="Arial" w:hAnsi="Arial" w:cs="Arial"/>
        </w:rPr>
        <w:t>Daveyton</w:t>
      </w:r>
      <w:proofErr w:type="spellEnd"/>
      <w:r w:rsidRPr="00877D3F">
        <w:rPr>
          <w:rFonts w:ascii="Arial" w:hAnsi="Arial" w:cs="Arial"/>
        </w:rPr>
        <w:t xml:space="preserve"> on 09 February 2020. The last remaining four (4) R4 Assault Rifles were also recovered in </w:t>
      </w:r>
      <w:proofErr w:type="gramStart"/>
      <w:r w:rsidRPr="00877D3F">
        <w:rPr>
          <w:rFonts w:ascii="Arial" w:hAnsi="Arial" w:cs="Arial"/>
        </w:rPr>
        <w:t>Springs</w:t>
      </w:r>
      <w:proofErr w:type="gramEnd"/>
      <w:r w:rsidRPr="00877D3F">
        <w:rPr>
          <w:rFonts w:ascii="Arial" w:hAnsi="Arial" w:cs="Arial"/>
        </w:rPr>
        <w:t xml:space="preserve"> on 30 May 2020.</w:t>
      </w:r>
    </w:p>
    <w:p w:rsidR="00877D3F" w:rsidRPr="00877D3F" w:rsidRDefault="00877D3F" w:rsidP="00877D3F">
      <w:pPr>
        <w:ind w:left="1440" w:hanging="720"/>
        <w:jc w:val="both"/>
        <w:rPr>
          <w:rFonts w:ascii="Arial" w:hAnsi="Arial" w:cs="Arial"/>
        </w:rPr>
      </w:pPr>
      <w:r w:rsidRPr="00877D3F">
        <w:rPr>
          <w:rFonts w:ascii="Arial" w:hAnsi="Arial" w:cs="Arial"/>
        </w:rPr>
        <w:t xml:space="preserve"> </w:t>
      </w:r>
    </w:p>
    <w:p w:rsidR="00877D3F" w:rsidRPr="00877D3F" w:rsidRDefault="00877D3F" w:rsidP="00877D3F">
      <w:pPr>
        <w:spacing w:before="100" w:beforeAutospacing="1" w:after="100" w:afterAutospacing="1"/>
        <w:ind w:left="1418" w:hanging="698"/>
        <w:jc w:val="both"/>
        <w:rPr>
          <w:rFonts w:ascii="Arial" w:hAnsi="Arial" w:cs="Arial"/>
        </w:rPr>
      </w:pPr>
    </w:p>
    <w:sectPr w:rsidR="00877D3F" w:rsidRPr="00877D3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E2" w:rsidRDefault="00B169E2">
      <w:r>
        <w:separator/>
      </w:r>
    </w:p>
  </w:endnote>
  <w:endnote w:type="continuationSeparator" w:id="0">
    <w:p w:rsidR="00B169E2" w:rsidRDefault="00B1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FF7385">
    <w:pPr>
      <w:pStyle w:val="Footer"/>
      <w:jc w:val="center"/>
    </w:pPr>
    <w:r>
      <w:fldChar w:fldCharType="begin"/>
    </w:r>
    <w:r w:rsidR="00DF380E">
      <w:instrText xml:space="preserve"> PAGE   \* MERGEFORMAT </w:instrText>
    </w:r>
    <w:r>
      <w:fldChar w:fldCharType="separate"/>
    </w:r>
    <w:r w:rsidR="00DD23D4">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E2" w:rsidRDefault="00B169E2">
      <w:r>
        <w:separator/>
      </w:r>
    </w:p>
  </w:footnote>
  <w:footnote w:type="continuationSeparator" w:id="0">
    <w:p w:rsidR="00B169E2" w:rsidRDefault="00B16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5911D1D"/>
    <w:multiLevelType w:val="hybridMultilevel"/>
    <w:tmpl w:val="FCEC7CEA"/>
    <w:lvl w:ilvl="0" w:tplc="62F238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F865F0"/>
    <w:multiLevelType w:val="hybridMultilevel"/>
    <w:tmpl w:val="84A40AC2"/>
    <w:lvl w:ilvl="0" w:tplc="6088BB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8"/>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52EC"/>
    <w:rsid w:val="002F1674"/>
    <w:rsid w:val="002F62AD"/>
    <w:rsid w:val="003015ED"/>
    <w:rsid w:val="00304EE5"/>
    <w:rsid w:val="00305010"/>
    <w:rsid w:val="00305047"/>
    <w:rsid w:val="00306F04"/>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77D3F"/>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169E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2449B"/>
    <w:rsid w:val="00C24655"/>
    <w:rsid w:val="00C266EF"/>
    <w:rsid w:val="00C4626F"/>
    <w:rsid w:val="00C550F3"/>
    <w:rsid w:val="00C55F77"/>
    <w:rsid w:val="00C567EF"/>
    <w:rsid w:val="00C60DD3"/>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23D4"/>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 w:val="00FF73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8A7F-3A86-4540-BF5B-9D0F1408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2021-04-15T08:40:00Z</dcterms:created>
  <dcterms:modified xsi:type="dcterms:W3CDTF">2021-04-15T08:40:00Z</dcterms:modified>
</cp:coreProperties>
</file>