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E62323" w:rsidRDefault="00F515CF" w:rsidP="00112877">
      <w:pPr>
        <w:spacing w:after="0" w:line="240" w:lineRule="auto"/>
        <w:jc w:val="center"/>
        <w:rPr>
          <w:rFonts w:ascii="Arial" w:eastAsia="Times New Roman" w:hAnsi="Arial" w:cs="Arial"/>
          <w:sz w:val="24"/>
          <w:szCs w:val="24"/>
        </w:rPr>
      </w:pPr>
      <w:bookmarkStart w:id="0" w:name="_GoBack"/>
      <w:bookmarkEnd w:id="0"/>
      <w:r w:rsidRPr="00E62323">
        <w:rPr>
          <w:rFonts w:ascii="Arial" w:eastAsia="Times New Roman" w:hAnsi="Arial" w:cs="Arial"/>
          <w:b/>
          <w:bCs/>
          <w:sz w:val="24"/>
          <w:szCs w:val="24"/>
        </w:rPr>
        <w:t>NATIONAL ASSEMBLY</w:t>
      </w:r>
    </w:p>
    <w:p w:rsidR="00F515CF" w:rsidRPr="00E62323" w:rsidRDefault="001304CF" w:rsidP="00112877">
      <w:pPr>
        <w:spacing w:after="0" w:line="240" w:lineRule="auto"/>
        <w:jc w:val="center"/>
        <w:rPr>
          <w:rFonts w:ascii="Arial" w:eastAsia="Times New Roman" w:hAnsi="Arial" w:cs="Arial"/>
          <w:b/>
          <w:sz w:val="24"/>
          <w:szCs w:val="24"/>
        </w:rPr>
      </w:pPr>
      <w:r w:rsidRPr="00E62323">
        <w:rPr>
          <w:rFonts w:ascii="Arial" w:eastAsia="Times New Roman" w:hAnsi="Arial" w:cs="Arial"/>
          <w:b/>
          <w:sz w:val="24"/>
          <w:szCs w:val="24"/>
        </w:rPr>
        <w:t>W</w:t>
      </w:r>
      <w:r w:rsidR="003F27D2" w:rsidRPr="00E62323">
        <w:rPr>
          <w:rFonts w:ascii="Arial" w:eastAsia="Times New Roman" w:hAnsi="Arial" w:cs="Arial"/>
          <w:b/>
          <w:sz w:val="24"/>
          <w:szCs w:val="24"/>
        </w:rPr>
        <w:t>R</w:t>
      </w:r>
      <w:r w:rsidRPr="00E62323">
        <w:rPr>
          <w:rFonts w:ascii="Arial" w:eastAsia="Times New Roman" w:hAnsi="Arial" w:cs="Arial"/>
          <w:b/>
          <w:sz w:val="24"/>
          <w:szCs w:val="24"/>
        </w:rPr>
        <w:t>ITTEN</w:t>
      </w:r>
      <w:r w:rsidR="00F515CF" w:rsidRPr="00E62323">
        <w:rPr>
          <w:rFonts w:ascii="Arial" w:eastAsia="Times New Roman" w:hAnsi="Arial" w:cs="Arial"/>
          <w:b/>
          <w:sz w:val="24"/>
          <w:szCs w:val="24"/>
        </w:rPr>
        <w:t xml:space="preserve"> REPLY</w:t>
      </w:r>
    </w:p>
    <w:p w:rsidR="001168CA" w:rsidRPr="00E62323" w:rsidRDefault="001168CA" w:rsidP="00112877">
      <w:pPr>
        <w:spacing w:after="0" w:line="240" w:lineRule="auto"/>
        <w:rPr>
          <w:rFonts w:ascii="Arial" w:eastAsia="Times New Roman" w:hAnsi="Arial" w:cs="Arial"/>
          <w:sz w:val="24"/>
          <w:szCs w:val="24"/>
        </w:rPr>
      </w:pPr>
    </w:p>
    <w:p w:rsidR="00FD7F03" w:rsidRPr="00E62323" w:rsidRDefault="00FD7F03" w:rsidP="00112877">
      <w:pPr>
        <w:spacing w:after="0" w:line="240" w:lineRule="auto"/>
        <w:rPr>
          <w:rFonts w:ascii="Arial" w:eastAsia="Times New Roman" w:hAnsi="Arial" w:cs="Arial"/>
          <w:b/>
          <w:bCs/>
          <w:sz w:val="24"/>
          <w:szCs w:val="24"/>
        </w:rPr>
      </w:pPr>
    </w:p>
    <w:p w:rsidR="00F515CF" w:rsidRPr="00E62323" w:rsidRDefault="00F515CF" w:rsidP="00112877">
      <w:pPr>
        <w:spacing w:after="0" w:line="240" w:lineRule="auto"/>
        <w:rPr>
          <w:rFonts w:ascii="Arial" w:eastAsia="Times New Roman" w:hAnsi="Arial" w:cs="Arial"/>
          <w:sz w:val="24"/>
          <w:szCs w:val="24"/>
        </w:rPr>
      </w:pPr>
      <w:r w:rsidRPr="00E62323">
        <w:rPr>
          <w:rFonts w:ascii="Arial" w:eastAsia="Times New Roman" w:hAnsi="Arial" w:cs="Arial"/>
          <w:b/>
          <w:bCs/>
          <w:sz w:val="24"/>
          <w:szCs w:val="24"/>
        </w:rPr>
        <w:t xml:space="preserve">QUESTION </w:t>
      </w:r>
      <w:r w:rsidR="00B8650F" w:rsidRPr="00E62323">
        <w:rPr>
          <w:rFonts w:ascii="Arial" w:eastAsia="Times New Roman" w:hAnsi="Arial" w:cs="Arial"/>
          <w:b/>
          <w:bCs/>
          <w:sz w:val="24"/>
          <w:szCs w:val="24"/>
        </w:rPr>
        <w:t>6</w:t>
      </w:r>
      <w:r w:rsidR="00DC25CC" w:rsidRPr="00E62323">
        <w:rPr>
          <w:rFonts w:ascii="Arial" w:eastAsia="Times New Roman" w:hAnsi="Arial" w:cs="Arial"/>
          <w:b/>
          <w:bCs/>
          <w:sz w:val="24"/>
          <w:szCs w:val="24"/>
        </w:rPr>
        <w:t>5</w:t>
      </w:r>
      <w:r w:rsidR="00A47CFD" w:rsidRPr="00E62323">
        <w:rPr>
          <w:rFonts w:ascii="Arial" w:eastAsia="Times New Roman" w:hAnsi="Arial" w:cs="Arial"/>
          <w:b/>
          <w:bCs/>
          <w:sz w:val="24"/>
          <w:szCs w:val="24"/>
        </w:rPr>
        <w:t>2</w:t>
      </w:r>
    </w:p>
    <w:p w:rsidR="00FF1348" w:rsidRPr="00E62323" w:rsidRDefault="00F515CF" w:rsidP="00112877">
      <w:pPr>
        <w:spacing w:after="0" w:line="240" w:lineRule="auto"/>
        <w:rPr>
          <w:rFonts w:ascii="Arial" w:eastAsia="Times New Roman" w:hAnsi="Arial" w:cs="Arial"/>
          <w:sz w:val="24"/>
          <w:szCs w:val="24"/>
        </w:rPr>
      </w:pPr>
      <w:r w:rsidRPr="00E62323">
        <w:rPr>
          <w:rFonts w:ascii="Arial" w:eastAsia="Times New Roman" w:hAnsi="Arial" w:cs="Arial"/>
          <w:sz w:val="24"/>
          <w:szCs w:val="24"/>
        </w:rPr>
        <w:t> </w:t>
      </w:r>
    </w:p>
    <w:p w:rsidR="002355A7" w:rsidRPr="00E62323" w:rsidRDefault="00687C52" w:rsidP="00112877">
      <w:pPr>
        <w:spacing w:after="0" w:line="240" w:lineRule="auto"/>
        <w:rPr>
          <w:rFonts w:ascii="Arial" w:eastAsia="Times New Roman" w:hAnsi="Arial" w:cs="Arial"/>
          <w:b/>
          <w:bCs/>
          <w:sz w:val="24"/>
          <w:szCs w:val="24"/>
          <w:u w:val="single"/>
        </w:rPr>
      </w:pPr>
      <w:r w:rsidRPr="00E62323">
        <w:rPr>
          <w:rFonts w:ascii="Arial" w:eastAsia="Times New Roman" w:hAnsi="Arial" w:cs="Arial"/>
          <w:b/>
          <w:bCs/>
          <w:sz w:val="24"/>
          <w:szCs w:val="24"/>
          <w:u w:val="single"/>
        </w:rPr>
        <w:t>IN</w:t>
      </w:r>
      <w:r w:rsidR="0021572E" w:rsidRPr="00E62323">
        <w:rPr>
          <w:rFonts w:ascii="Arial" w:eastAsia="Times New Roman" w:hAnsi="Arial" w:cs="Arial"/>
          <w:b/>
          <w:bCs/>
          <w:sz w:val="24"/>
          <w:szCs w:val="24"/>
          <w:u w:val="single"/>
        </w:rPr>
        <w:t xml:space="preserve">TERNAL QUESTION PAPER [No </w:t>
      </w:r>
      <w:r w:rsidR="00DC25CC" w:rsidRPr="00E62323">
        <w:rPr>
          <w:rFonts w:ascii="Arial" w:eastAsia="Times New Roman" w:hAnsi="Arial" w:cs="Arial"/>
          <w:b/>
          <w:bCs/>
          <w:sz w:val="24"/>
          <w:szCs w:val="24"/>
          <w:u w:val="single"/>
        </w:rPr>
        <w:t>6</w:t>
      </w:r>
      <w:r w:rsidR="0031187C" w:rsidRPr="00E62323">
        <w:rPr>
          <w:rFonts w:ascii="Arial" w:eastAsia="Times New Roman" w:hAnsi="Arial" w:cs="Arial"/>
          <w:b/>
          <w:bCs/>
          <w:sz w:val="24"/>
          <w:szCs w:val="24"/>
          <w:u w:val="single"/>
        </w:rPr>
        <w:t>-20</w:t>
      </w:r>
      <w:r w:rsidR="004A6DEA" w:rsidRPr="00E62323">
        <w:rPr>
          <w:rFonts w:ascii="Arial" w:eastAsia="Times New Roman" w:hAnsi="Arial" w:cs="Arial"/>
          <w:b/>
          <w:bCs/>
          <w:sz w:val="24"/>
          <w:szCs w:val="24"/>
          <w:u w:val="single"/>
        </w:rPr>
        <w:t>2</w:t>
      </w:r>
      <w:r w:rsidR="00004681" w:rsidRPr="00E62323">
        <w:rPr>
          <w:rFonts w:ascii="Arial" w:eastAsia="Times New Roman" w:hAnsi="Arial" w:cs="Arial"/>
          <w:b/>
          <w:bCs/>
          <w:sz w:val="24"/>
          <w:szCs w:val="24"/>
          <w:u w:val="single"/>
        </w:rPr>
        <w:t>2</w:t>
      </w:r>
      <w:r w:rsidR="0034601D" w:rsidRPr="00E62323">
        <w:rPr>
          <w:rFonts w:ascii="Arial" w:eastAsia="Times New Roman" w:hAnsi="Arial" w:cs="Arial"/>
          <w:b/>
          <w:bCs/>
          <w:sz w:val="24"/>
          <w:szCs w:val="24"/>
          <w:u w:val="single"/>
        </w:rPr>
        <w:t xml:space="preserve"> </w:t>
      </w:r>
      <w:r w:rsidR="00E36039" w:rsidRPr="00E62323">
        <w:rPr>
          <w:rFonts w:ascii="Arial" w:eastAsia="Times New Roman" w:hAnsi="Arial" w:cs="Arial"/>
          <w:b/>
          <w:bCs/>
          <w:sz w:val="24"/>
          <w:szCs w:val="24"/>
          <w:u w:val="single"/>
        </w:rPr>
        <w:t>SIXTH</w:t>
      </w:r>
      <w:r w:rsidR="005F30F3" w:rsidRPr="00E62323">
        <w:rPr>
          <w:rFonts w:ascii="Arial" w:eastAsia="Times New Roman" w:hAnsi="Arial" w:cs="Arial"/>
          <w:b/>
          <w:bCs/>
          <w:sz w:val="24"/>
          <w:szCs w:val="24"/>
          <w:u w:val="single"/>
        </w:rPr>
        <w:t xml:space="preserve"> PARLIAMENT</w:t>
      </w:r>
      <w:r w:rsidR="00F515CF" w:rsidRPr="00E62323">
        <w:rPr>
          <w:rFonts w:ascii="Arial" w:eastAsia="Times New Roman" w:hAnsi="Arial" w:cs="Arial"/>
          <w:b/>
          <w:bCs/>
          <w:sz w:val="24"/>
          <w:szCs w:val="24"/>
          <w:u w:val="single"/>
        </w:rPr>
        <w:t>]</w:t>
      </w:r>
      <w:r w:rsidR="00F515CF" w:rsidRPr="00E62323">
        <w:rPr>
          <w:rFonts w:ascii="Arial" w:eastAsia="Times New Roman" w:hAnsi="Arial" w:cs="Arial"/>
          <w:b/>
          <w:bCs/>
          <w:sz w:val="24"/>
          <w:szCs w:val="24"/>
          <w:u w:val="single"/>
        </w:rPr>
        <w:br/>
      </w:r>
      <w:r w:rsidR="00F83BBF" w:rsidRPr="00E62323">
        <w:rPr>
          <w:rFonts w:ascii="Arial" w:eastAsia="Times New Roman" w:hAnsi="Arial" w:cs="Arial"/>
          <w:b/>
          <w:bCs/>
          <w:sz w:val="24"/>
          <w:szCs w:val="24"/>
          <w:u w:val="single"/>
        </w:rPr>
        <w:t>DATE OF PUBLICATION: </w:t>
      </w:r>
      <w:r w:rsidR="00DC25CC" w:rsidRPr="00E62323">
        <w:rPr>
          <w:rFonts w:ascii="Arial" w:eastAsia="Times New Roman" w:hAnsi="Arial" w:cs="Arial"/>
          <w:b/>
          <w:bCs/>
          <w:sz w:val="24"/>
          <w:szCs w:val="24"/>
          <w:u w:val="single"/>
        </w:rPr>
        <w:t>04 MARCH</w:t>
      </w:r>
      <w:r w:rsidR="00F515CF" w:rsidRPr="00E62323">
        <w:rPr>
          <w:rFonts w:ascii="Arial" w:eastAsia="Times New Roman" w:hAnsi="Arial" w:cs="Arial"/>
          <w:b/>
          <w:bCs/>
          <w:sz w:val="24"/>
          <w:szCs w:val="24"/>
          <w:u w:val="single"/>
        </w:rPr>
        <w:t> 20</w:t>
      </w:r>
      <w:r w:rsidR="004A6DEA" w:rsidRPr="00E62323">
        <w:rPr>
          <w:rFonts w:ascii="Arial" w:eastAsia="Times New Roman" w:hAnsi="Arial" w:cs="Arial"/>
          <w:b/>
          <w:bCs/>
          <w:sz w:val="24"/>
          <w:szCs w:val="24"/>
          <w:u w:val="single"/>
        </w:rPr>
        <w:t>2</w:t>
      </w:r>
      <w:r w:rsidR="00F977D1" w:rsidRPr="00E62323">
        <w:rPr>
          <w:rFonts w:ascii="Arial" w:eastAsia="Times New Roman" w:hAnsi="Arial" w:cs="Arial"/>
          <w:b/>
          <w:bCs/>
          <w:sz w:val="24"/>
          <w:szCs w:val="24"/>
          <w:u w:val="single"/>
        </w:rPr>
        <w:t>2</w:t>
      </w:r>
    </w:p>
    <w:p w:rsidR="00A47CFD" w:rsidRPr="00E62323" w:rsidRDefault="00A47CFD" w:rsidP="00112877">
      <w:pPr>
        <w:spacing w:after="0" w:line="240" w:lineRule="auto"/>
        <w:ind w:left="720" w:hanging="720"/>
        <w:jc w:val="both"/>
        <w:outlineLvl w:val="0"/>
        <w:rPr>
          <w:rFonts w:ascii="Arial" w:hAnsi="Arial" w:cs="Arial"/>
          <w:b/>
          <w:bCs/>
          <w:sz w:val="24"/>
          <w:szCs w:val="24"/>
        </w:rPr>
      </w:pPr>
    </w:p>
    <w:p w:rsidR="00A47CFD" w:rsidRPr="00E62323" w:rsidRDefault="00A47CFD" w:rsidP="00112877">
      <w:pPr>
        <w:spacing w:after="0" w:line="240" w:lineRule="auto"/>
        <w:jc w:val="both"/>
        <w:outlineLvl w:val="0"/>
        <w:rPr>
          <w:rFonts w:ascii="Arial" w:hAnsi="Arial" w:cs="Arial"/>
          <w:b/>
          <w:bCs/>
          <w:sz w:val="24"/>
          <w:szCs w:val="24"/>
        </w:rPr>
      </w:pPr>
      <w:r w:rsidRPr="00E62323">
        <w:rPr>
          <w:rFonts w:ascii="Arial" w:hAnsi="Arial" w:cs="Arial"/>
          <w:b/>
          <w:bCs/>
          <w:sz w:val="24"/>
          <w:szCs w:val="24"/>
        </w:rPr>
        <w:t xml:space="preserve">652. Mr N P Masipa (DA) to ask the Minister </w:t>
      </w:r>
      <w:r w:rsidRPr="00E62323">
        <w:rPr>
          <w:rFonts w:ascii="Arial" w:eastAsia="Calibri" w:hAnsi="Arial" w:cs="Arial"/>
          <w:b/>
          <w:sz w:val="24"/>
          <w:szCs w:val="24"/>
        </w:rPr>
        <w:t>of Agriculture, Land Reform and Rural Development</w:t>
      </w:r>
      <w:r w:rsidR="00147904" w:rsidRPr="00E62323">
        <w:rPr>
          <w:rFonts w:ascii="Arial" w:eastAsia="Calibri" w:hAnsi="Arial" w:cs="Arial"/>
          <w:b/>
          <w:sz w:val="24"/>
          <w:szCs w:val="24"/>
        </w:rPr>
        <w:fldChar w:fldCharType="begin"/>
      </w:r>
      <w:r w:rsidRPr="00E62323">
        <w:rPr>
          <w:rFonts w:ascii="Arial" w:hAnsi="Arial" w:cs="Arial"/>
          <w:sz w:val="24"/>
          <w:szCs w:val="24"/>
        </w:rPr>
        <w:instrText xml:space="preserve"> XE "</w:instrText>
      </w:r>
      <w:r w:rsidRPr="00E62323">
        <w:rPr>
          <w:rFonts w:ascii="Arial" w:eastAsia="Calibri" w:hAnsi="Arial" w:cs="Arial"/>
          <w:b/>
          <w:sz w:val="24"/>
          <w:szCs w:val="24"/>
        </w:rPr>
        <w:instrText>Agriculture, Land Reform and Rural Development</w:instrText>
      </w:r>
      <w:r w:rsidRPr="00E62323">
        <w:rPr>
          <w:rFonts w:ascii="Arial" w:hAnsi="Arial" w:cs="Arial"/>
          <w:sz w:val="24"/>
          <w:szCs w:val="24"/>
        </w:rPr>
        <w:instrText xml:space="preserve">" </w:instrText>
      </w:r>
      <w:r w:rsidR="00147904" w:rsidRPr="00E62323">
        <w:rPr>
          <w:rFonts w:ascii="Arial" w:eastAsia="Calibri" w:hAnsi="Arial" w:cs="Arial"/>
          <w:b/>
          <w:sz w:val="24"/>
          <w:szCs w:val="24"/>
        </w:rPr>
        <w:fldChar w:fldCharType="end"/>
      </w:r>
      <w:r w:rsidRPr="00E62323">
        <w:rPr>
          <w:rFonts w:ascii="Arial" w:hAnsi="Arial" w:cs="Arial"/>
          <w:b/>
          <w:bCs/>
          <w:sz w:val="24"/>
          <w:szCs w:val="24"/>
        </w:rPr>
        <w:t>:</w:t>
      </w:r>
    </w:p>
    <w:p w:rsidR="00A47CFD" w:rsidRPr="00E62323" w:rsidRDefault="00A47CFD" w:rsidP="00112877">
      <w:pPr>
        <w:spacing w:after="0" w:line="240" w:lineRule="auto"/>
        <w:ind w:left="720" w:hanging="720"/>
        <w:jc w:val="both"/>
        <w:outlineLvl w:val="0"/>
        <w:rPr>
          <w:rFonts w:ascii="Arial" w:hAnsi="Arial" w:cs="Arial"/>
          <w:b/>
          <w:bCs/>
          <w:sz w:val="24"/>
          <w:szCs w:val="24"/>
        </w:rPr>
      </w:pPr>
    </w:p>
    <w:p w:rsidR="000D3C2D" w:rsidRPr="00E62323" w:rsidRDefault="00A47CFD" w:rsidP="00112877">
      <w:pPr>
        <w:spacing w:after="0" w:line="240" w:lineRule="auto"/>
        <w:jc w:val="both"/>
        <w:outlineLvl w:val="0"/>
        <w:rPr>
          <w:rFonts w:ascii="Arial" w:hAnsi="Arial" w:cs="Arial"/>
          <w:sz w:val="24"/>
          <w:szCs w:val="24"/>
        </w:rPr>
      </w:pPr>
      <w:bookmarkStart w:id="1" w:name="_Hlk97712609"/>
      <w:r w:rsidRPr="00E62323">
        <w:rPr>
          <w:rFonts w:ascii="Arial" w:hAnsi="Arial" w:cs="Arial"/>
          <w:sz w:val="24"/>
          <w:szCs w:val="24"/>
        </w:rPr>
        <w:t>Whether she will furnish Mr N P Masipa with the details of the communal areas in (a) Mpumalanga and (b) KwaZulu-Natal in terms of the (i) number of dipping tanks for sheep and cattle, (ii) districts and/or areas where they are located, (iii) distances that the animals travel to reach the dipping facilities, (iv) details of the dipping committees and (v) frequencies of dipping in the past 10 years; if not, what is the position in this regard; if so, what are the relevant details?</w:t>
      </w:r>
      <w:bookmarkEnd w:id="1"/>
      <w:r w:rsidRPr="00E62323">
        <w:rPr>
          <w:rFonts w:ascii="Arial" w:hAnsi="Arial" w:cs="Arial"/>
          <w:sz w:val="24"/>
          <w:szCs w:val="24"/>
        </w:rPr>
        <w:tab/>
      </w:r>
      <w:r w:rsidR="00675FB2" w:rsidRPr="00E62323">
        <w:rPr>
          <w:rFonts w:ascii="Arial" w:hAnsi="Arial" w:cs="Arial"/>
          <w:sz w:val="24"/>
          <w:szCs w:val="24"/>
        </w:rPr>
        <w:t xml:space="preserve">                  </w:t>
      </w:r>
      <w:r w:rsidR="00BB1A03">
        <w:rPr>
          <w:rFonts w:ascii="Arial" w:hAnsi="Arial" w:cs="Arial"/>
          <w:sz w:val="24"/>
          <w:szCs w:val="24"/>
        </w:rPr>
        <w:t xml:space="preserve">                                                       </w:t>
      </w:r>
      <w:r w:rsidR="00675FB2" w:rsidRPr="00E62323">
        <w:rPr>
          <w:rFonts w:ascii="Arial" w:hAnsi="Arial" w:cs="Arial"/>
          <w:b/>
          <w:bCs/>
          <w:sz w:val="24"/>
          <w:szCs w:val="24"/>
        </w:rPr>
        <w:t>NW790E</w:t>
      </w:r>
      <w:r w:rsidRPr="00E62323">
        <w:rPr>
          <w:rFonts w:ascii="Arial" w:hAnsi="Arial" w:cs="Arial"/>
          <w:sz w:val="24"/>
          <w:szCs w:val="24"/>
        </w:rPr>
        <w:tab/>
      </w:r>
    </w:p>
    <w:p w:rsidR="000D3C2D" w:rsidRPr="00E62323" w:rsidRDefault="000D3C2D" w:rsidP="00112877">
      <w:pPr>
        <w:spacing w:after="0" w:line="240" w:lineRule="auto"/>
        <w:jc w:val="both"/>
        <w:outlineLvl w:val="0"/>
        <w:rPr>
          <w:rFonts w:ascii="Arial" w:hAnsi="Arial" w:cs="Arial"/>
          <w:sz w:val="24"/>
          <w:szCs w:val="24"/>
        </w:rPr>
      </w:pPr>
    </w:p>
    <w:p w:rsidR="00BB1A03" w:rsidRDefault="00BB1A03" w:rsidP="00112877">
      <w:pPr>
        <w:spacing w:after="0" w:line="240" w:lineRule="auto"/>
        <w:jc w:val="both"/>
        <w:rPr>
          <w:rFonts w:ascii="Arial" w:eastAsia="Times New Roman" w:hAnsi="Arial" w:cs="Arial"/>
          <w:sz w:val="24"/>
          <w:szCs w:val="24"/>
          <w:lang w:val="en-US"/>
        </w:rPr>
      </w:pPr>
      <w:r>
        <w:rPr>
          <w:rFonts w:ascii="Arial" w:hAnsi="Arial" w:cs="Arial"/>
          <w:b/>
          <w:sz w:val="24"/>
          <w:szCs w:val="24"/>
        </w:rPr>
        <w:t>THE MINISTER OF AGRICULTURE, LAND REFORM AND RURAL DEVELOPMENT:</w:t>
      </w:r>
    </w:p>
    <w:p w:rsidR="0081412D" w:rsidRPr="00E62323" w:rsidRDefault="0081412D" w:rsidP="00112877">
      <w:pPr>
        <w:spacing w:after="0" w:line="240" w:lineRule="auto"/>
        <w:jc w:val="both"/>
        <w:outlineLvl w:val="0"/>
        <w:rPr>
          <w:rFonts w:ascii="Arial" w:hAnsi="Arial" w:cs="Arial"/>
          <w:sz w:val="24"/>
          <w:szCs w:val="24"/>
        </w:rPr>
      </w:pPr>
    </w:p>
    <w:p w:rsidR="00447180" w:rsidRPr="00BB1A03" w:rsidRDefault="00BB1A03" w:rsidP="00112877">
      <w:pPr>
        <w:spacing w:after="0" w:line="240" w:lineRule="auto"/>
        <w:jc w:val="both"/>
        <w:outlineLvl w:val="0"/>
        <w:rPr>
          <w:rFonts w:ascii="Arial" w:hAnsi="Arial" w:cs="Arial"/>
          <w:b/>
          <w:bCs/>
          <w:sz w:val="24"/>
          <w:szCs w:val="24"/>
        </w:rPr>
      </w:pPr>
      <w:r>
        <w:rPr>
          <w:rFonts w:ascii="Arial" w:hAnsi="Arial" w:cs="Arial"/>
          <w:sz w:val="24"/>
          <w:szCs w:val="24"/>
        </w:rPr>
        <w:t>(a)</w:t>
      </w:r>
      <w:r w:rsidR="0081412D" w:rsidRPr="00E62323">
        <w:rPr>
          <w:rFonts w:ascii="Arial" w:hAnsi="Arial" w:cs="Arial"/>
          <w:b/>
          <w:bCs/>
          <w:sz w:val="24"/>
          <w:szCs w:val="24"/>
        </w:rPr>
        <w:t xml:space="preserve"> </w:t>
      </w:r>
      <w:r w:rsidR="00112877">
        <w:rPr>
          <w:rFonts w:ascii="Arial" w:hAnsi="Arial" w:cs="Arial"/>
          <w:b/>
          <w:bCs/>
          <w:sz w:val="24"/>
          <w:szCs w:val="24"/>
        </w:rPr>
        <w:tab/>
      </w:r>
      <w:r w:rsidRPr="00BB1A03">
        <w:rPr>
          <w:rFonts w:ascii="Arial" w:hAnsi="Arial" w:cs="Arial"/>
          <w:sz w:val="24"/>
          <w:szCs w:val="24"/>
        </w:rPr>
        <w:t>Yes</w:t>
      </w:r>
      <w:r>
        <w:rPr>
          <w:rFonts w:ascii="Arial" w:hAnsi="Arial" w:cs="Arial"/>
          <w:sz w:val="24"/>
          <w:szCs w:val="24"/>
        </w:rPr>
        <w:t>.</w:t>
      </w:r>
      <w:r w:rsidR="00112877">
        <w:rPr>
          <w:rFonts w:ascii="Arial" w:hAnsi="Arial" w:cs="Arial"/>
          <w:sz w:val="24"/>
          <w:szCs w:val="24"/>
        </w:rPr>
        <w:t xml:space="preserve"> </w:t>
      </w:r>
    </w:p>
    <w:p w:rsidR="00447180" w:rsidRPr="00E62323" w:rsidRDefault="00447180" w:rsidP="00112877">
      <w:pPr>
        <w:spacing w:after="0" w:line="240" w:lineRule="auto"/>
        <w:jc w:val="both"/>
        <w:outlineLvl w:val="0"/>
        <w:rPr>
          <w:rFonts w:ascii="Arial" w:hAnsi="Arial" w:cs="Arial"/>
          <w:sz w:val="24"/>
          <w:szCs w:val="24"/>
        </w:rPr>
      </w:pPr>
    </w:p>
    <w:p w:rsidR="00BB1A03" w:rsidRDefault="00A66C85" w:rsidP="00112877">
      <w:pPr>
        <w:pStyle w:val="ListParagraph"/>
        <w:numPr>
          <w:ilvl w:val="0"/>
          <w:numId w:val="13"/>
        </w:numPr>
        <w:spacing w:after="0" w:line="240" w:lineRule="auto"/>
        <w:ind w:left="851" w:hanging="567"/>
        <w:jc w:val="both"/>
        <w:outlineLvl w:val="0"/>
        <w:rPr>
          <w:rFonts w:ascii="Arial" w:hAnsi="Arial" w:cs="Arial"/>
          <w:sz w:val="24"/>
          <w:szCs w:val="24"/>
        </w:rPr>
      </w:pPr>
      <w:r>
        <w:rPr>
          <w:rFonts w:ascii="Arial" w:hAnsi="Arial" w:cs="Arial"/>
          <w:sz w:val="24"/>
          <w:szCs w:val="24"/>
        </w:rPr>
        <w:t>46 dipping t</w:t>
      </w:r>
      <w:r w:rsidR="0081412D" w:rsidRPr="00E62323">
        <w:rPr>
          <w:rFonts w:ascii="Arial" w:hAnsi="Arial" w:cs="Arial"/>
          <w:sz w:val="24"/>
          <w:szCs w:val="24"/>
        </w:rPr>
        <w:t xml:space="preserve">anks </w:t>
      </w:r>
      <w:r w:rsidR="00447180" w:rsidRPr="00E62323">
        <w:rPr>
          <w:rFonts w:ascii="Arial" w:hAnsi="Arial" w:cs="Arial"/>
          <w:sz w:val="24"/>
          <w:szCs w:val="24"/>
        </w:rPr>
        <w:t xml:space="preserve">for </w:t>
      </w:r>
      <w:r>
        <w:rPr>
          <w:rFonts w:ascii="Arial" w:hAnsi="Arial" w:cs="Arial"/>
          <w:sz w:val="24"/>
          <w:szCs w:val="24"/>
        </w:rPr>
        <w:t>c</w:t>
      </w:r>
      <w:r w:rsidR="00447180" w:rsidRPr="00E62323">
        <w:rPr>
          <w:rFonts w:ascii="Arial" w:hAnsi="Arial" w:cs="Arial"/>
          <w:sz w:val="24"/>
          <w:szCs w:val="24"/>
        </w:rPr>
        <w:t>attle</w:t>
      </w:r>
      <w:r w:rsidR="0073178E">
        <w:rPr>
          <w:rFonts w:ascii="Arial" w:hAnsi="Arial" w:cs="Arial"/>
          <w:sz w:val="24"/>
          <w:szCs w:val="24"/>
        </w:rPr>
        <w:t xml:space="preserve">. </w:t>
      </w:r>
      <w:r w:rsidR="00810C9A">
        <w:rPr>
          <w:rFonts w:ascii="Arial" w:hAnsi="Arial" w:cs="Arial"/>
          <w:sz w:val="24"/>
          <w:szCs w:val="24"/>
        </w:rPr>
        <w:t>T</w:t>
      </w:r>
      <w:r w:rsidR="0073178E">
        <w:rPr>
          <w:rFonts w:ascii="Arial" w:hAnsi="Arial" w:cs="Arial"/>
          <w:sz w:val="24"/>
          <w:szCs w:val="24"/>
        </w:rPr>
        <w:t>here are no dipping tanks for sheep</w:t>
      </w:r>
      <w:r w:rsidR="00BB1A03">
        <w:rPr>
          <w:rFonts w:ascii="Arial" w:hAnsi="Arial" w:cs="Arial"/>
          <w:sz w:val="24"/>
          <w:szCs w:val="24"/>
        </w:rPr>
        <w:t xml:space="preserve"> in Mpumalanga</w:t>
      </w:r>
      <w:r w:rsidR="0073178E">
        <w:rPr>
          <w:rFonts w:ascii="Arial" w:hAnsi="Arial" w:cs="Arial"/>
          <w:sz w:val="24"/>
          <w:szCs w:val="24"/>
        </w:rPr>
        <w:t>.</w:t>
      </w:r>
    </w:p>
    <w:p w:rsidR="00BB1A03" w:rsidRDefault="00BB1A03" w:rsidP="00112877">
      <w:pPr>
        <w:pStyle w:val="ListParagraph"/>
        <w:spacing w:after="0" w:line="240" w:lineRule="auto"/>
        <w:ind w:left="851"/>
        <w:jc w:val="both"/>
        <w:outlineLvl w:val="0"/>
        <w:rPr>
          <w:rFonts w:ascii="Arial" w:hAnsi="Arial" w:cs="Arial"/>
          <w:sz w:val="24"/>
          <w:szCs w:val="24"/>
        </w:rPr>
      </w:pPr>
    </w:p>
    <w:p w:rsidR="008D4AE2" w:rsidRPr="00BB1A03" w:rsidRDefault="00BB1A03" w:rsidP="00112877">
      <w:pPr>
        <w:spacing w:after="0" w:line="240" w:lineRule="auto"/>
        <w:ind w:left="284"/>
        <w:jc w:val="both"/>
        <w:outlineLvl w:val="0"/>
        <w:rPr>
          <w:rFonts w:ascii="Arial" w:hAnsi="Arial" w:cs="Arial"/>
          <w:sz w:val="24"/>
          <w:szCs w:val="24"/>
        </w:rPr>
      </w:pPr>
      <w:r>
        <w:rPr>
          <w:rFonts w:ascii="Arial" w:hAnsi="Arial" w:cs="Arial"/>
          <w:sz w:val="24"/>
          <w:szCs w:val="24"/>
        </w:rPr>
        <w:t xml:space="preserve">(ii),(iii),(iv),(v) Please refer to </w:t>
      </w:r>
      <w:r w:rsidR="008D4AE2" w:rsidRPr="00BB1A03">
        <w:rPr>
          <w:rFonts w:ascii="Arial" w:hAnsi="Arial" w:cs="Arial"/>
          <w:b/>
          <w:bCs/>
          <w:sz w:val="24"/>
          <w:szCs w:val="24"/>
        </w:rPr>
        <w:t>Annexure A</w:t>
      </w:r>
      <w:r>
        <w:rPr>
          <w:rFonts w:ascii="Arial" w:hAnsi="Arial" w:cs="Arial"/>
          <w:sz w:val="24"/>
          <w:szCs w:val="24"/>
        </w:rPr>
        <w:t>.</w:t>
      </w:r>
    </w:p>
    <w:p w:rsidR="00B7472E" w:rsidRDefault="00B7472E" w:rsidP="00112877">
      <w:pPr>
        <w:spacing w:after="0" w:line="240" w:lineRule="auto"/>
        <w:jc w:val="both"/>
        <w:outlineLvl w:val="0"/>
        <w:rPr>
          <w:rFonts w:ascii="Arial" w:hAnsi="Arial" w:cs="Arial"/>
          <w:b/>
          <w:bCs/>
          <w:sz w:val="24"/>
          <w:szCs w:val="24"/>
        </w:rPr>
      </w:pPr>
    </w:p>
    <w:p w:rsidR="00447180" w:rsidRPr="00BB1A03" w:rsidRDefault="00B7472E" w:rsidP="00112877">
      <w:pPr>
        <w:pStyle w:val="ListParagraph"/>
        <w:numPr>
          <w:ilvl w:val="0"/>
          <w:numId w:val="17"/>
        </w:numPr>
        <w:tabs>
          <w:tab w:val="left" w:pos="709"/>
        </w:tabs>
        <w:spacing w:after="0" w:line="240" w:lineRule="auto"/>
        <w:ind w:left="284" w:hanging="284"/>
        <w:jc w:val="both"/>
        <w:outlineLvl w:val="0"/>
        <w:rPr>
          <w:rFonts w:ascii="Arial" w:hAnsi="Arial" w:cs="Arial"/>
          <w:sz w:val="24"/>
          <w:szCs w:val="24"/>
        </w:rPr>
      </w:pPr>
      <w:r w:rsidRPr="00BB1A03">
        <w:rPr>
          <w:rFonts w:ascii="Arial" w:hAnsi="Arial" w:cs="Arial"/>
          <w:color w:val="000000" w:themeColor="text1"/>
          <w:sz w:val="24"/>
          <w:szCs w:val="24"/>
        </w:rPr>
        <w:t>Yes</w:t>
      </w:r>
      <w:r w:rsidR="00BB1A03" w:rsidRPr="00BB1A03">
        <w:rPr>
          <w:rFonts w:ascii="Arial" w:hAnsi="Arial" w:cs="Arial"/>
          <w:color w:val="000000" w:themeColor="text1"/>
          <w:sz w:val="24"/>
          <w:szCs w:val="24"/>
        </w:rPr>
        <w:t>.</w:t>
      </w:r>
    </w:p>
    <w:p w:rsidR="00447180" w:rsidRPr="00E62323" w:rsidRDefault="00447180" w:rsidP="00112877">
      <w:pPr>
        <w:spacing w:after="0" w:line="240" w:lineRule="auto"/>
        <w:jc w:val="both"/>
        <w:outlineLvl w:val="0"/>
        <w:rPr>
          <w:rFonts w:ascii="Arial" w:hAnsi="Arial" w:cs="Arial"/>
          <w:sz w:val="24"/>
          <w:szCs w:val="24"/>
        </w:rPr>
      </w:pPr>
    </w:p>
    <w:p w:rsidR="00447180" w:rsidRDefault="00447180" w:rsidP="00112877">
      <w:pPr>
        <w:pStyle w:val="ListParagraph"/>
        <w:numPr>
          <w:ilvl w:val="0"/>
          <w:numId w:val="14"/>
        </w:numPr>
        <w:spacing w:after="0" w:line="240" w:lineRule="auto"/>
        <w:ind w:left="709" w:hanging="425"/>
        <w:outlineLvl w:val="0"/>
        <w:rPr>
          <w:rFonts w:ascii="Arial" w:hAnsi="Arial" w:cs="Arial"/>
          <w:sz w:val="24"/>
          <w:szCs w:val="24"/>
        </w:rPr>
      </w:pPr>
      <w:r w:rsidRPr="00E62323">
        <w:rPr>
          <w:rFonts w:ascii="Arial" w:hAnsi="Arial" w:cs="Arial"/>
          <w:sz w:val="24"/>
          <w:szCs w:val="24"/>
        </w:rPr>
        <w:t xml:space="preserve">2 146 </w:t>
      </w:r>
      <w:r w:rsidR="00A66C85">
        <w:rPr>
          <w:rFonts w:ascii="Arial" w:hAnsi="Arial" w:cs="Arial"/>
          <w:sz w:val="24"/>
          <w:szCs w:val="24"/>
        </w:rPr>
        <w:t>dipping tanks for c</w:t>
      </w:r>
      <w:r w:rsidRPr="00E62323">
        <w:rPr>
          <w:rFonts w:ascii="Arial" w:hAnsi="Arial" w:cs="Arial"/>
          <w:sz w:val="24"/>
          <w:szCs w:val="24"/>
        </w:rPr>
        <w:t>attle</w:t>
      </w:r>
      <w:r w:rsidR="0073178E">
        <w:rPr>
          <w:rFonts w:ascii="Arial" w:hAnsi="Arial" w:cs="Arial"/>
          <w:sz w:val="24"/>
          <w:szCs w:val="24"/>
        </w:rPr>
        <w:t>.</w:t>
      </w:r>
      <w:r w:rsidR="00810C9A">
        <w:rPr>
          <w:rFonts w:ascii="Arial" w:hAnsi="Arial" w:cs="Arial"/>
          <w:sz w:val="24"/>
          <w:szCs w:val="24"/>
        </w:rPr>
        <w:t xml:space="preserve"> There </w:t>
      </w:r>
      <w:r w:rsidR="0073178E">
        <w:rPr>
          <w:rFonts w:ascii="Arial" w:hAnsi="Arial" w:cs="Arial"/>
          <w:sz w:val="24"/>
          <w:szCs w:val="24"/>
        </w:rPr>
        <w:t>are no dipping tanks for sheep</w:t>
      </w:r>
      <w:r w:rsidR="00112877">
        <w:rPr>
          <w:rFonts w:ascii="Arial" w:hAnsi="Arial" w:cs="Arial"/>
          <w:sz w:val="24"/>
          <w:szCs w:val="24"/>
        </w:rPr>
        <w:t xml:space="preserve"> in KwaZulu-Natal</w:t>
      </w:r>
      <w:r w:rsidR="0073178E">
        <w:rPr>
          <w:rFonts w:ascii="Arial" w:hAnsi="Arial" w:cs="Arial"/>
          <w:sz w:val="24"/>
          <w:szCs w:val="24"/>
        </w:rPr>
        <w:t>.</w:t>
      </w:r>
    </w:p>
    <w:p w:rsidR="00112877" w:rsidRPr="00E62323" w:rsidRDefault="00112877" w:rsidP="00112877">
      <w:pPr>
        <w:pStyle w:val="ListParagraph"/>
        <w:spacing w:after="0" w:line="240" w:lineRule="auto"/>
        <w:ind w:left="709"/>
        <w:outlineLvl w:val="0"/>
        <w:rPr>
          <w:rFonts w:ascii="Arial" w:hAnsi="Arial" w:cs="Arial"/>
          <w:sz w:val="24"/>
          <w:szCs w:val="24"/>
        </w:rPr>
      </w:pPr>
    </w:p>
    <w:p w:rsidR="00447180" w:rsidRPr="00112877" w:rsidRDefault="00112877" w:rsidP="00112877">
      <w:pPr>
        <w:tabs>
          <w:tab w:val="left" w:pos="284"/>
        </w:tabs>
        <w:spacing w:after="0" w:line="240" w:lineRule="auto"/>
        <w:ind w:left="284"/>
        <w:jc w:val="both"/>
        <w:outlineLvl w:val="0"/>
        <w:rPr>
          <w:rFonts w:ascii="Arial" w:hAnsi="Arial" w:cs="Arial"/>
          <w:sz w:val="24"/>
          <w:szCs w:val="24"/>
        </w:rPr>
      </w:pPr>
      <w:r>
        <w:rPr>
          <w:rFonts w:ascii="Arial" w:hAnsi="Arial" w:cs="Arial"/>
          <w:sz w:val="24"/>
          <w:szCs w:val="24"/>
        </w:rPr>
        <w:t>(ii),(iii),(iv),(v) Please refer to</w:t>
      </w:r>
      <w:r w:rsidR="00447180" w:rsidRPr="00112877">
        <w:rPr>
          <w:rFonts w:ascii="Arial" w:hAnsi="Arial" w:cs="Arial"/>
          <w:sz w:val="24"/>
          <w:szCs w:val="24"/>
        </w:rPr>
        <w:t xml:space="preserve"> </w:t>
      </w:r>
      <w:r w:rsidR="0081412D" w:rsidRPr="00112877">
        <w:rPr>
          <w:rFonts w:ascii="Arial" w:hAnsi="Arial" w:cs="Arial"/>
          <w:b/>
          <w:bCs/>
          <w:sz w:val="24"/>
          <w:szCs w:val="24"/>
        </w:rPr>
        <w:t>Annexure B</w:t>
      </w:r>
      <w:r>
        <w:rPr>
          <w:rFonts w:ascii="Arial" w:hAnsi="Arial" w:cs="Arial"/>
          <w:sz w:val="24"/>
          <w:szCs w:val="24"/>
        </w:rPr>
        <w:t>.</w:t>
      </w:r>
      <w:r w:rsidR="00447180" w:rsidRPr="00112877">
        <w:rPr>
          <w:rFonts w:ascii="Arial" w:hAnsi="Arial" w:cs="Arial"/>
          <w:sz w:val="24"/>
          <w:szCs w:val="24"/>
        </w:rPr>
        <w:t xml:space="preserve">  </w:t>
      </w:r>
    </w:p>
    <w:p w:rsidR="00E62323" w:rsidRPr="00E62323" w:rsidRDefault="00E62323" w:rsidP="00A47CFD">
      <w:pPr>
        <w:spacing w:after="0" w:line="240" w:lineRule="auto"/>
        <w:jc w:val="both"/>
        <w:outlineLvl w:val="0"/>
        <w:rPr>
          <w:rFonts w:ascii="Arial" w:hAnsi="Arial" w:cs="Arial"/>
          <w:b/>
          <w:bCs/>
          <w:sz w:val="24"/>
          <w:szCs w:val="24"/>
        </w:rPr>
        <w:sectPr w:rsidR="00E62323" w:rsidRPr="00E62323" w:rsidSect="008D4AE2">
          <w:footerReference w:type="default" r:id="rId8"/>
          <w:pgSz w:w="11906" w:h="16838"/>
          <w:pgMar w:top="709" w:right="1133" w:bottom="1440" w:left="1276" w:header="708" w:footer="708" w:gutter="0"/>
          <w:cols w:space="708"/>
          <w:docGrid w:linePitch="360"/>
        </w:sectPr>
      </w:pPr>
    </w:p>
    <w:p w:rsidR="0081412D" w:rsidRPr="00112877" w:rsidRDefault="0081412D" w:rsidP="00112877">
      <w:pPr>
        <w:spacing w:after="0" w:line="240" w:lineRule="auto"/>
        <w:jc w:val="right"/>
        <w:outlineLvl w:val="0"/>
        <w:rPr>
          <w:rFonts w:ascii="Arial" w:hAnsi="Arial" w:cs="Arial"/>
          <w:b/>
          <w:bCs/>
          <w:sz w:val="32"/>
          <w:szCs w:val="32"/>
        </w:rPr>
      </w:pPr>
      <w:r w:rsidRPr="00112877">
        <w:rPr>
          <w:rFonts w:ascii="Arial" w:hAnsi="Arial" w:cs="Arial"/>
          <w:b/>
          <w:bCs/>
          <w:sz w:val="32"/>
          <w:szCs w:val="32"/>
        </w:rPr>
        <w:lastRenderedPageBreak/>
        <w:t>ANNEXURE A</w:t>
      </w:r>
      <w:r w:rsidR="00112877" w:rsidRPr="00112877">
        <w:rPr>
          <w:rFonts w:ascii="Arial" w:hAnsi="Arial" w:cs="Arial"/>
          <w:b/>
          <w:bCs/>
          <w:sz w:val="32"/>
          <w:szCs w:val="32"/>
        </w:rPr>
        <w:t xml:space="preserve"> OF NA-QUES 652 OF 2022</w:t>
      </w:r>
      <w:r w:rsidRPr="00112877">
        <w:rPr>
          <w:rFonts w:ascii="Arial" w:hAnsi="Arial" w:cs="Arial"/>
          <w:b/>
          <w:bCs/>
          <w:sz w:val="32"/>
          <w:szCs w:val="32"/>
        </w:rPr>
        <w:t xml:space="preserve">: </w:t>
      </w:r>
      <w:r w:rsidR="00112877" w:rsidRPr="00112877">
        <w:rPr>
          <w:rFonts w:ascii="Arial" w:hAnsi="Arial" w:cs="Arial"/>
          <w:b/>
          <w:bCs/>
          <w:sz w:val="32"/>
          <w:szCs w:val="32"/>
        </w:rPr>
        <w:t xml:space="preserve">DIPPING TANKS IN </w:t>
      </w:r>
      <w:r w:rsidRPr="00112877">
        <w:rPr>
          <w:rFonts w:ascii="Arial" w:hAnsi="Arial" w:cs="Arial"/>
          <w:b/>
          <w:bCs/>
          <w:sz w:val="32"/>
          <w:szCs w:val="32"/>
        </w:rPr>
        <w:t xml:space="preserve">MPUMALANGA PROVINCE </w:t>
      </w:r>
    </w:p>
    <w:tbl>
      <w:tblPr>
        <w:tblStyle w:val="TableGrid"/>
        <w:tblW w:w="15451" w:type="dxa"/>
        <w:tblInd w:w="-572" w:type="dxa"/>
        <w:tblLayout w:type="fixed"/>
        <w:tblLook w:val="04A0"/>
      </w:tblPr>
      <w:tblGrid>
        <w:gridCol w:w="2029"/>
        <w:gridCol w:w="1110"/>
        <w:gridCol w:w="1397"/>
        <w:gridCol w:w="1843"/>
        <w:gridCol w:w="1843"/>
        <w:gridCol w:w="1984"/>
        <w:gridCol w:w="3119"/>
        <w:gridCol w:w="2126"/>
      </w:tblGrid>
      <w:tr w:rsidR="0081412D" w:rsidRPr="00E62323" w:rsidTr="002E3EED">
        <w:trPr>
          <w:trHeight w:val="1978"/>
        </w:trPr>
        <w:tc>
          <w:tcPr>
            <w:tcW w:w="2029" w:type="dxa"/>
            <w:shd w:val="clear" w:color="auto" w:fill="00B050"/>
          </w:tcPr>
          <w:p w:rsidR="0081412D" w:rsidRPr="00E62323" w:rsidRDefault="0081412D" w:rsidP="008D4AE2">
            <w:pPr>
              <w:jc w:val="both"/>
              <w:outlineLvl w:val="0"/>
              <w:rPr>
                <w:rFonts w:ascii="Arial" w:hAnsi="Arial" w:cs="Arial"/>
                <w:b/>
                <w:bCs/>
                <w:sz w:val="24"/>
                <w:szCs w:val="24"/>
              </w:rPr>
            </w:pPr>
            <w:bookmarkStart w:id="2" w:name="_Hlk97403746"/>
            <w:r w:rsidRPr="00E62323">
              <w:rPr>
                <w:rFonts w:ascii="Arial" w:hAnsi="Arial" w:cs="Arial"/>
                <w:b/>
                <w:bCs/>
                <w:sz w:val="24"/>
                <w:szCs w:val="24"/>
              </w:rPr>
              <w:t xml:space="preserve">Categories  </w:t>
            </w:r>
          </w:p>
        </w:tc>
        <w:tc>
          <w:tcPr>
            <w:tcW w:w="1110" w:type="dxa"/>
            <w:shd w:val="clear" w:color="auto" w:fill="00B050"/>
          </w:tcPr>
          <w:p w:rsidR="0081412D" w:rsidRPr="00E62323" w:rsidRDefault="0081412D" w:rsidP="008D4AE2">
            <w:pPr>
              <w:jc w:val="both"/>
              <w:outlineLvl w:val="0"/>
              <w:rPr>
                <w:rFonts w:ascii="Arial" w:hAnsi="Arial" w:cs="Arial"/>
                <w:b/>
                <w:bCs/>
                <w:sz w:val="24"/>
                <w:szCs w:val="24"/>
              </w:rPr>
            </w:pPr>
            <w:r w:rsidRPr="00E62323">
              <w:rPr>
                <w:rFonts w:ascii="Arial" w:hAnsi="Arial" w:cs="Arial"/>
                <w:b/>
                <w:bCs/>
                <w:sz w:val="24"/>
                <w:szCs w:val="24"/>
              </w:rPr>
              <w:t>No. of Dipping Tanks</w:t>
            </w:r>
          </w:p>
        </w:tc>
        <w:tc>
          <w:tcPr>
            <w:tcW w:w="1397" w:type="dxa"/>
            <w:shd w:val="clear" w:color="auto" w:fill="00B050"/>
          </w:tcPr>
          <w:p w:rsidR="0081412D" w:rsidRPr="00E62323" w:rsidRDefault="002E3EED" w:rsidP="008D4AE2">
            <w:pPr>
              <w:jc w:val="both"/>
              <w:outlineLvl w:val="0"/>
              <w:rPr>
                <w:rFonts w:ascii="Arial" w:hAnsi="Arial" w:cs="Arial"/>
                <w:b/>
                <w:bCs/>
                <w:sz w:val="24"/>
                <w:szCs w:val="24"/>
              </w:rPr>
            </w:pPr>
            <w:r>
              <w:rPr>
                <w:rFonts w:ascii="Arial" w:hAnsi="Arial" w:cs="Arial"/>
                <w:b/>
                <w:bCs/>
                <w:sz w:val="24"/>
                <w:szCs w:val="24"/>
              </w:rPr>
              <w:t xml:space="preserve">(a)(ii) </w:t>
            </w:r>
            <w:r w:rsidR="0081412D" w:rsidRPr="00E62323">
              <w:rPr>
                <w:rFonts w:ascii="Arial" w:hAnsi="Arial" w:cs="Arial"/>
                <w:b/>
                <w:bCs/>
                <w:sz w:val="24"/>
                <w:szCs w:val="24"/>
              </w:rPr>
              <w:t xml:space="preserve">Districts </w:t>
            </w:r>
          </w:p>
        </w:tc>
        <w:tc>
          <w:tcPr>
            <w:tcW w:w="1843" w:type="dxa"/>
            <w:shd w:val="clear" w:color="auto" w:fill="00B050"/>
          </w:tcPr>
          <w:p w:rsidR="0081412D" w:rsidRPr="00E62323" w:rsidRDefault="0081412D" w:rsidP="008D4AE2">
            <w:pPr>
              <w:jc w:val="both"/>
              <w:outlineLvl w:val="0"/>
              <w:rPr>
                <w:rFonts w:ascii="Arial" w:hAnsi="Arial" w:cs="Arial"/>
                <w:b/>
                <w:bCs/>
                <w:sz w:val="24"/>
                <w:szCs w:val="24"/>
              </w:rPr>
            </w:pPr>
            <w:r w:rsidRPr="00E62323">
              <w:rPr>
                <w:rFonts w:ascii="Arial" w:hAnsi="Arial" w:cs="Arial"/>
                <w:b/>
                <w:bCs/>
                <w:sz w:val="24"/>
                <w:szCs w:val="24"/>
              </w:rPr>
              <w:t xml:space="preserve">Local </w:t>
            </w:r>
          </w:p>
        </w:tc>
        <w:tc>
          <w:tcPr>
            <w:tcW w:w="1843" w:type="dxa"/>
            <w:shd w:val="clear" w:color="auto" w:fill="00B050"/>
          </w:tcPr>
          <w:p w:rsidR="0081412D" w:rsidRPr="00E62323" w:rsidRDefault="0081412D" w:rsidP="008D4AE2">
            <w:pPr>
              <w:jc w:val="both"/>
              <w:outlineLvl w:val="0"/>
              <w:rPr>
                <w:rFonts w:ascii="Arial" w:hAnsi="Arial" w:cs="Arial"/>
                <w:b/>
                <w:bCs/>
                <w:sz w:val="24"/>
                <w:szCs w:val="24"/>
              </w:rPr>
            </w:pPr>
            <w:r w:rsidRPr="00E62323">
              <w:rPr>
                <w:rFonts w:ascii="Arial" w:hAnsi="Arial" w:cs="Arial"/>
                <w:b/>
                <w:bCs/>
                <w:sz w:val="24"/>
                <w:szCs w:val="24"/>
              </w:rPr>
              <w:t xml:space="preserve">Village </w:t>
            </w:r>
          </w:p>
        </w:tc>
        <w:tc>
          <w:tcPr>
            <w:tcW w:w="1984" w:type="dxa"/>
            <w:shd w:val="clear" w:color="auto" w:fill="00B050"/>
          </w:tcPr>
          <w:p w:rsidR="0081412D" w:rsidRPr="00E62323" w:rsidRDefault="002E3EED" w:rsidP="008D4AE2">
            <w:pPr>
              <w:jc w:val="both"/>
              <w:outlineLvl w:val="0"/>
              <w:rPr>
                <w:rFonts w:ascii="Arial" w:hAnsi="Arial" w:cs="Arial"/>
                <w:b/>
                <w:bCs/>
                <w:sz w:val="24"/>
                <w:szCs w:val="24"/>
              </w:rPr>
            </w:pPr>
            <w:r>
              <w:rPr>
                <w:rFonts w:ascii="Arial" w:hAnsi="Arial" w:cs="Arial"/>
                <w:b/>
                <w:bCs/>
                <w:sz w:val="24"/>
                <w:szCs w:val="24"/>
              </w:rPr>
              <w:t xml:space="preserve">(a)(iii) </w:t>
            </w:r>
            <w:r w:rsidR="0081412D" w:rsidRPr="00E62323">
              <w:rPr>
                <w:rFonts w:ascii="Arial" w:hAnsi="Arial" w:cs="Arial"/>
                <w:b/>
                <w:bCs/>
                <w:sz w:val="24"/>
                <w:szCs w:val="24"/>
              </w:rPr>
              <w:t>Distances that the animals travel to reach the dipping facilities</w:t>
            </w:r>
          </w:p>
        </w:tc>
        <w:tc>
          <w:tcPr>
            <w:tcW w:w="3119" w:type="dxa"/>
            <w:shd w:val="clear" w:color="auto" w:fill="00B050"/>
          </w:tcPr>
          <w:p w:rsidR="0081412D" w:rsidRPr="00E62323" w:rsidRDefault="00F11B09" w:rsidP="008D4AE2">
            <w:pPr>
              <w:jc w:val="both"/>
              <w:outlineLvl w:val="0"/>
              <w:rPr>
                <w:rFonts w:ascii="Arial" w:hAnsi="Arial" w:cs="Arial"/>
                <w:b/>
                <w:bCs/>
                <w:sz w:val="24"/>
                <w:szCs w:val="24"/>
              </w:rPr>
            </w:pPr>
            <w:r>
              <w:rPr>
                <w:rFonts w:ascii="Arial" w:hAnsi="Arial" w:cs="Arial"/>
                <w:b/>
                <w:bCs/>
                <w:sz w:val="24"/>
                <w:szCs w:val="24"/>
              </w:rPr>
              <w:t>(a)</w:t>
            </w:r>
            <w:r w:rsidR="002E3EED">
              <w:rPr>
                <w:rFonts w:ascii="Arial" w:hAnsi="Arial" w:cs="Arial"/>
                <w:b/>
                <w:bCs/>
                <w:sz w:val="24"/>
                <w:szCs w:val="24"/>
              </w:rPr>
              <w:t xml:space="preserve">(iv) </w:t>
            </w:r>
            <w:r w:rsidR="0081412D" w:rsidRPr="00E62323">
              <w:rPr>
                <w:rFonts w:ascii="Arial" w:hAnsi="Arial" w:cs="Arial"/>
                <w:b/>
                <w:bCs/>
                <w:sz w:val="24"/>
                <w:szCs w:val="24"/>
              </w:rPr>
              <w:t>Details of the dipping committees</w:t>
            </w:r>
          </w:p>
        </w:tc>
        <w:tc>
          <w:tcPr>
            <w:tcW w:w="2126" w:type="dxa"/>
            <w:shd w:val="clear" w:color="auto" w:fill="00B050"/>
          </w:tcPr>
          <w:p w:rsidR="0081412D" w:rsidRPr="00E62323" w:rsidRDefault="00F11B09" w:rsidP="008D4AE2">
            <w:pPr>
              <w:jc w:val="both"/>
              <w:outlineLvl w:val="0"/>
              <w:rPr>
                <w:rFonts w:ascii="Arial" w:hAnsi="Arial" w:cs="Arial"/>
                <w:b/>
                <w:bCs/>
                <w:sz w:val="24"/>
                <w:szCs w:val="24"/>
              </w:rPr>
            </w:pPr>
            <w:r>
              <w:rPr>
                <w:rFonts w:ascii="Arial" w:hAnsi="Arial" w:cs="Arial"/>
                <w:b/>
                <w:bCs/>
                <w:sz w:val="24"/>
                <w:szCs w:val="24"/>
              </w:rPr>
              <w:t>(a)</w:t>
            </w:r>
            <w:r w:rsidR="002E3EED">
              <w:rPr>
                <w:rFonts w:ascii="Arial" w:hAnsi="Arial" w:cs="Arial"/>
                <w:b/>
                <w:bCs/>
                <w:sz w:val="24"/>
                <w:szCs w:val="24"/>
              </w:rPr>
              <w:t xml:space="preserve">(v) </w:t>
            </w:r>
            <w:r w:rsidR="0081412D" w:rsidRPr="00E62323">
              <w:rPr>
                <w:rFonts w:ascii="Arial" w:hAnsi="Arial" w:cs="Arial"/>
                <w:b/>
                <w:bCs/>
                <w:sz w:val="24"/>
                <w:szCs w:val="24"/>
              </w:rPr>
              <w:t xml:space="preserve">Frequencies of dipping in the past 10 years. </w:t>
            </w:r>
          </w:p>
          <w:p w:rsidR="0081412D" w:rsidRPr="00E62323" w:rsidRDefault="0081412D" w:rsidP="008D4AE2">
            <w:pPr>
              <w:jc w:val="both"/>
              <w:outlineLvl w:val="0"/>
              <w:rPr>
                <w:rFonts w:ascii="Arial" w:hAnsi="Arial" w:cs="Arial"/>
                <w:b/>
                <w:bCs/>
                <w:sz w:val="24"/>
                <w:szCs w:val="24"/>
              </w:rPr>
            </w:pPr>
          </w:p>
        </w:tc>
      </w:tr>
      <w:tr w:rsidR="00334336" w:rsidRPr="00E62323" w:rsidTr="002E3EED">
        <w:trPr>
          <w:trHeight w:val="882"/>
        </w:trPr>
        <w:tc>
          <w:tcPr>
            <w:tcW w:w="2029" w:type="dxa"/>
          </w:tcPr>
          <w:p w:rsidR="00334336" w:rsidRPr="00E62323" w:rsidRDefault="00334336" w:rsidP="00334336">
            <w:pPr>
              <w:rPr>
                <w:rFonts w:ascii="Arial" w:hAnsi="Arial" w:cs="Arial"/>
                <w:b/>
                <w:bCs/>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Ireagh A</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328"/>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 xml:space="preserve">MP Stream C </w:t>
            </w:r>
          </w:p>
          <w:p w:rsidR="00334336" w:rsidRPr="00E62323" w:rsidRDefault="00334336" w:rsidP="00334336">
            <w:pPr>
              <w:rPr>
                <w:rFonts w:ascii="Arial" w:hAnsi="Arial" w:cs="Arial"/>
                <w:sz w:val="24"/>
                <w:szCs w:val="24"/>
              </w:rPr>
            </w:pP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82"/>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Belfast</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82"/>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Huntingdon</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82"/>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Calcutta A</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70"/>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Ireagh B</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503"/>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Huntingdon</w:t>
            </w:r>
          </w:p>
          <w:p w:rsidR="00334336" w:rsidRPr="00E62323" w:rsidRDefault="00334336" w:rsidP="00334336">
            <w:pPr>
              <w:rPr>
                <w:rFonts w:ascii="Arial" w:hAnsi="Arial" w:cs="Arial"/>
                <w:sz w:val="24"/>
                <w:szCs w:val="24"/>
              </w:rPr>
            </w:pP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503"/>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Enkeldooring</w:t>
            </w:r>
          </w:p>
          <w:p w:rsidR="00334336" w:rsidRPr="00E62323" w:rsidRDefault="00334336" w:rsidP="00334336">
            <w:pPr>
              <w:rPr>
                <w:rFonts w:ascii="Arial" w:hAnsi="Arial" w:cs="Arial"/>
                <w:sz w:val="24"/>
                <w:szCs w:val="24"/>
              </w:rPr>
            </w:pP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491"/>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Klipbankspruit</w:t>
            </w:r>
          </w:p>
          <w:p w:rsidR="00334336" w:rsidRPr="00E62323" w:rsidRDefault="00334336" w:rsidP="00334336">
            <w:pPr>
              <w:rPr>
                <w:rFonts w:ascii="Arial" w:hAnsi="Arial" w:cs="Arial"/>
                <w:sz w:val="24"/>
                <w:szCs w:val="24"/>
              </w:rPr>
            </w:pP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503"/>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Newforest</w:t>
            </w:r>
          </w:p>
          <w:p w:rsidR="00334336" w:rsidRPr="00E62323" w:rsidRDefault="00334336" w:rsidP="00334336">
            <w:pPr>
              <w:rPr>
                <w:rFonts w:ascii="Arial" w:hAnsi="Arial" w:cs="Arial"/>
                <w:sz w:val="24"/>
                <w:szCs w:val="24"/>
              </w:rPr>
            </w:pP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70"/>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Buffelshoek B</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334336" w:rsidRPr="00E62323" w:rsidTr="002E3EED">
        <w:trPr>
          <w:trHeight w:val="282"/>
        </w:trPr>
        <w:tc>
          <w:tcPr>
            <w:tcW w:w="2029" w:type="dxa"/>
          </w:tcPr>
          <w:p w:rsidR="00334336" w:rsidRPr="00E62323" w:rsidRDefault="00334336" w:rsidP="00334336">
            <w:pPr>
              <w:rPr>
                <w:rFonts w:ascii="Arial" w:hAnsi="Arial" w:cs="Arial"/>
                <w:sz w:val="24"/>
                <w:szCs w:val="24"/>
              </w:rPr>
            </w:pPr>
            <w:r w:rsidRPr="00900B3D">
              <w:rPr>
                <w:rFonts w:ascii="Arial" w:hAnsi="Arial" w:cs="Arial"/>
                <w:b/>
                <w:bCs/>
                <w:sz w:val="24"/>
                <w:szCs w:val="24"/>
              </w:rPr>
              <w:t>cattle</w:t>
            </w:r>
          </w:p>
        </w:tc>
        <w:tc>
          <w:tcPr>
            <w:tcW w:w="1110" w:type="dxa"/>
          </w:tcPr>
          <w:p w:rsidR="00334336" w:rsidRPr="00E62323" w:rsidRDefault="00334336" w:rsidP="00334336">
            <w:pPr>
              <w:rPr>
                <w:rFonts w:ascii="Arial" w:hAnsi="Arial" w:cs="Arial"/>
                <w:sz w:val="24"/>
                <w:szCs w:val="24"/>
              </w:rPr>
            </w:pPr>
            <w:r w:rsidRPr="00E62323">
              <w:rPr>
                <w:rFonts w:ascii="Arial" w:hAnsi="Arial" w:cs="Arial"/>
                <w:sz w:val="24"/>
                <w:szCs w:val="24"/>
              </w:rPr>
              <w:t>1</w:t>
            </w:r>
          </w:p>
        </w:tc>
        <w:tc>
          <w:tcPr>
            <w:tcW w:w="1397" w:type="dxa"/>
          </w:tcPr>
          <w:p w:rsidR="00334336" w:rsidRPr="00E62323" w:rsidRDefault="00334336" w:rsidP="00334336">
            <w:pPr>
              <w:rPr>
                <w:rFonts w:ascii="Arial" w:hAnsi="Arial" w:cs="Arial"/>
                <w:sz w:val="24"/>
                <w:szCs w:val="24"/>
              </w:rPr>
            </w:pPr>
            <w:r w:rsidRPr="00E62323">
              <w:rPr>
                <w:rFonts w:ascii="Arial" w:hAnsi="Arial" w:cs="Arial"/>
                <w:sz w:val="24"/>
                <w:szCs w:val="24"/>
              </w:rPr>
              <w:t>Ehlanzeni</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Bushbuckridge</w:t>
            </w:r>
          </w:p>
        </w:tc>
        <w:tc>
          <w:tcPr>
            <w:tcW w:w="1843" w:type="dxa"/>
          </w:tcPr>
          <w:p w:rsidR="00334336" w:rsidRPr="00E62323" w:rsidRDefault="00334336" w:rsidP="00334336">
            <w:pPr>
              <w:rPr>
                <w:rFonts w:ascii="Arial" w:hAnsi="Arial" w:cs="Arial"/>
                <w:sz w:val="24"/>
                <w:szCs w:val="24"/>
              </w:rPr>
            </w:pPr>
            <w:r w:rsidRPr="00E62323">
              <w:rPr>
                <w:rFonts w:ascii="Arial" w:hAnsi="Arial" w:cs="Arial"/>
                <w:sz w:val="24"/>
                <w:szCs w:val="24"/>
              </w:rPr>
              <w:t>Acornhoek B</w:t>
            </w:r>
          </w:p>
        </w:tc>
        <w:tc>
          <w:tcPr>
            <w:tcW w:w="1984" w:type="dxa"/>
          </w:tcPr>
          <w:p w:rsidR="00334336" w:rsidRPr="00E62323" w:rsidRDefault="00334336" w:rsidP="00334336">
            <w:pPr>
              <w:rPr>
                <w:rFonts w:ascii="Arial" w:hAnsi="Arial" w:cs="Arial"/>
                <w:sz w:val="24"/>
                <w:szCs w:val="24"/>
              </w:rPr>
            </w:pPr>
            <w:r w:rsidRPr="00E62323">
              <w:rPr>
                <w:rFonts w:ascii="Arial" w:hAnsi="Arial" w:cs="Arial"/>
                <w:sz w:val="24"/>
                <w:szCs w:val="24"/>
              </w:rPr>
              <w:t>2 to 3 km</w:t>
            </w:r>
          </w:p>
        </w:tc>
        <w:tc>
          <w:tcPr>
            <w:tcW w:w="3119" w:type="dxa"/>
          </w:tcPr>
          <w:p w:rsidR="00334336" w:rsidRPr="00E62323" w:rsidRDefault="00334336" w:rsidP="00334336">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334336" w:rsidRPr="00E62323" w:rsidRDefault="00334336" w:rsidP="00334336">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503"/>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Dumfries A</w:t>
            </w:r>
          </w:p>
          <w:p w:rsidR="0044111F" w:rsidRPr="00E62323" w:rsidRDefault="0044111F" w:rsidP="0044111F">
            <w:pPr>
              <w:rPr>
                <w:rFonts w:ascii="Arial" w:hAnsi="Arial" w:cs="Arial"/>
                <w:sz w:val="24"/>
                <w:szCs w:val="24"/>
              </w:rPr>
            </w:pP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491"/>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Dumfries B</w:t>
            </w:r>
          </w:p>
          <w:p w:rsidR="0044111F" w:rsidRPr="00E62323" w:rsidRDefault="0044111F" w:rsidP="0044111F">
            <w:pPr>
              <w:rPr>
                <w:rFonts w:ascii="Arial" w:hAnsi="Arial" w:cs="Arial"/>
                <w:sz w:val="24"/>
                <w:szCs w:val="24"/>
              </w:rPr>
            </w:pP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503"/>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Calcutta A</w:t>
            </w:r>
          </w:p>
          <w:p w:rsidR="0044111F" w:rsidRPr="00E62323" w:rsidRDefault="0044111F" w:rsidP="0044111F">
            <w:pPr>
              <w:rPr>
                <w:rFonts w:ascii="Arial" w:hAnsi="Arial" w:cs="Arial"/>
                <w:sz w:val="24"/>
                <w:szCs w:val="24"/>
              </w:rPr>
            </w:pP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556"/>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Ludlow B (New one)</w:t>
            </w:r>
          </w:p>
          <w:p w:rsidR="0044111F" w:rsidRPr="00E62323" w:rsidRDefault="0044111F" w:rsidP="0044111F">
            <w:pPr>
              <w:rPr>
                <w:rFonts w:ascii="Arial" w:hAnsi="Arial" w:cs="Arial"/>
                <w:sz w:val="24"/>
                <w:szCs w:val="24"/>
              </w:rPr>
            </w:pP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491"/>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Agincourt A</w:t>
            </w:r>
          </w:p>
          <w:p w:rsidR="0044111F" w:rsidRPr="00E62323" w:rsidRDefault="0044111F" w:rsidP="0044111F">
            <w:pPr>
              <w:rPr>
                <w:rFonts w:ascii="Arial" w:hAnsi="Arial" w:cs="Arial"/>
                <w:sz w:val="24"/>
                <w:szCs w:val="24"/>
              </w:rPr>
            </w:pP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282"/>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Bushbuckridge</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MP stream B</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Weekly</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Khombaso</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Mabundzeni</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Sikwahlane</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 xml:space="preserve">Jabulani </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Langeloop 1</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Langeloop 2</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Mawewe</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Steenbok</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Mandulo</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Mananga</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Masibekela</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Tshambokhulu</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Mbuzini-Ndindindi</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Goba</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44111F" w:rsidRPr="00E62323" w:rsidTr="002E3EED">
        <w:trPr>
          <w:trHeight w:val="245"/>
        </w:trPr>
        <w:tc>
          <w:tcPr>
            <w:tcW w:w="2029" w:type="dxa"/>
          </w:tcPr>
          <w:p w:rsidR="0044111F" w:rsidRPr="00E62323" w:rsidRDefault="0044111F" w:rsidP="0044111F">
            <w:pPr>
              <w:rPr>
                <w:rFonts w:ascii="Arial" w:hAnsi="Arial" w:cs="Arial"/>
                <w:sz w:val="24"/>
                <w:szCs w:val="24"/>
              </w:rPr>
            </w:pPr>
            <w:r w:rsidRPr="00753284">
              <w:rPr>
                <w:rFonts w:ascii="Arial" w:hAnsi="Arial" w:cs="Arial"/>
                <w:b/>
                <w:bCs/>
                <w:sz w:val="24"/>
                <w:szCs w:val="24"/>
              </w:rPr>
              <w:t>cattle</w:t>
            </w:r>
          </w:p>
        </w:tc>
        <w:tc>
          <w:tcPr>
            <w:tcW w:w="1110" w:type="dxa"/>
          </w:tcPr>
          <w:p w:rsidR="0044111F" w:rsidRPr="00E62323" w:rsidRDefault="0044111F" w:rsidP="0044111F">
            <w:pPr>
              <w:rPr>
                <w:rFonts w:ascii="Arial" w:hAnsi="Arial" w:cs="Arial"/>
                <w:sz w:val="24"/>
                <w:szCs w:val="24"/>
              </w:rPr>
            </w:pPr>
            <w:r w:rsidRPr="00E62323">
              <w:rPr>
                <w:rFonts w:ascii="Arial" w:hAnsi="Arial" w:cs="Arial"/>
                <w:sz w:val="24"/>
                <w:szCs w:val="24"/>
              </w:rPr>
              <w:t>1</w:t>
            </w:r>
          </w:p>
        </w:tc>
        <w:tc>
          <w:tcPr>
            <w:tcW w:w="1397" w:type="dxa"/>
          </w:tcPr>
          <w:p w:rsidR="0044111F" w:rsidRPr="00E62323" w:rsidRDefault="0044111F" w:rsidP="0044111F">
            <w:pPr>
              <w:rPr>
                <w:rFonts w:ascii="Arial" w:hAnsi="Arial" w:cs="Arial"/>
                <w:sz w:val="24"/>
                <w:szCs w:val="24"/>
              </w:rPr>
            </w:pPr>
            <w:r w:rsidRPr="00E62323">
              <w:rPr>
                <w:rFonts w:ascii="Arial" w:hAnsi="Arial" w:cs="Arial"/>
                <w:sz w:val="24"/>
                <w:szCs w:val="24"/>
              </w:rPr>
              <w:t>Ehlanzeni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Nkomazi</w:t>
            </w:r>
          </w:p>
        </w:tc>
        <w:tc>
          <w:tcPr>
            <w:tcW w:w="1843" w:type="dxa"/>
          </w:tcPr>
          <w:p w:rsidR="0044111F" w:rsidRPr="00E62323" w:rsidRDefault="0044111F" w:rsidP="0044111F">
            <w:pPr>
              <w:rPr>
                <w:rFonts w:ascii="Arial" w:hAnsi="Arial" w:cs="Arial"/>
                <w:sz w:val="24"/>
                <w:szCs w:val="24"/>
              </w:rPr>
            </w:pPr>
            <w:r w:rsidRPr="00E62323">
              <w:rPr>
                <w:rFonts w:ascii="Arial" w:hAnsi="Arial" w:cs="Arial"/>
                <w:sz w:val="24"/>
                <w:szCs w:val="24"/>
              </w:rPr>
              <w:t>Ngweti</w:t>
            </w:r>
          </w:p>
        </w:tc>
        <w:tc>
          <w:tcPr>
            <w:tcW w:w="1984" w:type="dxa"/>
          </w:tcPr>
          <w:p w:rsidR="0044111F" w:rsidRPr="00E62323" w:rsidRDefault="0044111F" w:rsidP="0044111F">
            <w:pPr>
              <w:rPr>
                <w:rFonts w:ascii="Arial" w:hAnsi="Arial" w:cs="Arial"/>
                <w:sz w:val="24"/>
                <w:szCs w:val="24"/>
              </w:rPr>
            </w:pPr>
            <w:r w:rsidRPr="00E62323">
              <w:rPr>
                <w:rFonts w:ascii="Arial" w:hAnsi="Arial" w:cs="Arial"/>
                <w:sz w:val="24"/>
                <w:szCs w:val="24"/>
              </w:rPr>
              <w:t>2 to 3 km</w:t>
            </w:r>
          </w:p>
        </w:tc>
        <w:tc>
          <w:tcPr>
            <w:tcW w:w="3119" w:type="dxa"/>
          </w:tcPr>
          <w:p w:rsidR="0044111F" w:rsidRPr="00E62323" w:rsidRDefault="0044111F" w:rsidP="0044111F">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44111F" w:rsidRPr="00E62323" w:rsidRDefault="0044111F" w:rsidP="0044111F">
            <w:pPr>
              <w:jc w:val="both"/>
              <w:outlineLvl w:val="0"/>
              <w:rPr>
                <w:rFonts w:ascii="Arial" w:hAnsi="Arial" w:cs="Arial"/>
                <w:sz w:val="24"/>
                <w:szCs w:val="24"/>
              </w:rPr>
            </w:pPr>
            <w:r w:rsidRPr="00E62323">
              <w:rPr>
                <w:rFonts w:ascii="Arial" w:hAnsi="Arial" w:cs="Arial"/>
                <w:sz w:val="24"/>
                <w:szCs w:val="24"/>
              </w:rPr>
              <w:t>Twice a Month</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Mmamatsu</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Borolong</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Napo</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Mthambothi</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Sybrandkraal</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Gemsbokfontei</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Buffelshoek</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Kraanspoort</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Roodeportjie</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Welverdiend</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1</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Nkangala District</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JS Moroka</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Zaaihoek</w:t>
            </w: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20535C" w:rsidRPr="00E62323" w:rsidTr="002E3EED">
        <w:trPr>
          <w:trHeight w:val="245"/>
        </w:trPr>
        <w:tc>
          <w:tcPr>
            <w:tcW w:w="2029" w:type="dxa"/>
          </w:tcPr>
          <w:p w:rsidR="0020535C" w:rsidRPr="00E62323" w:rsidRDefault="0020535C" w:rsidP="0020535C">
            <w:pPr>
              <w:rPr>
                <w:rFonts w:ascii="Arial" w:hAnsi="Arial" w:cs="Arial"/>
                <w:sz w:val="24"/>
                <w:szCs w:val="24"/>
              </w:rPr>
            </w:pPr>
            <w:r w:rsidRPr="00F71AD1">
              <w:rPr>
                <w:rFonts w:ascii="Arial" w:hAnsi="Arial" w:cs="Arial"/>
                <w:b/>
                <w:bCs/>
                <w:sz w:val="24"/>
                <w:szCs w:val="24"/>
              </w:rPr>
              <w:t>cattle</w:t>
            </w:r>
          </w:p>
        </w:tc>
        <w:tc>
          <w:tcPr>
            <w:tcW w:w="1110" w:type="dxa"/>
          </w:tcPr>
          <w:p w:rsidR="0020535C" w:rsidRPr="00E62323" w:rsidRDefault="0020535C" w:rsidP="0020535C">
            <w:pPr>
              <w:rPr>
                <w:rFonts w:ascii="Arial" w:hAnsi="Arial" w:cs="Arial"/>
                <w:sz w:val="24"/>
                <w:szCs w:val="24"/>
              </w:rPr>
            </w:pPr>
            <w:r w:rsidRPr="00E62323">
              <w:rPr>
                <w:rFonts w:ascii="Arial" w:hAnsi="Arial" w:cs="Arial"/>
                <w:sz w:val="24"/>
                <w:szCs w:val="24"/>
              </w:rPr>
              <w:t>2</w:t>
            </w:r>
          </w:p>
        </w:tc>
        <w:tc>
          <w:tcPr>
            <w:tcW w:w="1397" w:type="dxa"/>
          </w:tcPr>
          <w:p w:rsidR="0020535C" w:rsidRPr="00E62323" w:rsidRDefault="0020535C" w:rsidP="0020535C">
            <w:pPr>
              <w:rPr>
                <w:rFonts w:ascii="Arial" w:hAnsi="Arial" w:cs="Arial"/>
                <w:sz w:val="24"/>
                <w:szCs w:val="24"/>
              </w:rPr>
            </w:pPr>
            <w:r w:rsidRPr="00E62323">
              <w:rPr>
                <w:rFonts w:ascii="Arial" w:hAnsi="Arial" w:cs="Arial"/>
                <w:sz w:val="24"/>
                <w:szCs w:val="24"/>
              </w:rPr>
              <w:t>Gert Sibande</w:t>
            </w:r>
          </w:p>
        </w:tc>
        <w:tc>
          <w:tcPr>
            <w:tcW w:w="1843" w:type="dxa"/>
          </w:tcPr>
          <w:p w:rsidR="0020535C" w:rsidRPr="00E62323" w:rsidRDefault="0020535C" w:rsidP="0020535C">
            <w:pPr>
              <w:rPr>
                <w:rFonts w:ascii="Arial" w:hAnsi="Arial" w:cs="Arial"/>
                <w:sz w:val="24"/>
                <w:szCs w:val="24"/>
              </w:rPr>
            </w:pPr>
            <w:r w:rsidRPr="00E62323">
              <w:rPr>
                <w:rFonts w:ascii="Arial" w:hAnsi="Arial" w:cs="Arial"/>
                <w:sz w:val="24"/>
                <w:szCs w:val="24"/>
              </w:rPr>
              <w:t>Dr Pixley Ka Seme</w:t>
            </w:r>
          </w:p>
        </w:tc>
        <w:tc>
          <w:tcPr>
            <w:tcW w:w="1843" w:type="dxa"/>
          </w:tcPr>
          <w:p w:rsidR="00174B7B" w:rsidRDefault="0020535C" w:rsidP="0020535C">
            <w:pPr>
              <w:rPr>
                <w:rFonts w:ascii="Arial" w:hAnsi="Arial" w:cs="Arial"/>
                <w:sz w:val="24"/>
                <w:szCs w:val="24"/>
              </w:rPr>
            </w:pPr>
            <w:r w:rsidRPr="00E62323">
              <w:rPr>
                <w:rFonts w:ascii="Arial" w:hAnsi="Arial" w:cs="Arial"/>
                <w:sz w:val="24"/>
                <w:szCs w:val="24"/>
              </w:rPr>
              <w:t>Daggakraal</w:t>
            </w:r>
          </w:p>
          <w:p w:rsidR="00174B7B" w:rsidRDefault="00174B7B" w:rsidP="00174B7B">
            <w:pPr>
              <w:rPr>
                <w:rFonts w:ascii="Arial" w:hAnsi="Arial" w:cs="Arial"/>
                <w:sz w:val="24"/>
                <w:szCs w:val="24"/>
              </w:rPr>
            </w:pPr>
          </w:p>
          <w:p w:rsidR="0020535C" w:rsidRPr="00174B7B" w:rsidRDefault="0020535C" w:rsidP="00174B7B">
            <w:pPr>
              <w:jc w:val="center"/>
              <w:rPr>
                <w:rFonts w:ascii="Arial" w:hAnsi="Arial" w:cs="Arial"/>
                <w:sz w:val="24"/>
                <w:szCs w:val="24"/>
              </w:rPr>
            </w:pPr>
          </w:p>
        </w:tc>
        <w:tc>
          <w:tcPr>
            <w:tcW w:w="1984" w:type="dxa"/>
          </w:tcPr>
          <w:p w:rsidR="0020535C" w:rsidRPr="00E62323" w:rsidRDefault="0020535C" w:rsidP="0020535C">
            <w:pPr>
              <w:rPr>
                <w:rFonts w:ascii="Arial" w:hAnsi="Arial" w:cs="Arial"/>
                <w:sz w:val="24"/>
                <w:szCs w:val="24"/>
              </w:rPr>
            </w:pPr>
            <w:r w:rsidRPr="00E62323">
              <w:rPr>
                <w:rFonts w:ascii="Arial" w:hAnsi="Arial" w:cs="Arial"/>
                <w:sz w:val="24"/>
                <w:szCs w:val="24"/>
              </w:rPr>
              <w:t>2 to 3 km</w:t>
            </w:r>
          </w:p>
        </w:tc>
        <w:tc>
          <w:tcPr>
            <w:tcW w:w="3119" w:type="dxa"/>
          </w:tcPr>
          <w:p w:rsidR="0020535C" w:rsidRPr="00E62323" w:rsidRDefault="0020535C" w:rsidP="0020535C">
            <w:pPr>
              <w:rPr>
                <w:rFonts w:ascii="Arial" w:hAnsi="Arial" w:cs="Arial"/>
                <w:sz w:val="24"/>
                <w:szCs w:val="24"/>
              </w:rPr>
            </w:pPr>
            <w:r w:rsidRPr="00E62323">
              <w:rPr>
                <w:rFonts w:ascii="Arial" w:hAnsi="Arial" w:cs="Arial"/>
                <w:sz w:val="24"/>
                <w:szCs w:val="24"/>
              </w:rPr>
              <w:t>Committee per dip tank and Regional dip tank committee</w:t>
            </w:r>
          </w:p>
        </w:tc>
        <w:tc>
          <w:tcPr>
            <w:tcW w:w="2126" w:type="dxa"/>
          </w:tcPr>
          <w:p w:rsidR="0020535C" w:rsidRPr="00E62323" w:rsidRDefault="0020535C" w:rsidP="0020535C">
            <w:pPr>
              <w:jc w:val="both"/>
              <w:outlineLvl w:val="0"/>
              <w:rPr>
                <w:rFonts w:ascii="Arial" w:hAnsi="Arial" w:cs="Arial"/>
                <w:sz w:val="24"/>
                <w:szCs w:val="24"/>
              </w:rPr>
            </w:pPr>
            <w:r w:rsidRPr="00E62323">
              <w:rPr>
                <w:rFonts w:ascii="Arial" w:hAnsi="Arial" w:cs="Arial"/>
                <w:sz w:val="24"/>
                <w:szCs w:val="24"/>
              </w:rPr>
              <w:t>Monthly</w:t>
            </w:r>
          </w:p>
        </w:tc>
      </w:tr>
      <w:tr w:rsidR="00174B7B" w:rsidRPr="00E62323" w:rsidTr="002E3EED">
        <w:trPr>
          <w:trHeight w:val="245"/>
        </w:trPr>
        <w:tc>
          <w:tcPr>
            <w:tcW w:w="2029" w:type="dxa"/>
          </w:tcPr>
          <w:p w:rsidR="00174B7B" w:rsidRPr="00F71AD1" w:rsidRDefault="00174B7B" w:rsidP="00174B7B">
            <w:pPr>
              <w:rPr>
                <w:rFonts w:ascii="Arial" w:hAnsi="Arial" w:cs="Arial"/>
                <w:b/>
                <w:bCs/>
                <w:sz w:val="24"/>
                <w:szCs w:val="24"/>
              </w:rPr>
            </w:pPr>
            <w:r>
              <w:rPr>
                <w:rFonts w:ascii="Arial" w:hAnsi="Arial" w:cs="Arial"/>
                <w:b/>
                <w:bCs/>
                <w:sz w:val="24"/>
                <w:szCs w:val="24"/>
              </w:rPr>
              <w:t>Total</w:t>
            </w:r>
            <w:r w:rsidRPr="00E62323">
              <w:rPr>
                <w:rFonts w:ascii="Arial" w:hAnsi="Arial" w:cs="Arial"/>
                <w:b/>
                <w:bCs/>
                <w:sz w:val="24"/>
                <w:szCs w:val="24"/>
              </w:rPr>
              <w:t xml:space="preserve"> </w:t>
            </w:r>
          </w:p>
        </w:tc>
        <w:tc>
          <w:tcPr>
            <w:tcW w:w="1110" w:type="dxa"/>
          </w:tcPr>
          <w:p w:rsidR="00174B7B" w:rsidRPr="00E62323" w:rsidRDefault="00174B7B" w:rsidP="00174B7B">
            <w:pPr>
              <w:rPr>
                <w:rFonts w:ascii="Arial" w:hAnsi="Arial" w:cs="Arial"/>
                <w:sz w:val="24"/>
                <w:szCs w:val="24"/>
              </w:rPr>
            </w:pPr>
            <w:r w:rsidRPr="00E62323">
              <w:rPr>
                <w:rFonts w:ascii="Arial" w:hAnsi="Arial" w:cs="Arial"/>
                <w:b/>
                <w:bCs/>
                <w:sz w:val="24"/>
                <w:szCs w:val="24"/>
              </w:rPr>
              <w:t>46</w:t>
            </w:r>
          </w:p>
        </w:tc>
        <w:tc>
          <w:tcPr>
            <w:tcW w:w="1397" w:type="dxa"/>
          </w:tcPr>
          <w:p w:rsidR="00174B7B" w:rsidRPr="00E62323" w:rsidRDefault="00174B7B" w:rsidP="00174B7B">
            <w:pPr>
              <w:rPr>
                <w:rFonts w:ascii="Arial" w:hAnsi="Arial" w:cs="Arial"/>
                <w:sz w:val="24"/>
                <w:szCs w:val="24"/>
              </w:rPr>
            </w:pPr>
          </w:p>
        </w:tc>
        <w:tc>
          <w:tcPr>
            <w:tcW w:w="1843" w:type="dxa"/>
          </w:tcPr>
          <w:p w:rsidR="00174B7B" w:rsidRPr="00E62323" w:rsidRDefault="00174B7B" w:rsidP="00174B7B">
            <w:pPr>
              <w:rPr>
                <w:rFonts w:ascii="Arial" w:hAnsi="Arial" w:cs="Arial"/>
                <w:sz w:val="24"/>
                <w:szCs w:val="24"/>
              </w:rPr>
            </w:pPr>
          </w:p>
        </w:tc>
        <w:tc>
          <w:tcPr>
            <w:tcW w:w="1843" w:type="dxa"/>
          </w:tcPr>
          <w:p w:rsidR="00174B7B" w:rsidRPr="00E62323" w:rsidRDefault="00174B7B" w:rsidP="00174B7B">
            <w:pPr>
              <w:rPr>
                <w:rFonts w:ascii="Arial" w:hAnsi="Arial" w:cs="Arial"/>
                <w:sz w:val="24"/>
                <w:szCs w:val="24"/>
              </w:rPr>
            </w:pPr>
          </w:p>
        </w:tc>
        <w:tc>
          <w:tcPr>
            <w:tcW w:w="1984" w:type="dxa"/>
          </w:tcPr>
          <w:p w:rsidR="00174B7B" w:rsidRPr="00E62323" w:rsidRDefault="00174B7B" w:rsidP="00174B7B">
            <w:pPr>
              <w:rPr>
                <w:rFonts w:ascii="Arial" w:hAnsi="Arial" w:cs="Arial"/>
                <w:sz w:val="24"/>
                <w:szCs w:val="24"/>
              </w:rPr>
            </w:pPr>
          </w:p>
        </w:tc>
        <w:tc>
          <w:tcPr>
            <w:tcW w:w="3119" w:type="dxa"/>
          </w:tcPr>
          <w:p w:rsidR="00174B7B" w:rsidRPr="00E62323" w:rsidRDefault="00174B7B" w:rsidP="00174B7B">
            <w:pPr>
              <w:rPr>
                <w:rFonts w:ascii="Arial" w:hAnsi="Arial" w:cs="Arial"/>
                <w:sz w:val="24"/>
                <w:szCs w:val="24"/>
              </w:rPr>
            </w:pPr>
          </w:p>
        </w:tc>
        <w:tc>
          <w:tcPr>
            <w:tcW w:w="2126" w:type="dxa"/>
          </w:tcPr>
          <w:p w:rsidR="00174B7B" w:rsidRPr="00E62323" w:rsidRDefault="00174B7B" w:rsidP="00174B7B">
            <w:pPr>
              <w:jc w:val="both"/>
              <w:outlineLvl w:val="0"/>
              <w:rPr>
                <w:rFonts w:ascii="Arial" w:hAnsi="Arial" w:cs="Arial"/>
                <w:sz w:val="24"/>
                <w:szCs w:val="24"/>
              </w:rPr>
            </w:pPr>
          </w:p>
        </w:tc>
      </w:tr>
      <w:bookmarkEnd w:id="2"/>
    </w:tbl>
    <w:p w:rsidR="00E62323" w:rsidRPr="00E62323" w:rsidRDefault="00E62323" w:rsidP="00311136">
      <w:pPr>
        <w:spacing w:after="0" w:line="240" w:lineRule="auto"/>
        <w:jc w:val="both"/>
        <w:outlineLvl w:val="0"/>
        <w:rPr>
          <w:rFonts w:ascii="Arial" w:hAnsi="Arial" w:cs="Arial"/>
          <w:b/>
          <w:bCs/>
          <w:sz w:val="24"/>
          <w:szCs w:val="24"/>
        </w:rPr>
      </w:pPr>
    </w:p>
    <w:p w:rsidR="00E62323" w:rsidRPr="00986419" w:rsidRDefault="00E62323" w:rsidP="00986419">
      <w:pPr>
        <w:spacing w:after="0" w:line="240" w:lineRule="auto"/>
        <w:jc w:val="right"/>
        <w:outlineLvl w:val="0"/>
        <w:rPr>
          <w:rFonts w:ascii="Arial" w:hAnsi="Arial" w:cs="Arial"/>
          <w:b/>
          <w:bCs/>
          <w:sz w:val="36"/>
          <w:szCs w:val="36"/>
        </w:rPr>
      </w:pPr>
      <w:r w:rsidRPr="00986419">
        <w:rPr>
          <w:rFonts w:ascii="Arial" w:hAnsi="Arial" w:cs="Arial"/>
          <w:b/>
          <w:bCs/>
          <w:sz w:val="36"/>
          <w:szCs w:val="36"/>
        </w:rPr>
        <w:t>ANNEXURE B</w:t>
      </w:r>
      <w:r w:rsidR="00986419" w:rsidRPr="00986419">
        <w:rPr>
          <w:rFonts w:ascii="Arial" w:hAnsi="Arial" w:cs="Arial"/>
          <w:b/>
          <w:bCs/>
          <w:sz w:val="36"/>
          <w:szCs w:val="36"/>
        </w:rPr>
        <w:t xml:space="preserve"> OF NA-QUES 652</w:t>
      </w:r>
      <w:r w:rsidRPr="00986419">
        <w:rPr>
          <w:rFonts w:ascii="Arial" w:hAnsi="Arial" w:cs="Arial"/>
          <w:b/>
          <w:bCs/>
          <w:sz w:val="36"/>
          <w:szCs w:val="36"/>
        </w:rPr>
        <w:t xml:space="preserve">: </w:t>
      </w:r>
      <w:r w:rsidR="00986419" w:rsidRPr="00986419">
        <w:rPr>
          <w:rFonts w:ascii="Arial" w:hAnsi="Arial" w:cs="Arial"/>
          <w:b/>
          <w:bCs/>
          <w:sz w:val="36"/>
          <w:szCs w:val="36"/>
        </w:rPr>
        <w:t xml:space="preserve">DIPPING TANKS IN </w:t>
      </w:r>
      <w:r w:rsidRPr="00986419">
        <w:rPr>
          <w:rFonts w:ascii="Arial" w:hAnsi="Arial" w:cs="Arial"/>
          <w:b/>
          <w:bCs/>
          <w:sz w:val="36"/>
          <w:szCs w:val="36"/>
        </w:rPr>
        <w:t xml:space="preserve">KWAZULU NATAL PROVINCE </w:t>
      </w:r>
    </w:p>
    <w:tbl>
      <w:tblPr>
        <w:tblStyle w:val="TableGrid"/>
        <w:tblW w:w="15451" w:type="dxa"/>
        <w:tblInd w:w="-572" w:type="dxa"/>
        <w:tblLook w:val="04A0"/>
      </w:tblPr>
      <w:tblGrid>
        <w:gridCol w:w="1985"/>
        <w:gridCol w:w="2551"/>
        <w:gridCol w:w="2410"/>
        <w:gridCol w:w="2410"/>
        <w:gridCol w:w="2977"/>
        <w:gridCol w:w="3118"/>
      </w:tblGrid>
      <w:tr w:rsidR="00E62323" w:rsidRPr="00E62323" w:rsidTr="002E3EED">
        <w:trPr>
          <w:trHeight w:val="1005"/>
        </w:trPr>
        <w:tc>
          <w:tcPr>
            <w:tcW w:w="1985" w:type="dxa"/>
            <w:shd w:val="clear" w:color="auto" w:fill="00B050"/>
          </w:tcPr>
          <w:p w:rsidR="00E62323" w:rsidRPr="00E62323" w:rsidRDefault="00E62323" w:rsidP="00BB1A03">
            <w:pPr>
              <w:jc w:val="both"/>
              <w:outlineLvl w:val="0"/>
              <w:rPr>
                <w:rFonts w:ascii="Arial" w:hAnsi="Arial" w:cs="Arial"/>
                <w:b/>
                <w:bCs/>
                <w:sz w:val="24"/>
                <w:szCs w:val="24"/>
              </w:rPr>
            </w:pPr>
            <w:r w:rsidRPr="00E62323">
              <w:rPr>
                <w:rFonts w:ascii="Arial" w:hAnsi="Arial" w:cs="Arial"/>
                <w:b/>
                <w:bCs/>
                <w:sz w:val="24"/>
                <w:szCs w:val="24"/>
              </w:rPr>
              <w:t xml:space="preserve">Categories  </w:t>
            </w:r>
          </w:p>
        </w:tc>
        <w:tc>
          <w:tcPr>
            <w:tcW w:w="2551" w:type="dxa"/>
            <w:shd w:val="clear" w:color="auto" w:fill="00B050"/>
          </w:tcPr>
          <w:p w:rsidR="00E62323" w:rsidRPr="00E62323" w:rsidRDefault="00E62323" w:rsidP="00BB1A03">
            <w:pPr>
              <w:jc w:val="both"/>
              <w:outlineLvl w:val="0"/>
              <w:rPr>
                <w:rFonts w:ascii="Arial" w:hAnsi="Arial" w:cs="Arial"/>
                <w:b/>
                <w:bCs/>
                <w:sz w:val="24"/>
                <w:szCs w:val="24"/>
              </w:rPr>
            </w:pPr>
            <w:r w:rsidRPr="00E62323">
              <w:rPr>
                <w:rFonts w:ascii="Arial" w:hAnsi="Arial" w:cs="Arial"/>
                <w:b/>
                <w:bCs/>
                <w:sz w:val="24"/>
                <w:szCs w:val="24"/>
              </w:rPr>
              <w:t>No. of Dipping Tanks</w:t>
            </w:r>
          </w:p>
        </w:tc>
        <w:tc>
          <w:tcPr>
            <w:tcW w:w="2410" w:type="dxa"/>
            <w:shd w:val="clear" w:color="auto" w:fill="00B050"/>
          </w:tcPr>
          <w:p w:rsidR="00E62323" w:rsidRPr="00E62323" w:rsidRDefault="00F11B09" w:rsidP="00BB1A03">
            <w:pPr>
              <w:jc w:val="both"/>
              <w:outlineLvl w:val="0"/>
              <w:rPr>
                <w:rFonts w:ascii="Arial" w:hAnsi="Arial" w:cs="Arial"/>
                <w:b/>
                <w:bCs/>
                <w:sz w:val="24"/>
                <w:szCs w:val="24"/>
              </w:rPr>
            </w:pPr>
            <w:r>
              <w:rPr>
                <w:rFonts w:ascii="Arial" w:hAnsi="Arial" w:cs="Arial"/>
                <w:b/>
                <w:bCs/>
                <w:sz w:val="24"/>
                <w:szCs w:val="24"/>
              </w:rPr>
              <w:t xml:space="preserve">(b)(ii) </w:t>
            </w:r>
            <w:r w:rsidR="00E62323" w:rsidRPr="00E62323">
              <w:rPr>
                <w:rFonts w:ascii="Arial" w:hAnsi="Arial" w:cs="Arial"/>
                <w:b/>
                <w:bCs/>
                <w:sz w:val="24"/>
                <w:szCs w:val="24"/>
              </w:rPr>
              <w:t xml:space="preserve">Districts </w:t>
            </w:r>
          </w:p>
        </w:tc>
        <w:tc>
          <w:tcPr>
            <w:tcW w:w="2410" w:type="dxa"/>
            <w:shd w:val="clear" w:color="auto" w:fill="00B050"/>
          </w:tcPr>
          <w:p w:rsidR="00E62323" w:rsidRPr="00F11B09" w:rsidRDefault="00F11B09" w:rsidP="00F11B09">
            <w:pPr>
              <w:pStyle w:val="ListParagraph"/>
              <w:ind w:left="0"/>
              <w:jc w:val="both"/>
              <w:outlineLvl w:val="0"/>
              <w:rPr>
                <w:rFonts w:ascii="Arial" w:hAnsi="Arial" w:cs="Arial"/>
                <w:b/>
                <w:bCs/>
                <w:sz w:val="24"/>
                <w:szCs w:val="24"/>
              </w:rPr>
            </w:pPr>
            <w:r>
              <w:rPr>
                <w:rFonts w:ascii="Arial" w:hAnsi="Arial" w:cs="Arial"/>
                <w:b/>
                <w:bCs/>
                <w:sz w:val="24"/>
                <w:szCs w:val="24"/>
              </w:rPr>
              <w:t xml:space="preserve">(b)(iii) </w:t>
            </w:r>
            <w:r w:rsidR="00E62323" w:rsidRPr="00F11B09">
              <w:rPr>
                <w:rFonts w:ascii="Arial" w:hAnsi="Arial" w:cs="Arial"/>
                <w:b/>
                <w:bCs/>
                <w:sz w:val="24"/>
                <w:szCs w:val="24"/>
              </w:rPr>
              <w:t>Distances that the animals travel to reach the dipping facilities</w:t>
            </w:r>
          </w:p>
        </w:tc>
        <w:tc>
          <w:tcPr>
            <w:tcW w:w="2977" w:type="dxa"/>
            <w:shd w:val="clear" w:color="auto" w:fill="00B050"/>
          </w:tcPr>
          <w:p w:rsidR="00E62323" w:rsidRPr="00E62323" w:rsidRDefault="00F11B09" w:rsidP="00BB1A03">
            <w:pPr>
              <w:jc w:val="both"/>
              <w:outlineLvl w:val="0"/>
              <w:rPr>
                <w:rFonts w:ascii="Arial" w:hAnsi="Arial" w:cs="Arial"/>
                <w:b/>
                <w:bCs/>
                <w:sz w:val="24"/>
                <w:szCs w:val="24"/>
              </w:rPr>
            </w:pPr>
            <w:r>
              <w:rPr>
                <w:rFonts w:ascii="Arial" w:hAnsi="Arial" w:cs="Arial"/>
                <w:b/>
                <w:bCs/>
                <w:sz w:val="24"/>
                <w:szCs w:val="24"/>
              </w:rPr>
              <w:t>(b)</w:t>
            </w:r>
            <w:r w:rsidR="002E3EED">
              <w:rPr>
                <w:rFonts w:ascii="Arial" w:hAnsi="Arial" w:cs="Arial"/>
                <w:b/>
                <w:bCs/>
                <w:sz w:val="24"/>
                <w:szCs w:val="24"/>
              </w:rPr>
              <w:t xml:space="preserve">(iv) </w:t>
            </w:r>
            <w:r w:rsidR="00E62323" w:rsidRPr="00E62323">
              <w:rPr>
                <w:rFonts w:ascii="Arial" w:hAnsi="Arial" w:cs="Arial"/>
                <w:b/>
                <w:bCs/>
                <w:sz w:val="24"/>
                <w:szCs w:val="24"/>
              </w:rPr>
              <w:t>Details of the dipping committees</w:t>
            </w:r>
          </w:p>
        </w:tc>
        <w:tc>
          <w:tcPr>
            <w:tcW w:w="3118" w:type="dxa"/>
            <w:shd w:val="clear" w:color="auto" w:fill="00B050"/>
          </w:tcPr>
          <w:p w:rsidR="00E62323" w:rsidRPr="00E62323" w:rsidRDefault="00F11B09" w:rsidP="00BB1A03">
            <w:pPr>
              <w:jc w:val="both"/>
              <w:outlineLvl w:val="0"/>
              <w:rPr>
                <w:rFonts w:ascii="Arial" w:hAnsi="Arial" w:cs="Arial"/>
                <w:b/>
                <w:bCs/>
                <w:sz w:val="24"/>
                <w:szCs w:val="24"/>
              </w:rPr>
            </w:pPr>
            <w:r>
              <w:rPr>
                <w:rFonts w:ascii="Arial" w:hAnsi="Arial" w:cs="Arial"/>
                <w:b/>
                <w:bCs/>
                <w:sz w:val="24"/>
                <w:szCs w:val="24"/>
              </w:rPr>
              <w:t>(b)</w:t>
            </w:r>
            <w:r w:rsidR="002E3EED">
              <w:rPr>
                <w:rFonts w:ascii="Arial" w:hAnsi="Arial" w:cs="Arial"/>
                <w:b/>
                <w:bCs/>
                <w:sz w:val="24"/>
                <w:szCs w:val="24"/>
              </w:rPr>
              <w:t xml:space="preserve">(v) </w:t>
            </w:r>
            <w:r w:rsidR="00E62323" w:rsidRPr="00E62323">
              <w:rPr>
                <w:rFonts w:ascii="Arial" w:hAnsi="Arial" w:cs="Arial"/>
                <w:b/>
                <w:bCs/>
                <w:sz w:val="24"/>
                <w:szCs w:val="24"/>
              </w:rPr>
              <w:t xml:space="preserve">Frequencies of dipping in the past 10 years; </w:t>
            </w:r>
          </w:p>
          <w:p w:rsidR="00E62323" w:rsidRPr="00E62323" w:rsidRDefault="00E62323" w:rsidP="00BB1A03">
            <w:pPr>
              <w:jc w:val="both"/>
              <w:outlineLvl w:val="0"/>
              <w:rPr>
                <w:rFonts w:ascii="Arial" w:hAnsi="Arial" w:cs="Arial"/>
                <w:b/>
                <w:bCs/>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4B6E2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175</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UMkhanyakude</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Mbatha: 072 701 0107</w:t>
            </w:r>
          </w:p>
        </w:tc>
        <w:tc>
          <w:tcPr>
            <w:tcW w:w="3118" w:type="dxa"/>
            <w:vMerge w:val="restart"/>
          </w:tcPr>
          <w:p w:rsidR="008E35D0" w:rsidRPr="00E62323" w:rsidRDefault="008E35D0" w:rsidP="008E35D0">
            <w:pPr>
              <w:pStyle w:val="ListParagraph"/>
              <w:numPr>
                <w:ilvl w:val="0"/>
                <w:numId w:val="15"/>
              </w:numPr>
              <w:ind w:left="184" w:hanging="142"/>
              <w:jc w:val="both"/>
              <w:outlineLvl w:val="0"/>
              <w:rPr>
                <w:rFonts w:ascii="Arial" w:hAnsi="Arial" w:cs="Arial"/>
                <w:sz w:val="24"/>
                <w:szCs w:val="24"/>
              </w:rPr>
            </w:pPr>
            <w:r>
              <w:rPr>
                <w:rFonts w:ascii="Arial" w:hAnsi="Arial" w:cs="Arial"/>
                <w:sz w:val="24"/>
                <w:szCs w:val="24"/>
              </w:rPr>
              <w:t>d</w:t>
            </w:r>
            <w:r w:rsidRPr="00E62323">
              <w:rPr>
                <w:rFonts w:ascii="Arial" w:hAnsi="Arial" w:cs="Arial"/>
                <w:sz w:val="24"/>
                <w:szCs w:val="24"/>
              </w:rPr>
              <w:t>ipping depends on availability of dipping chemicals</w:t>
            </w:r>
          </w:p>
          <w:p w:rsidR="008E35D0" w:rsidRPr="00E62323" w:rsidRDefault="008E35D0" w:rsidP="008E35D0">
            <w:pPr>
              <w:pStyle w:val="ListParagraph"/>
              <w:numPr>
                <w:ilvl w:val="0"/>
                <w:numId w:val="15"/>
              </w:numPr>
              <w:ind w:left="184" w:hanging="142"/>
              <w:jc w:val="both"/>
              <w:outlineLvl w:val="0"/>
              <w:rPr>
                <w:rFonts w:ascii="Arial" w:hAnsi="Arial" w:cs="Arial"/>
                <w:sz w:val="24"/>
                <w:szCs w:val="24"/>
              </w:rPr>
            </w:pPr>
            <w:r>
              <w:rPr>
                <w:rFonts w:ascii="Arial" w:hAnsi="Arial" w:cs="Arial"/>
                <w:sz w:val="24"/>
                <w:szCs w:val="24"/>
              </w:rPr>
              <w:t>d</w:t>
            </w:r>
            <w:r w:rsidRPr="00E62323">
              <w:rPr>
                <w:rFonts w:ascii="Arial" w:hAnsi="Arial" w:cs="Arial"/>
                <w:sz w:val="24"/>
                <w:szCs w:val="24"/>
              </w:rPr>
              <w:t>ipping depends on areas and tick infestations</w:t>
            </w:r>
          </w:p>
          <w:p w:rsidR="008E35D0" w:rsidRPr="00E62323" w:rsidRDefault="008E35D0" w:rsidP="008E35D0">
            <w:pPr>
              <w:pStyle w:val="ListParagraph"/>
              <w:numPr>
                <w:ilvl w:val="0"/>
                <w:numId w:val="15"/>
              </w:numPr>
              <w:ind w:left="184" w:hanging="142"/>
              <w:jc w:val="both"/>
              <w:outlineLvl w:val="0"/>
              <w:rPr>
                <w:rFonts w:ascii="Arial" w:hAnsi="Arial" w:cs="Arial"/>
                <w:sz w:val="24"/>
                <w:szCs w:val="24"/>
              </w:rPr>
            </w:pPr>
            <w:r>
              <w:rPr>
                <w:rFonts w:ascii="Arial" w:hAnsi="Arial" w:cs="Arial"/>
                <w:sz w:val="24"/>
                <w:szCs w:val="24"/>
              </w:rPr>
              <w:t xml:space="preserve">dipping </w:t>
            </w:r>
            <w:r w:rsidRPr="00E62323">
              <w:rPr>
                <w:rFonts w:ascii="Arial" w:hAnsi="Arial" w:cs="Arial"/>
                <w:sz w:val="24"/>
                <w:szCs w:val="24"/>
              </w:rPr>
              <w:t xml:space="preserve">in other areas is done weekly and others fortnight </w:t>
            </w:r>
          </w:p>
          <w:p w:rsidR="008E35D0" w:rsidRPr="00E62323" w:rsidRDefault="008E35D0" w:rsidP="008E35D0">
            <w:pPr>
              <w:pStyle w:val="ListParagraph"/>
              <w:numPr>
                <w:ilvl w:val="0"/>
                <w:numId w:val="15"/>
              </w:numPr>
              <w:ind w:left="184" w:hanging="142"/>
              <w:jc w:val="both"/>
              <w:outlineLvl w:val="0"/>
              <w:rPr>
                <w:rFonts w:ascii="Arial" w:hAnsi="Arial" w:cs="Arial"/>
                <w:sz w:val="24"/>
                <w:szCs w:val="24"/>
              </w:rPr>
            </w:pPr>
            <w:r w:rsidRPr="00E62323">
              <w:rPr>
                <w:rFonts w:ascii="Arial" w:hAnsi="Arial" w:cs="Arial"/>
                <w:sz w:val="24"/>
                <w:szCs w:val="24"/>
              </w:rPr>
              <w:t>In winter no dipping of animals</w:t>
            </w: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4B6E2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447</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Zululand</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Buthelezi: 072 117 3769</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4B6E2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192</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King Cetshwayo</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Buthelezi: 072 179 5288</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4B6E2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234</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UMzinyathi</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Strong: 083 404 6259</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4B6E2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88</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Amajuba</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Masuku: 073 040 2068</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A613C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299</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UThukela</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Ms Mthethwa: 078 591 5979</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A613C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141</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UMgungundlovu</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Mpungose: 072 118 0858</w:t>
            </w:r>
          </w:p>
        </w:tc>
        <w:tc>
          <w:tcPr>
            <w:tcW w:w="3118" w:type="dxa"/>
            <w:vMerge/>
          </w:tcPr>
          <w:p w:rsidR="008E35D0" w:rsidRPr="00E62323" w:rsidRDefault="008E35D0" w:rsidP="008E35D0">
            <w:pPr>
              <w:jc w:val="both"/>
              <w:outlineLvl w:val="0"/>
              <w:rPr>
                <w:rFonts w:ascii="Arial" w:hAnsi="Arial" w:cs="Arial"/>
                <w:sz w:val="24"/>
                <w:szCs w:val="24"/>
              </w:rPr>
            </w:pPr>
          </w:p>
        </w:tc>
      </w:tr>
      <w:tr w:rsidR="008E35D0" w:rsidRPr="00E62323" w:rsidTr="002E3EED">
        <w:trPr>
          <w:trHeight w:val="336"/>
        </w:trPr>
        <w:tc>
          <w:tcPr>
            <w:tcW w:w="1985" w:type="dxa"/>
          </w:tcPr>
          <w:p w:rsidR="008E35D0" w:rsidRPr="00E62323" w:rsidRDefault="008E35D0" w:rsidP="008E35D0">
            <w:pPr>
              <w:jc w:val="both"/>
              <w:outlineLvl w:val="0"/>
              <w:rPr>
                <w:rFonts w:ascii="Arial" w:hAnsi="Arial" w:cs="Arial"/>
                <w:sz w:val="24"/>
                <w:szCs w:val="24"/>
              </w:rPr>
            </w:pPr>
            <w:r w:rsidRPr="00A613CB">
              <w:rPr>
                <w:rFonts w:ascii="Arial" w:hAnsi="Arial" w:cs="Arial"/>
                <w:b/>
                <w:bCs/>
                <w:sz w:val="24"/>
                <w:szCs w:val="24"/>
              </w:rPr>
              <w:t>cattle</w:t>
            </w:r>
          </w:p>
        </w:tc>
        <w:tc>
          <w:tcPr>
            <w:tcW w:w="2551" w:type="dxa"/>
            <w:shd w:val="clear" w:color="auto" w:fill="auto"/>
          </w:tcPr>
          <w:p w:rsidR="008E35D0" w:rsidRPr="00E62323" w:rsidRDefault="008E35D0" w:rsidP="008E35D0">
            <w:pPr>
              <w:jc w:val="both"/>
              <w:outlineLvl w:val="0"/>
              <w:rPr>
                <w:rFonts w:ascii="Arial" w:hAnsi="Arial" w:cs="Arial"/>
                <w:bCs/>
                <w:sz w:val="24"/>
                <w:szCs w:val="24"/>
              </w:rPr>
            </w:pPr>
            <w:r w:rsidRPr="00E62323">
              <w:rPr>
                <w:rFonts w:ascii="Arial" w:hAnsi="Arial" w:cs="Arial"/>
                <w:bCs/>
                <w:sz w:val="24"/>
                <w:szCs w:val="24"/>
              </w:rPr>
              <w:t>222</w:t>
            </w:r>
          </w:p>
        </w:tc>
        <w:tc>
          <w:tcPr>
            <w:tcW w:w="2410" w:type="dxa"/>
            <w:shd w:val="clear" w:color="auto" w:fill="auto"/>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Harry Gwala</w:t>
            </w:r>
          </w:p>
        </w:tc>
        <w:tc>
          <w:tcPr>
            <w:tcW w:w="2410"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8E35D0" w:rsidRPr="00E62323" w:rsidRDefault="008E35D0" w:rsidP="008E35D0">
            <w:pPr>
              <w:jc w:val="both"/>
              <w:outlineLvl w:val="0"/>
              <w:rPr>
                <w:rFonts w:ascii="Arial" w:hAnsi="Arial" w:cs="Arial"/>
                <w:sz w:val="24"/>
                <w:szCs w:val="24"/>
              </w:rPr>
            </w:pPr>
            <w:r w:rsidRPr="00E62323">
              <w:rPr>
                <w:rFonts w:ascii="Arial" w:hAnsi="Arial" w:cs="Arial"/>
                <w:sz w:val="24"/>
                <w:szCs w:val="24"/>
              </w:rPr>
              <w:t>Mr Mthembu: 079 221 5354</w:t>
            </w:r>
          </w:p>
        </w:tc>
        <w:tc>
          <w:tcPr>
            <w:tcW w:w="3118" w:type="dxa"/>
            <w:vMerge/>
          </w:tcPr>
          <w:p w:rsidR="008E35D0" w:rsidRPr="00E62323" w:rsidRDefault="008E35D0" w:rsidP="008E35D0">
            <w:pPr>
              <w:jc w:val="both"/>
              <w:outlineLvl w:val="0"/>
              <w:rPr>
                <w:rFonts w:ascii="Arial" w:hAnsi="Arial" w:cs="Arial"/>
                <w:sz w:val="24"/>
                <w:szCs w:val="24"/>
              </w:rPr>
            </w:pPr>
          </w:p>
        </w:tc>
      </w:tr>
      <w:tr w:rsidR="00320F15" w:rsidRPr="00E62323" w:rsidTr="002E3EED">
        <w:trPr>
          <w:trHeight w:val="336"/>
        </w:trPr>
        <w:tc>
          <w:tcPr>
            <w:tcW w:w="1985" w:type="dxa"/>
          </w:tcPr>
          <w:p w:rsidR="00320F15" w:rsidRPr="00E62323" w:rsidRDefault="00320F15" w:rsidP="00320F15">
            <w:pPr>
              <w:jc w:val="both"/>
              <w:outlineLvl w:val="0"/>
              <w:rPr>
                <w:rFonts w:ascii="Arial" w:hAnsi="Arial" w:cs="Arial"/>
                <w:sz w:val="24"/>
                <w:szCs w:val="24"/>
              </w:rPr>
            </w:pPr>
            <w:r w:rsidRPr="004B3EB1">
              <w:rPr>
                <w:rFonts w:ascii="Arial" w:hAnsi="Arial" w:cs="Arial"/>
                <w:b/>
                <w:bCs/>
                <w:sz w:val="24"/>
                <w:szCs w:val="24"/>
              </w:rPr>
              <w:t>cattle</w:t>
            </w:r>
          </w:p>
        </w:tc>
        <w:tc>
          <w:tcPr>
            <w:tcW w:w="2551" w:type="dxa"/>
            <w:shd w:val="clear" w:color="auto" w:fill="auto"/>
          </w:tcPr>
          <w:p w:rsidR="00320F15" w:rsidRPr="00E62323" w:rsidRDefault="00320F15" w:rsidP="00320F15">
            <w:pPr>
              <w:jc w:val="both"/>
              <w:outlineLvl w:val="0"/>
              <w:rPr>
                <w:rFonts w:ascii="Arial" w:hAnsi="Arial" w:cs="Arial"/>
                <w:bCs/>
                <w:sz w:val="24"/>
                <w:szCs w:val="24"/>
              </w:rPr>
            </w:pPr>
            <w:r w:rsidRPr="00E62323">
              <w:rPr>
                <w:rFonts w:ascii="Arial" w:hAnsi="Arial" w:cs="Arial"/>
                <w:bCs/>
                <w:sz w:val="24"/>
                <w:szCs w:val="24"/>
              </w:rPr>
              <w:t>180</w:t>
            </w:r>
          </w:p>
        </w:tc>
        <w:tc>
          <w:tcPr>
            <w:tcW w:w="2410" w:type="dxa"/>
            <w:shd w:val="clear" w:color="auto" w:fill="auto"/>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UGu</w:t>
            </w:r>
          </w:p>
        </w:tc>
        <w:tc>
          <w:tcPr>
            <w:tcW w:w="2410" w:type="dxa"/>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Livestock Associations and District Committee</w:t>
            </w:r>
          </w:p>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Mr Mavundla: 066 064 2782</w:t>
            </w:r>
          </w:p>
        </w:tc>
        <w:tc>
          <w:tcPr>
            <w:tcW w:w="3118" w:type="dxa"/>
            <w:vMerge/>
          </w:tcPr>
          <w:p w:rsidR="00320F15" w:rsidRPr="00E62323" w:rsidRDefault="00320F15" w:rsidP="00320F15">
            <w:pPr>
              <w:jc w:val="both"/>
              <w:outlineLvl w:val="0"/>
              <w:rPr>
                <w:rFonts w:ascii="Arial" w:hAnsi="Arial" w:cs="Arial"/>
                <w:sz w:val="24"/>
                <w:szCs w:val="24"/>
              </w:rPr>
            </w:pPr>
          </w:p>
        </w:tc>
      </w:tr>
      <w:tr w:rsidR="00320F15" w:rsidRPr="00E62323" w:rsidTr="002E3EED">
        <w:trPr>
          <w:trHeight w:val="336"/>
        </w:trPr>
        <w:tc>
          <w:tcPr>
            <w:tcW w:w="1985" w:type="dxa"/>
          </w:tcPr>
          <w:p w:rsidR="00320F15" w:rsidRPr="00E62323" w:rsidRDefault="00320F15" w:rsidP="00320F15">
            <w:pPr>
              <w:jc w:val="both"/>
              <w:outlineLvl w:val="0"/>
              <w:rPr>
                <w:rFonts w:ascii="Arial" w:hAnsi="Arial" w:cs="Arial"/>
                <w:sz w:val="24"/>
                <w:szCs w:val="24"/>
              </w:rPr>
            </w:pPr>
            <w:r w:rsidRPr="004B3EB1">
              <w:rPr>
                <w:rFonts w:ascii="Arial" w:hAnsi="Arial" w:cs="Arial"/>
                <w:b/>
                <w:bCs/>
                <w:sz w:val="24"/>
                <w:szCs w:val="24"/>
              </w:rPr>
              <w:t>cattle</w:t>
            </w:r>
          </w:p>
        </w:tc>
        <w:tc>
          <w:tcPr>
            <w:tcW w:w="2551" w:type="dxa"/>
            <w:shd w:val="clear" w:color="auto" w:fill="auto"/>
          </w:tcPr>
          <w:p w:rsidR="00320F15" w:rsidRPr="00E62323" w:rsidRDefault="00320F15" w:rsidP="00320F15">
            <w:pPr>
              <w:jc w:val="both"/>
              <w:outlineLvl w:val="0"/>
              <w:rPr>
                <w:rFonts w:ascii="Arial" w:hAnsi="Arial" w:cs="Arial"/>
                <w:bCs/>
                <w:sz w:val="24"/>
                <w:szCs w:val="24"/>
              </w:rPr>
            </w:pPr>
            <w:r w:rsidRPr="00E62323">
              <w:rPr>
                <w:rFonts w:ascii="Arial" w:hAnsi="Arial" w:cs="Arial"/>
                <w:bCs/>
                <w:sz w:val="24"/>
                <w:szCs w:val="24"/>
              </w:rPr>
              <w:t>69</w:t>
            </w:r>
          </w:p>
        </w:tc>
        <w:tc>
          <w:tcPr>
            <w:tcW w:w="2410" w:type="dxa"/>
            <w:shd w:val="clear" w:color="auto" w:fill="auto"/>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ILembe</w:t>
            </w:r>
          </w:p>
        </w:tc>
        <w:tc>
          <w:tcPr>
            <w:tcW w:w="2410" w:type="dxa"/>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320F15" w:rsidRPr="00E62323" w:rsidRDefault="00320F15" w:rsidP="00320F15">
            <w:pPr>
              <w:jc w:val="both"/>
              <w:outlineLvl w:val="0"/>
              <w:rPr>
                <w:rFonts w:ascii="Arial" w:hAnsi="Arial" w:cs="Arial"/>
                <w:sz w:val="24"/>
                <w:szCs w:val="24"/>
              </w:rPr>
            </w:pPr>
            <w:r w:rsidRPr="00E62323">
              <w:rPr>
                <w:rFonts w:ascii="Arial" w:hAnsi="Arial" w:cs="Arial"/>
                <w:sz w:val="24"/>
                <w:szCs w:val="24"/>
              </w:rPr>
              <w:t>Mr Mkhwanazi: 083 503 2098</w:t>
            </w:r>
          </w:p>
        </w:tc>
        <w:tc>
          <w:tcPr>
            <w:tcW w:w="3118" w:type="dxa"/>
            <w:vMerge/>
          </w:tcPr>
          <w:p w:rsidR="00320F15" w:rsidRPr="00E62323" w:rsidRDefault="00320F15" w:rsidP="00320F15">
            <w:pPr>
              <w:jc w:val="both"/>
              <w:outlineLvl w:val="0"/>
              <w:rPr>
                <w:rFonts w:ascii="Arial" w:hAnsi="Arial" w:cs="Arial"/>
                <w:sz w:val="24"/>
                <w:szCs w:val="24"/>
              </w:rPr>
            </w:pPr>
          </w:p>
        </w:tc>
      </w:tr>
      <w:tr w:rsidR="00A81BF5" w:rsidRPr="00E62323" w:rsidTr="002E3EED">
        <w:trPr>
          <w:trHeight w:val="336"/>
        </w:trPr>
        <w:tc>
          <w:tcPr>
            <w:tcW w:w="1985" w:type="dxa"/>
          </w:tcPr>
          <w:p w:rsidR="00A81BF5" w:rsidRPr="00E62323" w:rsidRDefault="00320F15" w:rsidP="00A81BF5">
            <w:pPr>
              <w:jc w:val="both"/>
              <w:outlineLvl w:val="0"/>
              <w:rPr>
                <w:rFonts w:ascii="Arial" w:hAnsi="Arial" w:cs="Arial"/>
                <w:sz w:val="24"/>
                <w:szCs w:val="24"/>
              </w:rPr>
            </w:pPr>
            <w:r>
              <w:rPr>
                <w:rFonts w:ascii="Arial" w:hAnsi="Arial" w:cs="Arial"/>
                <w:b/>
                <w:bCs/>
                <w:sz w:val="24"/>
                <w:szCs w:val="24"/>
              </w:rPr>
              <w:t>c</w:t>
            </w:r>
            <w:r w:rsidR="00A81BF5" w:rsidRPr="00CD0D40">
              <w:rPr>
                <w:rFonts w:ascii="Arial" w:hAnsi="Arial" w:cs="Arial"/>
                <w:b/>
                <w:bCs/>
                <w:sz w:val="24"/>
                <w:szCs w:val="24"/>
              </w:rPr>
              <w:t>attle</w:t>
            </w:r>
          </w:p>
        </w:tc>
        <w:tc>
          <w:tcPr>
            <w:tcW w:w="2551" w:type="dxa"/>
            <w:shd w:val="clear" w:color="auto" w:fill="auto"/>
          </w:tcPr>
          <w:p w:rsidR="00A81BF5" w:rsidRPr="00E62323" w:rsidRDefault="00A81BF5" w:rsidP="00A81BF5">
            <w:pPr>
              <w:jc w:val="both"/>
              <w:outlineLvl w:val="0"/>
              <w:rPr>
                <w:rFonts w:ascii="Arial" w:hAnsi="Arial" w:cs="Arial"/>
                <w:bCs/>
                <w:sz w:val="24"/>
                <w:szCs w:val="24"/>
              </w:rPr>
            </w:pPr>
            <w:r w:rsidRPr="00E62323">
              <w:rPr>
                <w:rFonts w:ascii="Arial" w:hAnsi="Arial" w:cs="Arial"/>
                <w:bCs/>
                <w:sz w:val="24"/>
                <w:szCs w:val="24"/>
              </w:rPr>
              <w:t>99</w:t>
            </w:r>
          </w:p>
        </w:tc>
        <w:tc>
          <w:tcPr>
            <w:tcW w:w="2410" w:type="dxa"/>
            <w:shd w:val="clear" w:color="auto" w:fill="auto"/>
          </w:tcPr>
          <w:p w:rsidR="00A81BF5" w:rsidRPr="00E62323" w:rsidRDefault="00A81BF5" w:rsidP="00A81BF5">
            <w:pPr>
              <w:jc w:val="both"/>
              <w:outlineLvl w:val="0"/>
              <w:rPr>
                <w:rFonts w:ascii="Arial" w:hAnsi="Arial" w:cs="Arial"/>
                <w:sz w:val="24"/>
                <w:szCs w:val="24"/>
              </w:rPr>
            </w:pPr>
            <w:r w:rsidRPr="00E62323">
              <w:rPr>
                <w:rFonts w:ascii="Arial" w:hAnsi="Arial" w:cs="Arial"/>
                <w:sz w:val="24"/>
                <w:szCs w:val="24"/>
              </w:rPr>
              <w:t>EThekwini</w:t>
            </w:r>
          </w:p>
        </w:tc>
        <w:tc>
          <w:tcPr>
            <w:tcW w:w="2410" w:type="dxa"/>
          </w:tcPr>
          <w:p w:rsidR="00A81BF5" w:rsidRPr="00E62323" w:rsidRDefault="00A81BF5" w:rsidP="00A81BF5">
            <w:pPr>
              <w:jc w:val="both"/>
              <w:outlineLvl w:val="0"/>
              <w:rPr>
                <w:rFonts w:ascii="Arial" w:hAnsi="Arial" w:cs="Arial"/>
                <w:sz w:val="24"/>
                <w:szCs w:val="24"/>
              </w:rPr>
            </w:pPr>
            <w:r w:rsidRPr="00E62323">
              <w:rPr>
                <w:rFonts w:ascii="Arial" w:hAnsi="Arial" w:cs="Arial"/>
                <w:sz w:val="24"/>
                <w:szCs w:val="24"/>
              </w:rPr>
              <w:t>1 to 10 km</w:t>
            </w:r>
          </w:p>
        </w:tc>
        <w:tc>
          <w:tcPr>
            <w:tcW w:w="2977" w:type="dxa"/>
          </w:tcPr>
          <w:p w:rsidR="00A81BF5" w:rsidRPr="00E62323" w:rsidRDefault="00A81BF5" w:rsidP="00A81BF5">
            <w:pPr>
              <w:jc w:val="both"/>
              <w:outlineLvl w:val="0"/>
              <w:rPr>
                <w:rFonts w:ascii="Arial" w:hAnsi="Arial" w:cs="Arial"/>
                <w:sz w:val="24"/>
                <w:szCs w:val="24"/>
              </w:rPr>
            </w:pPr>
            <w:r w:rsidRPr="00E62323">
              <w:rPr>
                <w:rFonts w:ascii="Arial" w:hAnsi="Arial" w:cs="Arial"/>
                <w:sz w:val="24"/>
                <w:szCs w:val="24"/>
              </w:rPr>
              <w:t xml:space="preserve">Livestock Associations and District Committee </w:t>
            </w:r>
          </w:p>
          <w:p w:rsidR="00A81BF5" w:rsidRPr="00E62323" w:rsidRDefault="00A81BF5" w:rsidP="00A81BF5">
            <w:pPr>
              <w:jc w:val="both"/>
              <w:outlineLvl w:val="0"/>
              <w:rPr>
                <w:rFonts w:ascii="Arial" w:hAnsi="Arial" w:cs="Arial"/>
                <w:sz w:val="24"/>
                <w:szCs w:val="24"/>
              </w:rPr>
            </w:pPr>
            <w:r w:rsidRPr="00E62323">
              <w:rPr>
                <w:rFonts w:ascii="Arial" w:hAnsi="Arial" w:cs="Arial"/>
                <w:sz w:val="24"/>
                <w:szCs w:val="24"/>
              </w:rPr>
              <w:t>Mr Mthembu: 078 607 2544</w:t>
            </w:r>
          </w:p>
        </w:tc>
        <w:tc>
          <w:tcPr>
            <w:tcW w:w="3118" w:type="dxa"/>
            <w:vMerge/>
          </w:tcPr>
          <w:p w:rsidR="00A81BF5" w:rsidRPr="00E62323" w:rsidRDefault="00A81BF5" w:rsidP="00A81BF5">
            <w:pPr>
              <w:jc w:val="both"/>
              <w:outlineLvl w:val="0"/>
              <w:rPr>
                <w:rFonts w:ascii="Arial" w:hAnsi="Arial" w:cs="Arial"/>
                <w:sz w:val="24"/>
                <w:szCs w:val="24"/>
              </w:rPr>
            </w:pPr>
          </w:p>
        </w:tc>
      </w:tr>
      <w:tr w:rsidR="00E62323" w:rsidRPr="00E62323" w:rsidTr="002E3EED">
        <w:trPr>
          <w:trHeight w:val="321"/>
        </w:trPr>
        <w:tc>
          <w:tcPr>
            <w:tcW w:w="1985" w:type="dxa"/>
          </w:tcPr>
          <w:p w:rsidR="00E62323" w:rsidRPr="00E62323" w:rsidRDefault="00320F15" w:rsidP="00BB1A03">
            <w:pPr>
              <w:jc w:val="both"/>
              <w:outlineLvl w:val="0"/>
              <w:rPr>
                <w:rFonts w:ascii="Arial" w:hAnsi="Arial" w:cs="Arial"/>
                <w:b/>
                <w:bCs/>
                <w:sz w:val="24"/>
                <w:szCs w:val="24"/>
              </w:rPr>
            </w:pPr>
            <w:r>
              <w:rPr>
                <w:rFonts w:ascii="Arial" w:hAnsi="Arial" w:cs="Arial"/>
                <w:b/>
                <w:bCs/>
                <w:sz w:val="24"/>
                <w:szCs w:val="24"/>
              </w:rPr>
              <w:t>Total</w:t>
            </w:r>
            <w:r w:rsidR="00E62323" w:rsidRPr="00E62323">
              <w:rPr>
                <w:rFonts w:ascii="Arial" w:hAnsi="Arial" w:cs="Arial"/>
                <w:b/>
                <w:bCs/>
                <w:sz w:val="24"/>
                <w:szCs w:val="24"/>
              </w:rPr>
              <w:t xml:space="preserve"> </w:t>
            </w:r>
          </w:p>
        </w:tc>
        <w:tc>
          <w:tcPr>
            <w:tcW w:w="2551" w:type="dxa"/>
          </w:tcPr>
          <w:p w:rsidR="00E62323" w:rsidRPr="00E62323" w:rsidRDefault="00E62323" w:rsidP="00BB1A03">
            <w:pPr>
              <w:jc w:val="both"/>
              <w:outlineLvl w:val="0"/>
              <w:rPr>
                <w:rFonts w:ascii="Arial" w:hAnsi="Arial" w:cs="Arial"/>
                <w:b/>
                <w:bCs/>
                <w:sz w:val="24"/>
                <w:szCs w:val="24"/>
              </w:rPr>
            </w:pPr>
            <w:r w:rsidRPr="00E62323">
              <w:rPr>
                <w:rFonts w:ascii="Arial" w:hAnsi="Arial" w:cs="Arial"/>
                <w:b/>
                <w:bCs/>
                <w:sz w:val="24"/>
                <w:szCs w:val="24"/>
              </w:rPr>
              <w:t>2 146</w:t>
            </w:r>
          </w:p>
        </w:tc>
        <w:tc>
          <w:tcPr>
            <w:tcW w:w="2410" w:type="dxa"/>
          </w:tcPr>
          <w:p w:rsidR="00E62323" w:rsidRPr="00E62323" w:rsidRDefault="00E62323" w:rsidP="00BB1A03">
            <w:pPr>
              <w:jc w:val="both"/>
              <w:outlineLvl w:val="0"/>
              <w:rPr>
                <w:rFonts w:ascii="Arial" w:hAnsi="Arial" w:cs="Arial"/>
                <w:b/>
                <w:bCs/>
                <w:sz w:val="24"/>
                <w:szCs w:val="24"/>
              </w:rPr>
            </w:pPr>
          </w:p>
        </w:tc>
        <w:tc>
          <w:tcPr>
            <w:tcW w:w="2410" w:type="dxa"/>
          </w:tcPr>
          <w:p w:rsidR="00E62323" w:rsidRPr="00E62323" w:rsidRDefault="00E62323" w:rsidP="00BB1A03">
            <w:pPr>
              <w:jc w:val="both"/>
              <w:outlineLvl w:val="0"/>
              <w:rPr>
                <w:rFonts w:ascii="Arial" w:hAnsi="Arial" w:cs="Arial"/>
                <w:b/>
                <w:bCs/>
                <w:sz w:val="24"/>
                <w:szCs w:val="24"/>
              </w:rPr>
            </w:pPr>
          </w:p>
        </w:tc>
        <w:tc>
          <w:tcPr>
            <w:tcW w:w="2977" w:type="dxa"/>
          </w:tcPr>
          <w:p w:rsidR="00E62323" w:rsidRPr="00E62323" w:rsidRDefault="00E62323" w:rsidP="00BB1A03">
            <w:pPr>
              <w:jc w:val="both"/>
              <w:outlineLvl w:val="0"/>
              <w:rPr>
                <w:rFonts w:ascii="Arial" w:hAnsi="Arial" w:cs="Arial"/>
                <w:b/>
                <w:bCs/>
                <w:sz w:val="24"/>
                <w:szCs w:val="24"/>
              </w:rPr>
            </w:pPr>
          </w:p>
        </w:tc>
        <w:tc>
          <w:tcPr>
            <w:tcW w:w="3118" w:type="dxa"/>
          </w:tcPr>
          <w:p w:rsidR="00E62323" w:rsidRPr="00E62323" w:rsidRDefault="00E62323" w:rsidP="00BB1A03">
            <w:pPr>
              <w:jc w:val="both"/>
              <w:outlineLvl w:val="0"/>
              <w:rPr>
                <w:rFonts w:ascii="Arial" w:hAnsi="Arial" w:cs="Arial"/>
                <w:b/>
                <w:bCs/>
                <w:sz w:val="24"/>
                <w:szCs w:val="24"/>
              </w:rPr>
            </w:pPr>
          </w:p>
        </w:tc>
      </w:tr>
    </w:tbl>
    <w:p w:rsidR="00E62323" w:rsidRPr="00E62323" w:rsidRDefault="00E62323" w:rsidP="00A47CFD">
      <w:pPr>
        <w:spacing w:after="0" w:line="240" w:lineRule="auto"/>
        <w:jc w:val="both"/>
        <w:rPr>
          <w:rFonts w:ascii="Arial" w:hAnsi="Arial" w:cs="Arial"/>
          <w:b/>
          <w:sz w:val="24"/>
          <w:szCs w:val="24"/>
        </w:rPr>
      </w:pPr>
    </w:p>
    <w:p w:rsidR="00E62323" w:rsidRPr="00E62323" w:rsidRDefault="00E62323" w:rsidP="00A47CFD">
      <w:pPr>
        <w:spacing w:after="0" w:line="240" w:lineRule="auto"/>
        <w:jc w:val="both"/>
        <w:rPr>
          <w:rFonts w:ascii="Arial" w:hAnsi="Arial" w:cs="Arial"/>
          <w:b/>
          <w:sz w:val="24"/>
          <w:szCs w:val="24"/>
        </w:rPr>
      </w:pPr>
    </w:p>
    <w:p w:rsidR="00E433A8" w:rsidRPr="00E62323" w:rsidRDefault="00E433A8" w:rsidP="00A47CFD">
      <w:pPr>
        <w:spacing w:after="0" w:line="240" w:lineRule="auto"/>
        <w:jc w:val="both"/>
        <w:rPr>
          <w:rFonts w:ascii="Arial" w:eastAsia="Times New Roman" w:hAnsi="Arial" w:cs="Arial"/>
          <w:sz w:val="24"/>
          <w:szCs w:val="24"/>
          <w:lang w:val="en-US"/>
        </w:rPr>
      </w:pPr>
    </w:p>
    <w:sectPr w:rsidR="00E433A8" w:rsidRPr="00E62323" w:rsidSect="00174B7B">
      <w:pgSz w:w="16838" w:h="11906" w:orient="landscape"/>
      <w:pgMar w:top="426" w:right="536" w:bottom="568" w:left="1440"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D2" w:rsidRDefault="006911D2" w:rsidP="00311136">
      <w:pPr>
        <w:spacing w:after="0" w:line="240" w:lineRule="auto"/>
      </w:pPr>
      <w:r>
        <w:separator/>
      </w:r>
    </w:p>
  </w:endnote>
  <w:endnote w:type="continuationSeparator" w:id="0">
    <w:p w:rsidR="006911D2" w:rsidRDefault="006911D2" w:rsidP="0031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03932"/>
      <w:docPartObj>
        <w:docPartGallery w:val="Page Numbers (Bottom of Page)"/>
        <w:docPartUnique/>
      </w:docPartObj>
    </w:sdtPr>
    <w:sdtContent>
      <w:p w:rsidR="00BB1A03" w:rsidRDefault="00BB1A03">
        <w:pPr>
          <w:pStyle w:val="Footer"/>
          <w:jc w:val="right"/>
        </w:pPr>
        <w:r>
          <w:t xml:space="preserve">Page | </w:t>
        </w:r>
        <w:r w:rsidR="00147904">
          <w:fldChar w:fldCharType="begin"/>
        </w:r>
        <w:r>
          <w:instrText xml:space="preserve"> PAGE   \* MERGEFORMAT </w:instrText>
        </w:r>
        <w:r w:rsidR="00147904">
          <w:fldChar w:fldCharType="separate"/>
        </w:r>
        <w:r w:rsidR="006911D2">
          <w:rPr>
            <w:noProof/>
          </w:rPr>
          <w:t>1</w:t>
        </w:r>
        <w:r w:rsidR="00147904">
          <w:rPr>
            <w:noProof/>
          </w:rPr>
          <w:fldChar w:fldCharType="end"/>
        </w:r>
        <w:r w:rsidR="00AD6DD7">
          <w:t>-7</w:t>
        </w:r>
      </w:p>
    </w:sdtContent>
  </w:sdt>
  <w:p w:rsidR="00BB1A03" w:rsidRDefault="00BB1A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D2" w:rsidRDefault="006911D2" w:rsidP="00311136">
      <w:pPr>
        <w:spacing w:after="0" w:line="240" w:lineRule="auto"/>
      </w:pPr>
      <w:r>
        <w:separator/>
      </w:r>
    </w:p>
  </w:footnote>
  <w:footnote w:type="continuationSeparator" w:id="0">
    <w:p w:rsidR="006911D2" w:rsidRDefault="006911D2" w:rsidP="00311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2783D78"/>
    <w:multiLevelType w:val="hybridMultilevel"/>
    <w:tmpl w:val="A6F22FF0"/>
    <w:lvl w:ilvl="0" w:tplc="2898B9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2980614"/>
    <w:multiLevelType w:val="hybridMultilevel"/>
    <w:tmpl w:val="A0FC8170"/>
    <w:lvl w:ilvl="0" w:tplc="1D7C74D6">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D21AF4"/>
    <w:multiLevelType w:val="hybridMultilevel"/>
    <w:tmpl w:val="F6D83EEA"/>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080" w:hanging="360"/>
      </w:p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3E6FFA"/>
    <w:multiLevelType w:val="hybridMultilevel"/>
    <w:tmpl w:val="543AA898"/>
    <w:lvl w:ilvl="0" w:tplc="5BA687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254C0E78"/>
    <w:multiLevelType w:val="hybridMultilevel"/>
    <w:tmpl w:val="7BBAF78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F2F3887"/>
    <w:multiLevelType w:val="hybridMultilevel"/>
    <w:tmpl w:val="873EC0A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429630D"/>
    <w:multiLevelType w:val="hybridMultilevel"/>
    <w:tmpl w:val="7CF8CD50"/>
    <w:lvl w:ilvl="0" w:tplc="1328478E">
      <w:start w:val="2"/>
      <w:numFmt w:val="lowerLetter"/>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5FE92F98"/>
    <w:multiLevelType w:val="hybridMultilevel"/>
    <w:tmpl w:val="74A44A10"/>
    <w:lvl w:ilvl="0" w:tplc="AF88A1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A23CB4"/>
    <w:multiLevelType w:val="hybridMultilevel"/>
    <w:tmpl w:val="CF16088E"/>
    <w:lvl w:ilvl="0" w:tplc="AB2A0CB0">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0"/>
  </w:num>
  <w:num w:numId="2">
    <w:abstractNumId w:val="0"/>
  </w:num>
  <w:num w:numId="3">
    <w:abstractNumId w:val="2"/>
  </w:num>
  <w:num w:numId="4">
    <w:abstractNumId w:val="8"/>
  </w:num>
  <w:num w:numId="5">
    <w:abstractNumId w:val="16"/>
  </w:num>
  <w:num w:numId="6">
    <w:abstractNumId w:val="13"/>
  </w:num>
  <w:num w:numId="7">
    <w:abstractNumId w:val="11"/>
  </w:num>
  <w:num w:numId="8">
    <w:abstractNumId w:val="1"/>
  </w:num>
  <w:num w:numId="9">
    <w:abstractNumId w:val="14"/>
  </w:num>
  <w:num w:numId="10">
    <w:abstractNumId w:val="7"/>
  </w:num>
  <w:num w:numId="11">
    <w:abstractNumId w:val="5"/>
  </w:num>
  <w:num w:numId="12">
    <w:abstractNumId w:val="9"/>
  </w:num>
  <w:num w:numId="13">
    <w:abstractNumId w:val="15"/>
  </w:num>
  <w:num w:numId="14">
    <w:abstractNumId w:val="6"/>
  </w:num>
  <w:num w:numId="15">
    <w:abstractNumId w:val="4"/>
  </w:num>
  <w:num w:numId="16">
    <w:abstractNumId w:val="3"/>
  </w:num>
  <w:num w:numId="17">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4305E"/>
    <w:rsid w:val="0006729B"/>
    <w:rsid w:val="000768E6"/>
    <w:rsid w:val="00076CD1"/>
    <w:rsid w:val="00083A63"/>
    <w:rsid w:val="0009330F"/>
    <w:rsid w:val="000950D1"/>
    <w:rsid w:val="000A3D83"/>
    <w:rsid w:val="000A7018"/>
    <w:rsid w:val="000B06ED"/>
    <w:rsid w:val="000B07E8"/>
    <w:rsid w:val="000B09DE"/>
    <w:rsid w:val="000B0A91"/>
    <w:rsid w:val="000B57DE"/>
    <w:rsid w:val="000B7E81"/>
    <w:rsid w:val="000D3C2D"/>
    <w:rsid w:val="000E1870"/>
    <w:rsid w:val="000F0921"/>
    <w:rsid w:val="00101158"/>
    <w:rsid w:val="00112595"/>
    <w:rsid w:val="00112877"/>
    <w:rsid w:val="001168CA"/>
    <w:rsid w:val="00122668"/>
    <w:rsid w:val="001304CF"/>
    <w:rsid w:val="00137772"/>
    <w:rsid w:val="00141744"/>
    <w:rsid w:val="00143147"/>
    <w:rsid w:val="00147904"/>
    <w:rsid w:val="0015243C"/>
    <w:rsid w:val="00154941"/>
    <w:rsid w:val="001653A5"/>
    <w:rsid w:val="00167BF0"/>
    <w:rsid w:val="00173910"/>
    <w:rsid w:val="00174B7B"/>
    <w:rsid w:val="001B7997"/>
    <w:rsid w:val="001D3245"/>
    <w:rsid w:val="001D3373"/>
    <w:rsid w:val="001D6636"/>
    <w:rsid w:val="001D76F9"/>
    <w:rsid w:val="001E1CEE"/>
    <w:rsid w:val="001E7DD3"/>
    <w:rsid w:val="001F4174"/>
    <w:rsid w:val="001F5771"/>
    <w:rsid w:val="0020535C"/>
    <w:rsid w:val="002146A3"/>
    <w:rsid w:val="0021572E"/>
    <w:rsid w:val="002241BE"/>
    <w:rsid w:val="0022655D"/>
    <w:rsid w:val="002355A7"/>
    <w:rsid w:val="00272107"/>
    <w:rsid w:val="00280CDD"/>
    <w:rsid w:val="00290E28"/>
    <w:rsid w:val="00297E5F"/>
    <w:rsid w:val="002A00D0"/>
    <w:rsid w:val="002C5DC3"/>
    <w:rsid w:val="002D7DCF"/>
    <w:rsid w:val="002E3EED"/>
    <w:rsid w:val="002F31C6"/>
    <w:rsid w:val="00300F38"/>
    <w:rsid w:val="00311136"/>
    <w:rsid w:val="0031187C"/>
    <w:rsid w:val="003121C9"/>
    <w:rsid w:val="003143D9"/>
    <w:rsid w:val="00320F15"/>
    <w:rsid w:val="003216AC"/>
    <w:rsid w:val="00323A69"/>
    <w:rsid w:val="00334336"/>
    <w:rsid w:val="003409CC"/>
    <w:rsid w:val="0034601D"/>
    <w:rsid w:val="003469AF"/>
    <w:rsid w:val="00346DCF"/>
    <w:rsid w:val="00347028"/>
    <w:rsid w:val="003604A7"/>
    <w:rsid w:val="00360917"/>
    <w:rsid w:val="0037175B"/>
    <w:rsid w:val="0037725D"/>
    <w:rsid w:val="00381D44"/>
    <w:rsid w:val="00385406"/>
    <w:rsid w:val="003867A6"/>
    <w:rsid w:val="00391A31"/>
    <w:rsid w:val="00393ED4"/>
    <w:rsid w:val="003A0A36"/>
    <w:rsid w:val="003A1F7A"/>
    <w:rsid w:val="003A3A32"/>
    <w:rsid w:val="003C11E4"/>
    <w:rsid w:val="003D1330"/>
    <w:rsid w:val="003D548B"/>
    <w:rsid w:val="003E0166"/>
    <w:rsid w:val="003E310F"/>
    <w:rsid w:val="003F27D2"/>
    <w:rsid w:val="003F6138"/>
    <w:rsid w:val="004031A4"/>
    <w:rsid w:val="004034CA"/>
    <w:rsid w:val="00412A28"/>
    <w:rsid w:val="00414BAC"/>
    <w:rsid w:val="00416746"/>
    <w:rsid w:val="00420BA1"/>
    <w:rsid w:val="004236B2"/>
    <w:rsid w:val="00424059"/>
    <w:rsid w:val="0042523B"/>
    <w:rsid w:val="00427162"/>
    <w:rsid w:val="00431D0C"/>
    <w:rsid w:val="00433AF1"/>
    <w:rsid w:val="0044111F"/>
    <w:rsid w:val="0044241E"/>
    <w:rsid w:val="0044635B"/>
    <w:rsid w:val="0044699A"/>
    <w:rsid w:val="00447180"/>
    <w:rsid w:val="004502CE"/>
    <w:rsid w:val="004521E7"/>
    <w:rsid w:val="00456125"/>
    <w:rsid w:val="00467B69"/>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303A9"/>
    <w:rsid w:val="00554B5D"/>
    <w:rsid w:val="00556504"/>
    <w:rsid w:val="0056490D"/>
    <w:rsid w:val="00567BDA"/>
    <w:rsid w:val="0058378C"/>
    <w:rsid w:val="00593B26"/>
    <w:rsid w:val="005A6CE2"/>
    <w:rsid w:val="005B0567"/>
    <w:rsid w:val="005B1644"/>
    <w:rsid w:val="005B60CB"/>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2A80"/>
    <w:rsid w:val="0065564E"/>
    <w:rsid w:val="00661A1E"/>
    <w:rsid w:val="00665264"/>
    <w:rsid w:val="00667C44"/>
    <w:rsid w:val="00667CFA"/>
    <w:rsid w:val="00675FB2"/>
    <w:rsid w:val="00677FBF"/>
    <w:rsid w:val="00680DD7"/>
    <w:rsid w:val="00687C52"/>
    <w:rsid w:val="006911D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3178E"/>
    <w:rsid w:val="007457D6"/>
    <w:rsid w:val="00751CFE"/>
    <w:rsid w:val="007A1735"/>
    <w:rsid w:val="007A557F"/>
    <w:rsid w:val="007C43AC"/>
    <w:rsid w:val="007C5DF5"/>
    <w:rsid w:val="007E51A6"/>
    <w:rsid w:val="007E626A"/>
    <w:rsid w:val="007F7664"/>
    <w:rsid w:val="007F7926"/>
    <w:rsid w:val="008006F8"/>
    <w:rsid w:val="0080321D"/>
    <w:rsid w:val="008058C7"/>
    <w:rsid w:val="0080788F"/>
    <w:rsid w:val="00807D64"/>
    <w:rsid w:val="00810041"/>
    <w:rsid w:val="00810C9A"/>
    <w:rsid w:val="0081412D"/>
    <w:rsid w:val="00815502"/>
    <w:rsid w:val="00820FBB"/>
    <w:rsid w:val="0082253A"/>
    <w:rsid w:val="00827468"/>
    <w:rsid w:val="008317A9"/>
    <w:rsid w:val="008328A6"/>
    <w:rsid w:val="00850C74"/>
    <w:rsid w:val="00854733"/>
    <w:rsid w:val="00877601"/>
    <w:rsid w:val="00877B3F"/>
    <w:rsid w:val="00877FFE"/>
    <w:rsid w:val="00890974"/>
    <w:rsid w:val="008966A1"/>
    <w:rsid w:val="00896BE9"/>
    <w:rsid w:val="008A2C9C"/>
    <w:rsid w:val="008A4FB7"/>
    <w:rsid w:val="008B4F52"/>
    <w:rsid w:val="008B5050"/>
    <w:rsid w:val="008D3AF8"/>
    <w:rsid w:val="008D4AE2"/>
    <w:rsid w:val="008E35D0"/>
    <w:rsid w:val="008E686A"/>
    <w:rsid w:val="008F1E1B"/>
    <w:rsid w:val="008F22DD"/>
    <w:rsid w:val="008F3012"/>
    <w:rsid w:val="008F7745"/>
    <w:rsid w:val="00901E7D"/>
    <w:rsid w:val="00902BA5"/>
    <w:rsid w:val="009078FB"/>
    <w:rsid w:val="009121A3"/>
    <w:rsid w:val="009135D7"/>
    <w:rsid w:val="00924313"/>
    <w:rsid w:val="00933828"/>
    <w:rsid w:val="00933D88"/>
    <w:rsid w:val="009457EF"/>
    <w:rsid w:val="00956445"/>
    <w:rsid w:val="00956AE7"/>
    <w:rsid w:val="009621BB"/>
    <w:rsid w:val="0097678F"/>
    <w:rsid w:val="009823D6"/>
    <w:rsid w:val="00986419"/>
    <w:rsid w:val="00995E51"/>
    <w:rsid w:val="009B00AA"/>
    <w:rsid w:val="009C189B"/>
    <w:rsid w:val="009C1DC2"/>
    <w:rsid w:val="009D5720"/>
    <w:rsid w:val="009E7F7A"/>
    <w:rsid w:val="009F0324"/>
    <w:rsid w:val="009F69BF"/>
    <w:rsid w:val="00A061B1"/>
    <w:rsid w:val="00A11407"/>
    <w:rsid w:val="00A11E1B"/>
    <w:rsid w:val="00A12546"/>
    <w:rsid w:val="00A170D1"/>
    <w:rsid w:val="00A2201F"/>
    <w:rsid w:val="00A2423A"/>
    <w:rsid w:val="00A31096"/>
    <w:rsid w:val="00A478EC"/>
    <w:rsid w:val="00A47CFD"/>
    <w:rsid w:val="00A5099E"/>
    <w:rsid w:val="00A5760D"/>
    <w:rsid w:val="00A66C85"/>
    <w:rsid w:val="00A757DA"/>
    <w:rsid w:val="00A811CD"/>
    <w:rsid w:val="00A81BF5"/>
    <w:rsid w:val="00AA440F"/>
    <w:rsid w:val="00AA7F90"/>
    <w:rsid w:val="00AB204B"/>
    <w:rsid w:val="00AC01E8"/>
    <w:rsid w:val="00AC0777"/>
    <w:rsid w:val="00AD68C7"/>
    <w:rsid w:val="00AD6DD7"/>
    <w:rsid w:val="00AE3B9A"/>
    <w:rsid w:val="00AF5D3E"/>
    <w:rsid w:val="00B119D1"/>
    <w:rsid w:val="00B125DB"/>
    <w:rsid w:val="00B23562"/>
    <w:rsid w:val="00B27A1B"/>
    <w:rsid w:val="00B35E24"/>
    <w:rsid w:val="00B71E7C"/>
    <w:rsid w:val="00B72514"/>
    <w:rsid w:val="00B7472E"/>
    <w:rsid w:val="00B768C3"/>
    <w:rsid w:val="00B81AD0"/>
    <w:rsid w:val="00B8633E"/>
    <w:rsid w:val="00B8650F"/>
    <w:rsid w:val="00B97E5C"/>
    <w:rsid w:val="00BB0024"/>
    <w:rsid w:val="00BB1A03"/>
    <w:rsid w:val="00BB2068"/>
    <w:rsid w:val="00BB2FDE"/>
    <w:rsid w:val="00BC2F11"/>
    <w:rsid w:val="00BC55EF"/>
    <w:rsid w:val="00BD603E"/>
    <w:rsid w:val="00BE0042"/>
    <w:rsid w:val="00C02862"/>
    <w:rsid w:val="00C120FE"/>
    <w:rsid w:val="00C123AE"/>
    <w:rsid w:val="00C14953"/>
    <w:rsid w:val="00C358F6"/>
    <w:rsid w:val="00C366DC"/>
    <w:rsid w:val="00C47238"/>
    <w:rsid w:val="00C57EE6"/>
    <w:rsid w:val="00C83915"/>
    <w:rsid w:val="00C94A47"/>
    <w:rsid w:val="00C975D0"/>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03D01"/>
    <w:rsid w:val="00D17A5F"/>
    <w:rsid w:val="00D214D5"/>
    <w:rsid w:val="00D35094"/>
    <w:rsid w:val="00D4758D"/>
    <w:rsid w:val="00D64F3E"/>
    <w:rsid w:val="00D66976"/>
    <w:rsid w:val="00D67FFE"/>
    <w:rsid w:val="00D767A4"/>
    <w:rsid w:val="00D850B2"/>
    <w:rsid w:val="00D86E2C"/>
    <w:rsid w:val="00D87A79"/>
    <w:rsid w:val="00D97EFF"/>
    <w:rsid w:val="00DA7262"/>
    <w:rsid w:val="00DC25CC"/>
    <w:rsid w:val="00DC48AF"/>
    <w:rsid w:val="00DC5F77"/>
    <w:rsid w:val="00DD0909"/>
    <w:rsid w:val="00DD3420"/>
    <w:rsid w:val="00DD380D"/>
    <w:rsid w:val="00DE3398"/>
    <w:rsid w:val="00DE4549"/>
    <w:rsid w:val="00DF08C3"/>
    <w:rsid w:val="00DF4FF1"/>
    <w:rsid w:val="00DF79A4"/>
    <w:rsid w:val="00E00592"/>
    <w:rsid w:val="00E0338F"/>
    <w:rsid w:val="00E129D5"/>
    <w:rsid w:val="00E1432C"/>
    <w:rsid w:val="00E159FD"/>
    <w:rsid w:val="00E24E05"/>
    <w:rsid w:val="00E36039"/>
    <w:rsid w:val="00E3774C"/>
    <w:rsid w:val="00E4020A"/>
    <w:rsid w:val="00E42211"/>
    <w:rsid w:val="00E433A8"/>
    <w:rsid w:val="00E55957"/>
    <w:rsid w:val="00E62323"/>
    <w:rsid w:val="00E648A4"/>
    <w:rsid w:val="00E82455"/>
    <w:rsid w:val="00E94873"/>
    <w:rsid w:val="00E94E96"/>
    <w:rsid w:val="00E96F22"/>
    <w:rsid w:val="00EB16BF"/>
    <w:rsid w:val="00EB298B"/>
    <w:rsid w:val="00EC2C36"/>
    <w:rsid w:val="00EC6216"/>
    <w:rsid w:val="00EF1D88"/>
    <w:rsid w:val="00EF468C"/>
    <w:rsid w:val="00EF4DD8"/>
    <w:rsid w:val="00F10306"/>
    <w:rsid w:val="00F11B09"/>
    <w:rsid w:val="00F24EA3"/>
    <w:rsid w:val="00F26E6C"/>
    <w:rsid w:val="00F3229B"/>
    <w:rsid w:val="00F33DE3"/>
    <w:rsid w:val="00F41D98"/>
    <w:rsid w:val="00F448C5"/>
    <w:rsid w:val="00F515CF"/>
    <w:rsid w:val="00F51D18"/>
    <w:rsid w:val="00F6615B"/>
    <w:rsid w:val="00F8320C"/>
    <w:rsid w:val="00F832DB"/>
    <w:rsid w:val="00F834CB"/>
    <w:rsid w:val="00F83BBF"/>
    <w:rsid w:val="00F87BF1"/>
    <w:rsid w:val="00F91C1C"/>
    <w:rsid w:val="00F93666"/>
    <w:rsid w:val="00F973DE"/>
    <w:rsid w:val="00F977D1"/>
    <w:rsid w:val="00FA2B35"/>
    <w:rsid w:val="00FA4F67"/>
    <w:rsid w:val="00FA5553"/>
    <w:rsid w:val="00FB08ED"/>
    <w:rsid w:val="00FB0C30"/>
    <w:rsid w:val="00FC54FF"/>
    <w:rsid w:val="00FC653F"/>
    <w:rsid w:val="00FD068D"/>
    <w:rsid w:val="00FD7F03"/>
    <w:rsid w:val="00FE21FB"/>
    <w:rsid w:val="00FF1348"/>
    <w:rsid w:val="00FF35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0D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136"/>
  </w:style>
  <w:style w:type="paragraph" w:styleId="Footer">
    <w:name w:val="footer"/>
    <w:basedOn w:val="Normal"/>
    <w:link w:val="FooterChar"/>
    <w:uiPriority w:val="99"/>
    <w:unhideWhenUsed/>
    <w:rsid w:val="0031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136"/>
  </w:style>
  <w:style w:type="paragraph" w:styleId="BalloonText">
    <w:name w:val="Balloon Text"/>
    <w:basedOn w:val="Normal"/>
    <w:link w:val="BalloonTextChar"/>
    <w:uiPriority w:val="99"/>
    <w:semiHidden/>
    <w:unhideWhenUsed/>
    <w:rsid w:val="00B74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2E"/>
    <w:rPr>
      <w:rFonts w:ascii="Segoe UI" w:hAnsi="Segoe UI" w:cs="Segoe UI"/>
      <w:sz w:val="18"/>
      <w:szCs w:val="18"/>
    </w:rPr>
  </w:style>
  <w:style w:type="character" w:styleId="CommentReference">
    <w:name w:val="annotation reference"/>
    <w:basedOn w:val="DefaultParagraphFont"/>
    <w:uiPriority w:val="99"/>
    <w:semiHidden/>
    <w:unhideWhenUsed/>
    <w:rsid w:val="00D03D01"/>
    <w:rPr>
      <w:sz w:val="16"/>
      <w:szCs w:val="16"/>
    </w:rPr>
  </w:style>
  <w:style w:type="paragraph" w:styleId="CommentText">
    <w:name w:val="annotation text"/>
    <w:basedOn w:val="Normal"/>
    <w:link w:val="CommentTextChar"/>
    <w:uiPriority w:val="99"/>
    <w:semiHidden/>
    <w:unhideWhenUsed/>
    <w:rsid w:val="00D03D01"/>
    <w:pPr>
      <w:spacing w:line="240" w:lineRule="auto"/>
    </w:pPr>
    <w:rPr>
      <w:sz w:val="20"/>
      <w:szCs w:val="20"/>
    </w:rPr>
  </w:style>
  <w:style w:type="character" w:customStyle="1" w:styleId="CommentTextChar">
    <w:name w:val="Comment Text Char"/>
    <w:basedOn w:val="DefaultParagraphFont"/>
    <w:link w:val="CommentText"/>
    <w:uiPriority w:val="99"/>
    <w:semiHidden/>
    <w:rsid w:val="00D03D01"/>
    <w:rPr>
      <w:sz w:val="20"/>
      <w:szCs w:val="20"/>
    </w:rPr>
  </w:style>
  <w:style w:type="paragraph" w:styleId="CommentSubject">
    <w:name w:val="annotation subject"/>
    <w:basedOn w:val="CommentText"/>
    <w:next w:val="CommentText"/>
    <w:link w:val="CommentSubjectChar"/>
    <w:uiPriority w:val="99"/>
    <w:semiHidden/>
    <w:unhideWhenUsed/>
    <w:rsid w:val="00D03D01"/>
    <w:rPr>
      <w:b/>
      <w:bCs/>
    </w:rPr>
  </w:style>
  <w:style w:type="character" w:customStyle="1" w:styleId="CommentSubjectChar">
    <w:name w:val="Comment Subject Char"/>
    <w:basedOn w:val="CommentTextChar"/>
    <w:link w:val="CommentSubject"/>
    <w:uiPriority w:val="99"/>
    <w:semiHidden/>
    <w:rsid w:val="00D03D01"/>
    <w:rPr>
      <w:b/>
      <w:bCs/>
      <w:sz w:val="20"/>
      <w:szCs w:val="20"/>
    </w:rPr>
  </w:style>
</w:styles>
</file>

<file path=word/webSettings.xml><?xml version="1.0" encoding="utf-8"?>
<w:webSettings xmlns:r="http://schemas.openxmlformats.org/officeDocument/2006/relationships" xmlns:w="http://schemas.openxmlformats.org/wordprocessingml/2006/main">
  <w:divs>
    <w:div w:id="4021498">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354597">
      <w:bodyDiv w:val="1"/>
      <w:marLeft w:val="0"/>
      <w:marRight w:val="0"/>
      <w:marTop w:val="0"/>
      <w:marBottom w:val="0"/>
      <w:divBdr>
        <w:top w:val="none" w:sz="0" w:space="0" w:color="auto"/>
        <w:left w:val="none" w:sz="0" w:space="0" w:color="auto"/>
        <w:bottom w:val="none" w:sz="0" w:space="0" w:color="auto"/>
        <w:right w:val="none" w:sz="0" w:space="0" w:color="auto"/>
      </w:divBdr>
    </w:div>
    <w:div w:id="621034183">
      <w:bodyDiv w:val="1"/>
      <w:marLeft w:val="0"/>
      <w:marRight w:val="0"/>
      <w:marTop w:val="0"/>
      <w:marBottom w:val="0"/>
      <w:divBdr>
        <w:top w:val="none" w:sz="0" w:space="0" w:color="auto"/>
        <w:left w:val="none" w:sz="0" w:space="0" w:color="auto"/>
        <w:bottom w:val="none" w:sz="0" w:space="0" w:color="auto"/>
        <w:right w:val="none" w:sz="0" w:space="0" w:color="auto"/>
      </w:divBdr>
    </w:div>
    <w:div w:id="795296985">
      <w:bodyDiv w:val="1"/>
      <w:marLeft w:val="0"/>
      <w:marRight w:val="0"/>
      <w:marTop w:val="0"/>
      <w:marBottom w:val="0"/>
      <w:divBdr>
        <w:top w:val="none" w:sz="0" w:space="0" w:color="auto"/>
        <w:left w:val="none" w:sz="0" w:space="0" w:color="auto"/>
        <w:bottom w:val="none" w:sz="0" w:space="0" w:color="auto"/>
        <w:right w:val="none" w:sz="0" w:space="0" w:color="auto"/>
      </w:divBdr>
    </w:div>
    <w:div w:id="899943058">
      <w:bodyDiv w:val="1"/>
      <w:marLeft w:val="0"/>
      <w:marRight w:val="0"/>
      <w:marTop w:val="0"/>
      <w:marBottom w:val="0"/>
      <w:divBdr>
        <w:top w:val="none" w:sz="0" w:space="0" w:color="auto"/>
        <w:left w:val="none" w:sz="0" w:space="0" w:color="auto"/>
        <w:bottom w:val="none" w:sz="0" w:space="0" w:color="auto"/>
        <w:right w:val="none" w:sz="0" w:space="0" w:color="auto"/>
      </w:divBdr>
    </w:div>
    <w:div w:id="1021858233">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013811">
      <w:bodyDiv w:val="1"/>
      <w:marLeft w:val="0"/>
      <w:marRight w:val="0"/>
      <w:marTop w:val="0"/>
      <w:marBottom w:val="0"/>
      <w:divBdr>
        <w:top w:val="none" w:sz="0" w:space="0" w:color="auto"/>
        <w:left w:val="none" w:sz="0" w:space="0" w:color="auto"/>
        <w:bottom w:val="none" w:sz="0" w:space="0" w:color="auto"/>
        <w:right w:val="none" w:sz="0" w:space="0" w:color="auto"/>
      </w:divBdr>
    </w:div>
    <w:div w:id="2111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50341-0BE0-4CAF-AED0-64809F07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2022-03-23T09:04:00Z</cp:lastPrinted>
  <dcterms:created xsi:type="dcterms:W3CDTF">2022-04-01T10:49:00Z</dcterms:created>
  <dcterms:modified xsi:type="dcterms:W3CDTF">2022-04-01T10:49:00Z</dcterms:modified>
</cp:coreProperties>
</file>