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A73C26" w:rsidRDefault="00A73C26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A73C2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A73C26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6512FA">
        <w:rPr>
          <w:rFonts w:ascii="Tahoma" w:hAnsi="Tahoma" w:cs="Tahoma"/>
          <w:b/>
          <w:bCs/>
          <w:sz w:val="22"/>
          <w:szCs w:val="22"/>
          <w:lang w:val="en-ZA"/>
        </w:rPr>
        <w:t>ORAL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 REPLY</w:t>
      </w:r>
    </w:p>
    <w:p w:rsidR="006512FA" w:rsidRDefault="008960B2" w:rsidP="00A73C2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044523">
        <w:rPr>
          <w:rFonts w:ascii="Tahoma" w:hAnsi="Tahoma" w:cs="Tahoma"/>
          <w:b/>
          <w:bCs/>
          <w:sz w:val="22"/>
          <w:szCs w:val="22"/>
          <w:lang w:val="en-ZA"/>
        </w:rPr>
        <w:t>6</w:t>
      </w:r>
      <w:r w:rsidR="0050244D">
        <w:rPr>
          <w:rFonts w:ascii="Tahoma" w:hAnsi="Tahoma" w:cs="Tahoma"/>
          <w:b/>
          <w:bCs/>
          <w:sz w:val="22"/>
          <w:szCs w:val="22"/>
          <w:lang w:val="en-ZA"/>
        </w:rPr>
        <w:t>37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3042F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3042F7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127AD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64C68EF" wp14:editId="2C625E22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24CFF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">
                <v:imagedata r:id="rId12" o:title=""/>
              </v:shape>
            </w:pict>
          </mc:Fallback>
        </mc:AlternateContent>
      </w:r>
      <w:r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50244D" w:rsidRPr="0050244D" w:rsidRDefault="0050244D" w:rsidP="0050244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50244D">
        <w:rPr>
          <w:rFonts w:ascii="Arial" w:hAnsi="Arial" w:cs="Arial"/>
          <w:b/>
        </w:rPr>
        <w:t>637.</w:t>
      </w:r>
      <w:r w:rsidRPr="0050244D">
        <w:rPr>
          <w:rFonts w:ascii="Arial" w:hAnsi="Arial" w:cs="Arial"/>
          <w:b/>
        </w:rPr>
        <w:tab/>
        <w:t>Mr M M Chabangu (EFF) to ask the Minister of Public Enterprises</w:t>
      </w:r>
      <w:r w:rsidRPr="0050244D">
        <w:rPr>
          <w:rFonts w:ascii="Arial" w:hAnsi="Arial" w:cs="Arial"/>
          <w:b/>
        </w:rPr>
        <w:fldChar w:fldCharType="begin"/>
      </w:r>
      <w:r w:rsidRPr="0050244D">
        <w:rPr>
          <w:rFonts w:ascii="Arial" w:hAnsi="Arial" w:cs="Arial"/>
        </w:rPr>
        <w:instrText xml:space="preserve"> XE "</w:instrText>
      </w:r>
      <w:r w:rsidRPr="0050244D">
        <w:rPr>
          <w:rFonts w:ascii="Arial" w:hAnsi="Arial" w:cs="Arial"/>
          <w:b/>
        </w:rPr>
        <w:instrText>Public Enterprises</w:instrText>
      </w:r>
      <w:r w:rsidRPr="0050244D">
        <w:rPr>
          <w:rFonts w:ascii="Arial" w:hAnsi="Arial" w:cs="Arial"/>
        </w:rPr>
        <w:instrText xml:space="preserve">" </w:instrText>
      </w:r>
      <w:r w:rsidRPr="0050244D">
        <w:rPr>
          <w:rFonts w:ascii="Arial" w:hAnsi="Arial" w:cs="Arial"/>
          <w:b/>
        </w:rPr>
        <w:fldChar w:fldCharType="end"/>
      </w:r>
      <w:r w:rsidRPr="0050244D">
        <w:rPr>
          <w:rFonts w:ascii="Arial" w:hAnsi="Arial" w:cs="Arial"/>
          <w:b/>
        </w:rPr>
        <w:t>:</w:t>
      </w:r>
    </w:p>
    <w:p w:rsidR="00A6735B" w:rsidRDefault="0050244D" w:rsidP="00A6735B">
      <w:pPr>
        <w:pStyle w:val="PlainText"/>
        <w:spacing w:before="100" w:beforeAutospacing="1" w:after="100" w:afterAutospacing="1"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50244D">
        <w:rPr>
          <w:rFonts w:ascii="Arial" w:hAnsi="Arial" w:cs="Arial"/>
          <w:sz w:val="24"/>
          <w:szCs w:val="24"/>
        </w:rPr>
        <w:t xml:space="preserve">Whether his department and/or any entities reporting to him contracted the services of certain companies (names furnished) or any of their affiliated companies; if so, </w:t>
      </w:r>
    </w:p>
    <w:p w:rsidR="00A6735B" w:rsidRPr="00A6735B" w:rsidRDefault="00A6735B" w:rsidP="00E32DEC">
      <w:pPr>
        <w:pStyle w:val="PlainText"/>
        <w:numPr>
          <w:ilvl w:val="0"/>
          <w:numId w:val="24"/>
        </w:numPr>
        <w:spacing w:before="100" w:beforeAutospacing="1" w:after="100" w:afterAutospacing="1" w:line="360" w:lineRule="auto"/>
        <w:ind w:left="1276" w:hanging="556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244D" w:rsidRPr="0050244D">
        <w:rPr>
          <w:rFonts w:ascii="Arial" w:hAnsi="Arial" w:cs="Arial"/>
          <w:sz w:val="24"/>
          <w:szCs w:val="24"/>
        </w:rPr>
        <w:t xml:space="preserve">hat services did each company render, </w:t>
      </w:r>
    </w:p>
    <w:p w:rsidR="00A6735B" w:rsidRPr="00A6735B" w:rsidRDefault="00A6735B" w:rsidP="00E32DEC">
      <w:pPr>
        <w:pStyle w:val="PlainText"/>
        <w:numPr>
          <w:ilvl w:val="0"/>
          <w:numId w:val="24"/>
        </w:numPr>
        <w:spacing w:before="100" w:beforeAutospacing="1" w:after="100" w:afterAutospacing="1" w:line="360" w:lineRule="auto"/>
        <w:ind w:left="1276" w:hanging="556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244D" w:rsidRPr="0050244D">
        <w:rPr>
          <w:rFonts w:ascii="Arial" w:hAnsi="Arial" w:cs="Arial"/>
          <w:sz w:val="24"/>
          <w:szCs w:val="24"/>
        </w:rPr>
        <w:t xml:space="preserve">hat was the total monetary value of each contract, </w:t>
      </w:r>
    </w:p>
    <w:p w:rsidR="00A6735B" w:rsidRPr="00A6735B" w:rsidRDefault="00A6735B" w:rsidP="00E32DEC">
      <w:pPr>
        <w:pStyle w:val="PlainText"/>
        <w:numPr>
          <w:ilvl w:val="0"/>
          <w:numId w:val="24"/>
        </w:numPr>
        <w:spacing w:before="100" w:beforeAutospacing="1" w:after="100" w:afterAutospacing="1" w:line="360" w:lineRule="auto"/>
        <w:ind w:left="1276" w:hanging="556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244D" w:rsidRPr="0050244D">
        <w:rPr>
          <w:rFonts w:ascii="Arial" w:hAnsi="Arial" w:cs="Arial"/>
          <w:sz w:val="24"/>
          <w:szCs w:val="24"/>
        </w:rPr>
        <w:t xml:space="preserve">hat amount was paid to each company, </w:t>
      </w:r>
    </w:p>
    <w:p w:rsidR="00A6735B" w:rsidRPr="00A6735B" w:rsidRDefault="00A6735B" w:rsidP="00E32DEC">
      <w:pPr>
        <w:pStyle w:val="PlainText"/>
        <w:numPr>
          <w:ilvl w:val="0"/>
          <w:numId w:val="24"/>
        </w:numPr>
        <w:spacing w:before="100" w:beforeAutospacing="1" w:after="100" w:afterAutospacing="1" w:line="360" w:lineRule="auto"/>
        <w:ind w:left="1276" w:hanging="556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244D" w:rsidRPr="0050244D">
        <w:rPr>
          <w:rFonts w:ascii="Arial" w:hAnsi="Arial" w:cs="Arial"/>
          <w:sz w:val="24"/>
          <w:szCs w:val="24"/>
        </w:rPr>
        <w:t xml:space="preserve">hat was the duration of each contract, </w:t>
      </w:r>
    </w:p>
    <w:p w:rsidR="00A6735B" w:rsidRPr="00A6735B" w:rsidRDefault="00A6735B" w:rsidP="00E32DEC">
      <w:pPr>
        <w:pStyle w:val="PlainText"/>
        <w:numPr>
          <w:ilvl w:val="0"/>
          <w:numId w:val="24"/>
        </w:numPr>
        <w:spacing w:before="100" w:beforeAutospacing="1" w:after="100" w:afterAutospacing="1" w:line="360" w:lineRule="auto"/>
        <w:ind w:left="1276" w:hanging="556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244D" w:rsidRPr="0050244D">
        <w:rPr>
          <w:rFonts w:ascii="Arial" w:hAnsi="Arial" w:cs="Arial"/>
          <w:sz w:val="24"/>
          <w:szCs w:val="24"/>
        </w:rPr>
        <w:t xml:space="preserve">ho signed off on each contract and </w:t>
      </w:r>
    </w:p>
    <w:p w:rsidR="0050244D" w:rsidRPr="00BB18CA" w:rsidRDefault="00A6735B" w:rsidP="00E32DEC">
      <w:pPr>
        <w:pStyle w:val="PlainText"/>
        <w:numPr>
          <w:ilvl w:val="0"/>
          <w:numId w:val="24"/>
        </w:numPr>
        <w:spacing w:before="100" w:beforeAutospacing="1" w:after="100" w:afterAutospacing="1" w:line="360" w:lineRule="auto"/>
        <w:ind w:left="1276" w:hanging="556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244D" w:rsidRPr="0050244D">
        <w:rPr>
          <w:rFonts w:ascii="Arial" w:hAnsi="Arial" w:cs="Arial"/>
          <w:sz w:val="24"/>
          <w:szCs w:val="24"/>
        </w:rPr>
        <w:t>as each contract in line with the Public Finance</w:t>
      </w:r>
      <w:r w:rsidR="0050244D" w:rsidRPr="0050244D">
        <w:rPr>
          <w:rFonts w:ascii="Arial" w:hAnsi="Arial" w:cs="Arial"/>
          <w:sz w:val="24"/>
          <w:szCs w:val="24"/>
        </w:rPr>
        <w:fldChar w:fldCharType="begin"/>
      </w:r>
      <w:r w:rsidR="0050244D" w:rsidRPr="0050244D">
        <w:rPr>
          <w:rFonts w:ascii="Arial" w:hAnsi="Arial" w:cs="Arial"/>
          <w:sz w:val="24"/>
          <w:szCs w:val="24"/>
        </w:rPr>
        <w:instrText xml:space="preserve"> XE "</w:instrText>
      </w:r>
      <w:r w:rsidR="0050244D" w:rsidRPr="0050244D">
        <w:rPr>
          <w:rFonts w:ascii="Arial" w:hAnsi="Arial" w:cs="Arial"/>
          <w:b/>
          <w:sz w:val="24"/>
          <w:szCs w:val="24"/>
        </w:rPr>
        <w:instrText>Finance</w:instrText>
      </w:r>
      <w:r w:rsidR="0050244D" w:rsidRPr="0050244D">
        <w:rPr>
          <w:rFonts w:ascii="Arial" w:hAnsi="Arial" w:cs="Arial"/>
          <w:sz w:val="24"/>
          <w:szCs w:val="24"/>
        </w:rPr>
        <w:instrText xml:space="preserve">" </w:instrText>
      </w:r>
      <w:r w:rsidR="0050244D" w:rsidRPr="0050244D">
        <w:rPr>
          <w:rFonts w:ascii="Arial" w:hAnsi="Arial" w:cs="Arial"/>
          <w:sz w:val="24"/>
          <w:szCs w:val="24"/>
        </w:rPr>
        <w:fldChar w:fldCharType="end"/>
      </w:r>
      <w:r w:rsidR="0050244D" w:rsidRPr="0050244D">
        <w:rPr>
          <w:rFonts w:ascii="Arial" w:hAnsi="Arial" w:cs="Arial"/>
          <w:sz w:val="24"/>
          <w:szCs w:val="24"/>
        </w:rPr>
        <w:t xml:space="preserve"> Management Act, Act 1 of 1999, and relevant departmental regulations?</w:t>
      </w:r>
      <w:r w:rsidR="0050244D" w:rsidRPr="005024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50244D" w:rsidRPr="0050244D">
        <w:rPr>
          <w:rFonts w:ascii="Arial" w:eastAsia="Calibri" w:hAnsi="Arial" w:cs="Arial"/>
          <w:sz w:val="24"/>
          <w:szCs w:val="24"/>
        </w:rPr>
        <w:t>NW1635E</w:t>
      </w:r>
    </w:p>
    <w:p w:rsidR="00BB18CA" w:rsidRPr="00A73C26" w:rsidRDefault="00BB18CA" w:rsidP="00BB18CA">
      <w:pPr>
        <w:pStyle w:val="PlainText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3C26">
        <w:rPr>
          <w:rFonts w:ascii="Arial" w:hAnsi="Arial" w:cs="Arial"/>
          <w:b/>
          <w:sz w:val="24"/>
          <w:szCs w:val="24"/>
          <w:u w:val="single"/>
        </w:rPr>
        <w:t>REPLY:</w:t>
      </w:r>
    </w:p>
    <w:p w:rsidR="00BB18CA" w:rsidRPr="00BB18CA" w:rsidRDefault="00BB18CA" w:rsidP="001F3DD5">
      <w:pPr>
        <w:pStyle w:val="PlainText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18CA">
        <w:rPr>
          <w:rFonts w:ascii="Arial" w:hAnsi="Arial" w:cs="Arial"/>
          <w:b/>
          <w:sz w:val="24"/>
          <w:szCs w:val="24"/>
        </w:rPr>
        <w:lastRenderedPageBreak/>
        <w:t>D</w:t>
      </w:r>
      <w:r w:rsidR="00A73C26">
        <w:rPr>
          <w:rFonts w:ascii="Arial" w:hAnsi="Arial" w:cs="Arial"/>
          <w:b/>
          <w:sz w:val="24"/>
          <w:szCs w:val="24"/>
        </w:rPr>
        <w:t xml:space="preserve">epartment of </w:t>
      </w:r>
      <w:r w:rsidRPr="00BB18CA">
        <w:rPr>
          <w:rFonts w:ascii="Arial" w:hAnsi="Arial" w:cs="Arial"/>
          <w:b/>
          <w:sz w:val="24"/>
          <w:szCs w:val="24"/>
        </w:rPr>
        <w:t>P</w:t>
      </w:r>
      <w:r w:rsidR="00A73C26">
        <w:rPr>
          <w:rFonts w:ascii="Arial" w:hAnsi="Arial" w:cs="Arial"/>
          <w:b/>
          <w:sz w:val="24"/>
          <w:szCs w:val="24"/>
        </w:rPr>
        <w:t xml:space="preserve">ublic </w:t>
      </w:r>
      <w:r w:rsidRPr="00BB18CA">
        <w:rPr>
          <w:rFonts w:ascii="Arial" w:hAnsi="Arial" w:cs="Arial"/>
          <w:b/>
          <w:sz w:val="24"/>
          <w:szCs w:val="24"/>
        </w:rPr>
        <w:t>E</w:t>
      </w:r>
      <w:r w:rsidR="00A73C26">
        <w:rPr>
          <w:rFonts w:ascii="Arial" w:hAnsi="Arial" w:cs="Arial"/>
          <w:b/>
          <w:sz w:val="24"/>
          <w:szCs w:val="24"/>
        </w:rPr>
        <w:t>nterprises</w:t>
      </w:r>
    </w:p>
    <w:p w:rsidR="00BB18CA" w:rsidRPr="004D4EA1" w:rsidRDefault="00BB18CA" w:rsidP="001F3DD5">
      <w:p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b/>
        </w:rPr>
      </w:pPr>
      <w:r w:rsidRPr="004D4EA1">
        <w:rPr>
          <w:rFonts w:ascii="Arial" w:hAnsi="Arial" w:cs="Arial"/>
          <w:b/>
        </w:rPr>
        <w:t>The Department has not contracted services of the following companies:</w:t>
      </w:r>
    </w:p>
    <w:p w:rsidR="00BB18CA" w:rsidRPr="004D4EA1" w:rsidRDefault="00BB18CA" w:rsidP="001F3DD5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D4EA1">
        <w:rPr>
          <w:rFonts w:ascii="Arial" w:hAnsi="Arial" w:cs="Arial"/>
        </w:rPr>
        <w:t>Forensic Data Analysts;</w:t>
      </w:r>
    </w:p>
    <w:p w:rsidR="00BB18CA" w:rsidRPr="004D4EA1" w:rsidRDefault="00BB18CA" w:rsidP="001F3DD5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D4EA1">
        <w:rPr>
          <w:rFonts w:ascii="Arial" w:hAnsi="Arial" w:cs="Arial"/>
        </w:rPr>
        <w:t>Muvoni Technology Group;</w:t>
      </w:r>
    </w:p>
    <w:p w:rsidR="00BB18CA" w:rsidRPr="004D4EA1" w:rsidRDefault="00BB18CA" w:rsidP="001F3DD5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D4EA1">
        <w:rPr>
          <w:rFonts w:ascii="Arial" w:hAnsi="Arial" w:cs="Arial"/>
        </w:rPr>
        <w:t>Muvoni Investment Holdings; and</w:t>
      </w:r>
    </w:p>
    <w:p w:rsidR="00BB18CA" w:rsidRPr="004D4EA1" w:rsidRDefault="00BB18CA" w:rsidP="001F3DD5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D4EA1">
        <w:rPr>
          <w:rFonts w:ascii="Arial" w:hAnsi="Arial" w:cs="Arial"/>
        </w:rPr>
        <w:t>Ideco</w:t>
      </w:r>
    </w:p>
    <w:p w:rsidR="00760BA1" w:rsidRDefault="00760BA1" w:rsidP="001F3DD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3042F7" w:rsidRPr="00F9084E" w:rsidRDefault="001F3DD5" w:rsidP="001F3DD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F9084E">
        <w:rPr>
          <w:rFonts w:ascii="Arial" w:hAnsi="Arial" w:cs="Arial"/>
          <w:b/>
        </w:rPr>
        <w:lastRenderedPageBreak/>
        <w:t>According to the information received from</w:t>
      </w:r>
      <w:r>
        <w:rPr>
          <w:rFonts w:ascii="Arial" w:hAnsi="Arial" w:cs="Arial"/>
          <w:b/>
        </w:rPr>
        <w:t xml:space="preserve"> </w:t>
      </w:r>
      <w:r w:rsidR="00D45041">
        <w:rPr>
          <w:rFonts w:ascii="Arial" w:hAnsi="Arial" w:cs="Arial"/>
          <w:b/>
        </w:rPr>
        <w:t xml:space="preserve">ALEXKOR </w:t>
      </w:r>
      <w:r w:rsidR="00BB18CA">
        <w:rPr>
          <w:rFonts w:ascii="Arial" w:hAnsi="Arial" w:cs="Arial"/>
          <w:b/>
        </w:rPr>
        <w:t xml:space="preserve">SOC LTD </w:t>
      </w:r>
    </w:p>
    <w:tbl>
      <w:tblPr>
        <w:tblStyle w:val="TableGrid"/>
        <w:tblW w:w="10069" w:type="dxa"/>
        <w:tblInd w:w="-5" w:type="dxa"/>
        <w:tblLook w:val="04A0" w:firstRow="1" w:lastRow="0" w:firstColumn="1" w:lastColumn="0" w:noHBand="0" w:noVBand="1"/>
      </w:tblPr>
      <w:tblGrid>
        <w:gridCol w:w="1450"/>
        <w:gridCol w:w="1429"/>
        <w:gridCol w:w="1433"/>
        <w:gridCol w:w="1427"/>
        <w:gridCol w:w="1486"/>
        <w:gridCol w:w="1260"/>
        <w:gridCol w:w="1584"/>
      </w:tblGrid>
      <w:tr w:rsidR="00760BA1" w:rsidRPr="00EA433D" w:rsidTr="00D45041">
        <w:trPr>
          <w:trHeight w:val="2890"/>
        </w:trPr>
        <w:tc>
          <w:tcPr>
            <w:tcW w:w="145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Company names (furnished)</w:t>
            </w:r>
          </w:p>
        </w:tc>
        <w:tc>
          <w:tcPr>
            <w:tcW w:w="1429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(a) what services did each company render</w:t>
            </w:r>
          </w:p>
        </w:tc>
        <w:tc>
          <w:tcPr>
            <w:tcW w:w="1433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(b) what was the total monetary value of each contract</w:t>
            </w:r>
          </w:p>
        </w:tc>
        <w:tc>
          <w:tcPr>
            <w:tcW w:w="1427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(c) what amount was paid to each company</w:t>
            </w:r>
          </w:p>
        </w:tc>
        <w:tc>
          <w:tcPr>
            <w:tcW w:w="1486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(d) what was the duration of each contract</w:t>
            </w:r>
          </w:p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(e) who signed off on each contract</w:t>
            </w:r>
          </w:p>
        </w:tc>
        <w:tc>
          <w:tcPr>
            <w:tcW w:w="1584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(f) was each contract in line with the Public Finance Management Act, Act 1 of 1999 and relevant Department regulations.</w:t>
            </w:r>
          </w:p>
        </w:tc>
      </w:tr>
      <w:tr w:rsidR="00760BA1" w:rsidRPr="00EA433D" w:rsidTr="00D45041">
        <w:trPr>
          <w:trHeight w:val="808"/>
        </w:trPr>
        <w:tc>
          <w:tcPr>
            <w:tcW w:w="145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Forensic Date Analysts</w:t>
            </w:r>
          </w:p>
        </w:tc>
        <w:tc>
          <w:tcPr>
            <w:tcW w:w="1429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33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27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86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26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84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760BA1" w:rsidRPr="00EA433D" w:rsidTr="00D45041">
        <w:trPr>
          <w:trHeight w:val="808"/>
        </w:trPr>
        <w:tc>
          <w:tcPr>
            <w:tcW w:w="145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Muvoni Technology Group</w:t>
            </w:r>
          </w:p>
        </w:tc>
        <w:tc>
          <w:tcPr>
            <w:tcW w:w="1429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33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27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86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26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84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760BA1" w:rsidRPr="00EA433D" w:rsidTr="00D45041">
        <w:trPr>
          <w:trHeight w:val="542"/>
        </w:trPr>
        <w:tc>
          <w:tcPr>
            <w:tcW w:w="145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33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27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86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26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84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760BA1" w:rsidRPr="00EA433D" w:rsidTr="00D45041">
        <w:trPr>
          <w:trHeight w:val="808"/>
        </w:trPr>
        <w:tc>
          <w:tcPr>
            <w:tcW w:w="145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Muvoni Investment Holdings</w:t>
            </w:r>
          </w:p>
        </w:tc>
        <w:tc>
          <w:tcPr>
            <w:tcW w:w="1429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33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27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86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26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84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760BA1" w:rsidRPr="00EA433D" w:rsidTr="00D45041">
        <w:trPr>
          <w:trHeight w:val="530"/>
        </w:trPr>
        <w:tc>
          <w:tcPr>
            <w:tcW w:w="145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 xml:space="preserve">Ideco </w:t>
            </w:r>
          </w:p>
        </w:tc>
        <w:tc>
          <w:tcPr>
            <w:tcW w:w="1429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33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27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86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260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84" w:type="dxa"/>
          </w:tcPr>
          <w:p w:rsidR="00760BA1" w:rsidRPr="00760BA1" w:rsidRDefault="00760BA1" w:rsidP="001F3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BA1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</w:tbl>
    <w:p w:rsidR="00E575C0" w:rsidRDefault="00E575C0" w:rsidP="001F3D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ZA"/>
        </w:rPr>
      </w:pPr>
    </w:p>
    <w:p w:rsidR="004D4EA1" w:rsidRDefault="001F3DD5" w:rsidP="001F3D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eastAsia="en-ZA"/>
        </w:rPr>
      </w:pPr>
      <w:r w:rsidRPr="00F9084E">
        <w:rPr>
          <w:rFonts w:ascii="Arial" w:hAnsi="Arial" w:cs="Arial"/>
          <w:b/>
        </w:rPr>
        <w:lastRenderedPageBreak/>
        <w:t>According to the information received from</w:t>
      </w:r>
      <w:r>
        <w:rPr>
          <w:rFonts w:ascii="Arial" w:hAnsi="Arial" w:cs="Arial"/>
          <w:b/>
          <w:lang w:eastAsia="en-ZA"/>
        </w:rPr>
        <w:t xml:space="preserve"> </w:t>
      </w:r>
      <w:r w:rsidR="004D4EA1">
        <w:rPr>
          <w:rFonts w:ascii="Arial" w:hAnsi="Arial" w:cs="Arial"/>
          <w:b/>
          <w:lang w:eastAsia="en-ZA"/>
        </w:rPr>
        <w:t xml:space="preserve">DENEL SOC LTD </w:t>
      </w:r>
    </w:p>
    <w:p w:rsidR="004D4EA1" w:rsidRPr="005C06F0" w:rsidRDefault="005C06F0" w:rsidP="001F3D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ZA"/>
        </w:rPr>
      </w:pPr>
      <w:r w:rsidRPr="005C06F0">
        <w:rPr>
          <w:rFonts w:ascii="Arial" w:hAnsi="Arial" w:cs="Arial"/>
          <w:lang w:eastAsia="en-ZA"/>
        </w:rPr>
        <w:t xml:space="preserve">Denel SOC LTD has not contracted the services of Muvoni Technology Group Muvoni Investment Holding and IDECO or any of their affiliated companies. </w:t>
      </w:r>
    </w:p>
    <w:p w:rsidR="004D4EA1" w:rsidRDefault="004D4EA1" w:rsidP="001F3D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eastAsia="en-ZA"/>
        </w:rPr>
      </w:pPr>
    </w:p>
    <w:p w:rsidR="00BB18CA" w:rsidRPr="004D4EA1" w:rsidRDefault="001F3DD5" w:rsidP="001F3D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eastAsia="en-ZA"/>
        </w:rPr>
      </w:pPr>
      <w:r w:rsidRPr="00F9084E">
        <w:rPr>
          <w:rFonts w:ascii="Arial" w:hAnsi="Arial" w:cs="Arial"/>
          <w:b/>
        </w:rPr>
        <w:t>According to the information received from</w:t>
      </w:r>
      <w:r w:rsidRPr="004D4EA1">
        <w:rPr>
          <w:rFonts w:ascii="Arial" w:hAnsi="Arial" w:cs="Arial"/>
          <w:b/>
          <w:lang w:eastAsia="en-ZA"/>
        </w:rPr>
        <w:t xml:space="preserve"> </w:t>
      </w:r>
      <w:r w:rsidR="00BB18CA" w:rsidRPr="004D4EA1">
        <w:rPr>
          <w:rFonts w:ascii="Arial" w:hAnsi="Arial" w:cs="Arial"/>
          <w:b/>
          <w:lang w:eastAsia="en-ZA"/>
        </w:rPr>
        <w:t xml:space="preserve">ESKOM SOC LTD </w:t>
      </w:r>
    </w:p>
    <w:p w:rsidR="00BB18CA" w:rsidRPr="004D4EA1" w:rsidRDefault="00BB18CA" w:rsidP="001F3D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D4EA1">
        <w:rPr>
          <w:rFonts w:ascii="Arial" w:hAnsi="Arial" w:cs="Arial"/>
          <w:color w:val="000000"/>
        </w:rPr>
        <w:t>Eskom does not have records of contracts or payments to Forensic Data Analysts, Muvoni Technology Group, Muvoni Investment Holdings and Ideco.</w:t>
      </w:r>
    </w:p>
    <w:p w:rsidR="001F3DD5" w:rsidRDefault="001F3DD5" w:rsidP="001F3DD5">
      <w:pPr>
        <w:contextualSpacing/>
        <w:jc w:val="both"/>
        <w:rPr>
          <w:rFonts w:ascii="Arial" w:hAnsi="Arial" w:cs="Arial"/>
          <w:b/>
        </w:rPr>
      </w:pPr>
    </w:p>
    <w:p w:rsidR="001F3DD5" w:rsidRDefault="001F3DD5" w:rsidP="001F3DD5">
      <w:pPr>
        <w:contextualSpacing/>
        <w:jc w:val="both"/>
        <w:rPr>
          <w:rFonts w:ascii="Arial" w:hAnsi="Arial" w:cs="Arial"/>
          <w:b/>
        </w:rPr>
      </w:pPr>
    </w:p>
    <w:p w:rsidR="001F3DD5" w:rsidRPr="004D4EA1" w:rsidRDefault="001F3DD5" w:rsidP="001F3DD5">
      <w:pPr>
        <w:contextualSpacing/>
        <w:jc w:val="both"/>
        <w:rPr>
          <w:rFonts w:ascii="Arial" w:hAnsi="Arial" w:cs="Arial"/>
          <w:b/>
          <w:bCs/>
          <w:lang w:val="en-ZA"/>
        </w:rPr>
      </w:pPr>
      <w:r w:rsidRPr="00F9084E">
        <w:rPr>
          <w:rFonts w:ascii="Arial" w:hAnsi="Arial" w:cs="Arial"/>
          <w:b/>
        </w:rPr>
        <w:t>According to the information received from</w:t>
      </w:r>
      <w:r w:rsidRPr="004D4EA1">
        <w:rPr>
          <w:rFonts w:ascii="Arial" w:hAnsi="Arial" w:cs="Arial"/>
          <w:b/>
          <w:bCs/>
          <w:lang w:val="en-ZA"/>
        </w:rPr>
        <w:t xml:space="preserve"> SAA SOC LTD </w:t>
      </w:r>
    </w:p>
    <w:p w:rsidR="001F3DD5" w:rsidRPr="004D4EA1" w:rsidRDefault="001F3DD5" w:rsidP="001F3DD5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1F3DD5" w:rsidRPr="00D45041" w:rsidRDefault="001F3DD5" w:rsidP="001F3DD5">
      <w:pPr>
        <w:spacing w:line="276" w:lineRule="auto"/>
        <w:jc w:val="both"/>
        <w:rPr>
          <w:rFonts w:ascii="Arial" w:eastAsia="Cambria" w:hAnsi="Arial" w:cs="Arial"/>
        </w:rPr>
      </w:pPr>
      <w:r w:rsidRPr="004D4EA1">
        <w:rPr>
          <w:rFonts w:ascii="Arial" w:eastAsia="Cambria" w:hAnsi="Arial" w:cs="Arial"/>
        </w:rPr>
        <w:t>SAA</w:t>
      </w:r>
      <w:r w:rsidRPr="00D45041">
        <w:rPr>
          <w:rFonts w:ascii="Arial" w:eastAsia="Cambria" w:hAnsi="Arial" w:cs="Arial"/>
        </w:rPr>
        <w:t xml:space="preserve"> has no records of the company processing payments or doing any business with the following companies: Forensic Data Analytics; Muvoni Technology Group, Muvoni Investment Holdings; Ideco or any of their affiliated companies. </w:t>
      </w:r>
    </w:p>
    <w:p w:rsidR="00A73C26" w:rsidRDefault="00A73C26" w:rsidP="001F3DD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1216" w:rsidRPr="004D4EA1" w:rsidRDefault="001F3DD5" w:rsidP="001F3DD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F9084E">
        <w:rPr>
          <w:rFonts w:ascii="Arial" w:hAnsi="Arial" w:cs="Arial"/>
          <w:b/>
        </w:rPr>
        <w:t>According to the information received from</w:t>
      </w:r>
      <w:r w:rsidRPr="004D4EA1">
        <w:rPr>
          <w:rFonts w:ascii="Arial" w:hAnsi="Arial" w:cs="Arial"/>
          <w:b/>
        </w:rPr>
        <w:t xml:space="preserve"> </w:t>
      </w:r>
      <w:r w:rsidR="00DF1216" w:rsidRPr="004D4EA1">
        <w:rPr>
          <w:rFonts w:ascii="Arial" w:hAnsi="Arial" w:cs="Arial"/>
          <w:b/>
        </w:rPr>
        <w:t>SAFCOL</w:t>
      </w:r>
      <w:r w:rsidR="00BB18CA" w:rsidRPr="004D4EA1">
        <w:rPr>
          <w:rFonts w:ascii="Arial" w:hAnsi="Arial" w:cs="Arial"/>
          <w:b/>
        </w:rPr>
        <w:t xml:space="preserve"> SOC LTD </w:t>
      </w:r>
    </w:p>
    <w:p w:rsidR="00DF1216" w:rsidRPr="004D4EA1" w:rsidRDefault="00DF1216" w:rsidP="001F3DD5">
      <w:pPr>
        <w:spacing w:line="276" w:lineRule="auto"/>
        <w:ind w:right="197" w:firstLine="11"/>
        <w:jc w:val="both"/>
        <w:rPr>
          <w:rFonts w:ascii="Arial" w:eastAsiaTheme="minorHAnsi" w:hAnsi="Arial" w:cs="Arial"/>
          <w:lang w:val="en-ZA"/>
        </w:rPr>
      </w:pPr>
      <w:r w:rsidRPr="004D4EA1">
        <w:rPr>
          <w:rFonts w:ascii="Arial" w:eastAsiaTheme="minorHAnsi" w:hAnsi="Arial" w:cs="Arial"/>
          <w:lang w:val="en-ZA"/>
        </w:rPr>
        <w:lastRenderedPageBreak/>
        <w:t>According to our record, SAFCOL has never contracted these service providers (Forensic Data Analysts, Muvoni Technology Group, Muvoni Investment Holdings, ldeco) and they are not registered on the SAFCOL database.</w:t>
      </w:r>
    </w:p>
    <w:p w:rsidR="00DF1216" w:rsidRPr="004D4EA1" w:rsidRDefault="00DF1216" w:rsidP="001F3DD5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1F3DD5" w:rsidRDefault="001F3DD5" w:rsidP="001F3DD5">
      <w:pPr>
        <w:contextualSpacing/>
        <w:jc w:val="both"/>
        <w:rPr>
          <w:rFonts w:ascii="Arial" w:hAnsi="Arial" w:cs="Arial"/>
          <w:b/>
        </w:rPr>
      </w:pPr>
    </w:p>
    <w:p w:rsidR="00DF1216" w:rsidRPr="004D4EA1" w:rsidRDefault="001F3DD5" w:rsidP="001F3DD5">
      <w:pPr>
        <w:contextualSpacing/>
        <w:jc w:val="both"/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F9084E">
        <w:rPr>
          <w:rFonts w:ascii="Arial" w:hAnsi="Arial" w:cs="Arial"/>
          <w:b/>
        </w:rPr>
        <w:t>According to the information received from</w:t>
      </w:r>
      <w:r w:rsidRPr="004D4EA1">
        <w:rPr>
          <w:rFonts w:ascii="Arial" w:hAnsi="Arial" w:cs="Arial"/>
          <w:b/>
          <w:bCs/>
          <w:lang w:val="en-ZA"/>
        </w:rPr>
        <w:t xml:space="preserve"> </w:t>
      </w:r>
      <w:r w:rsidR="00BB18CA" w:rsidRPr="004D4EA1">
        <w:rPr>
          <w:rFonts w:ascii="Arial" w:hAnsi="Arial" w:cs="Arial"/>
          <w:b/>
          <w:bCs/>
          <w:lang w:val="en-ZA"/>
        </w:rPr>
        <w:t xml:space="preserve">SAX SOC LTD </w:t>
      </w:r>
    </w:p>
    <w:p w:rsidR="00BB18CA" w:rsidRPr="004D4EA1" w:rsidRDefault="00BB18CA" w:rsidP="001F3DD5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BB18CA" w:rsidRDefault="00BB18CA" w:rsidP="001F3DD5">
      <w:pPr>
        <w:spacing w:line="276" w:lineRule="auto"/>
        <w:jc w:val="both"/>
        <w:rPr>
          <w:rFonts w:ascii="Arial" w:eastAsia="Cambria" w:hAnsi="Arial" w:cs="Arial"/>
        </w:rPr>
      </w:pPr>
      <w:r w:rsidRPr="00BB18CA">
        <w:rPr>
          <w:rFonts w:ascii="Arial" w:eastAsia="Cambria" w:hAnsi="Arial" w:cs="Arial"/>
        </w:rPr>
        <w:t xml:space="preserve">SA Express Airways’ SAP system has no records of the company processing payments or doing any business with the following companies: Forensic Data Analytics; Muvoni Technology Group, Muvoni Investment Holdings; Ideco or any of their affiliated companies. </w:t>
      </w:r>
    </w:p>
    <w:p w:rsidR="005C06F0" w:rsidRPr="00BB18CA" w:rsidRDefault="005C06F0" w:rsidP="001F3DD5">
      <w:pPr>
        <w:spacing w:line="276" w:lineRule="auto"/>
        <w:jc w:val="both"/>
        <w:rPr>
          <w:rFonts w:ascii="Arial" w:eastAsia="Cambria" w:hAnsi="Arial" w:cs="Arial"/>
        </w:rPr>
      </w:pPr>
    </w:p>
    <w:p w:rsidR="00BB18CA" w:rsidRDefault="00BB18CA" w:rsidP="001F3DD5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BB18CA" w:rsidRPr="004D4EA1" w:rsidRDefault="001F3DD5" w:rsidP="001F3DD5">
      <w:pPr>
        <w:contextualSpacing/>
        <w:jc w:val="both"/>
        <w:rPr>
          <w:rFonts w:ascii="Arial" w:hAnsi="Arial" w:cs="Arial"/>
          <w:b/>
          <w:bCs/>
          <w:lang w:val="en-ZA"/>
        </w:rPr>
      </w:pPr>
      <w:r w:rsidRPr="00F9084E">
        <w:rPr>
          <w:rFonts w:ascii="Arial" w:hAnsi="Arial" w:cs="Arial"/>
          <w:b/>
        </w:rPr>
        <w:t>According to the information received from</w:t>
      </w:r>
      <w:r w:rsidRPr="004D4EA1">
        <w:rPr>
          <w:rFonts w:ascii="Arial" w:hAnsi="Arial" w:cs="Arial"/>
          <w:b/>
          <w:bCs/>
          <w:lang w:val="en-ZA"/>
        </w:rPr>
        <w:t xml:space="preserve"> </w:t>
      </w:r>
      <w:r w:rsidR="00BB18CA" w:rsidRPr="004D4EA1">
        <w:rPr>
          <w:rFonts w:ascii="Arial" w:hAnsi="Arial" w:cs="Arial"/>
          <w:b/>
          <w:bCs/>
          <w:lang w:val="en-ZA"/>
        </w:rPr>
        <w:t xml:space="preserve">TRANSNET </w:t>
      </w:r>
      <w:r w:rsidR="004D4EA1" w:rsidRPr="004D4EA1">
        <w:rPr>
          <w:rFonts w:ascii="Arial" w:hAnsi="Arial" w:cs="Arial"/>
          <w:b/>
          <w:bCs/>
          <w:lang w:val="en-ZA"/>
        </w:rPr>
        <w:t xml:space="preserve">SOC </w:t>
      </w:r>
      <w:r w:rsidR="00BB18CA" w:rsidRPr="004D4EA1">
        <w:rPr>
          <w:rFonts w:ascii="Arial" w:hAnsi="Arial" w:cs="Arial"/>
          <w:b/>
          <w:bCs/>
          <w:lang w:val="en-ZA"/>
        </w:rPr>
        <w:t xml:space="preserve">LTD </w:t>
      </w:r>
    </w:p>
    <w:p w:rsidR="00DF1216" w:rsidRPr="004D4EA1" w:rsidRDefault="00DF1216" w:rsidP="001F3DD5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1F3DD5" w:rsidRPr="00012090" w:rsidRDefault="001F3DD5" w:rsidP="001F3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Transnet has</w:t>
      </w:r>
      <w:r w:rsidRPr="00012090">
        <w:rPr>
          <w:rFonts w:ascii="Arial" w:hAnsi="Arial" w:cs="Arial"/>
        </w:rPr>
        <w:t xml:space="preserve"> not contracted the services of Muvoni Technology Group, Muvoni Investment Holding, Iveco or any of their affiliated companies.</w:t>
      </w:r>
    </w:p>
    <w:p w:rsidR="00D45041" w:rsidRDefault="00D45041" w:rsidP="001F3DD5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DF1216" w:rsidRDefault="00DF1216" w:rsidP="001F3DD5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DF1216" w:rsidRDefault="00DF1216" w:rsidP="001F3DD5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E575C0" w:rsidRDefault="00E575C0" w:rsidP="001F3DD5">
      <w:pPr>
        <w:jc w:val="both"/>
        <w:rPr>
          <w:rFonts w:ascii="Arial" w:hAnsi="Arial" w:cs="Arial"/>
          <w:u w:val="single"/>
          <w:lang w:eastAsia="en-ZA"/>
        </w:rPr>
      </w:pPr>
    </w:p>
    <w:sectPr w:rsidR="00E575C0" w:rsidSect="003478BD">
      <w:pgSz w:w="12240" w:h="15840"/>
      <w:pgMar w:top="360" w:right="1467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DE" w:rsidRDefault="006A43DE" w:rsidP="006A43DE">
      <w:r>
        <w:separator/>
      </w:r>
    </w:p>
  </w:endnote>
  <w:endnote w:type="continuationSeparator" w:id="0">
    <w:p w:rsidR="006A43DE" w:rsidRDefault="006A43DE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DE" w:rsidRDefault="006A43DE" w:rsidP="006A43DE">
      <w:r>
        <w:separator/>
      </w:r>
    </w:p>
  </w:footnote>
  <w:footnote w:type="continuationSeparator" w:id="0">
    <w:p w:rsidR="006A43DE" w:rsidRDefault="006A43DE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84AC3"/>
    <w:multiLevelType w:val="hybridMultilevel"/>
    <w:tmpl w:val="713A566C"/>
    <w:lvl w:ilvl="0" w:tplc="8346B7D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28A572B"/>
    <w:multiLevelType w:val="hybridMultilevel"/>
    <w:tmpl w:val="94420C42"/>
    <w:lvl w:ilvl="0" w:tplc="A40626AA">
      <w:start w:val="63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7"/>
  </w:num>
  <w:num w:numId="5">
    <w:abstractNumId w:val="10"/>
  </w:num>
  <w:num w:numId="6">
    <w:abstractNumId w:val="5"/>
  </w:num>
  <w:num w:numId="7">
    <w:abstractNumId w:val="3"/>
  </w:num>
  <w:num w:numId="8">
    <w:abstractNumId w:val="16"/>
  </w:num>
  <w:num w:numId="9">
    <w:abstractNumId w:val="11"/>
  </w:num>
  <w:num w:numId="10">
    <w:abstractNumId w:val="1"/>
  </w:num>
  <w:num w:numId="11">
    <w:abstractNumId w:val="22"/>
  </w:num>
  <w:num w:numId="12">
    <w:abstractNumId w:val="8"/>
  </w:num>
  <w:num w:numId="13">
    <w:abstractNumId w:val="24"/>
  </w:num>
  <w:num w:numId="14">
    <w:abstractNumId w:val="4"/>
  </w:num>
  <w:num w:numId="15">
    <w:abstractNumId w:val="9"/>
  </w:num>
  <w:num w:numId="16">
    <w:abstractNumId w:val="23"/>
  </w:num>
  <w:num w:numId="17">
    <w:abstractNumId w:val="7"/>
  </w:num>
  <w:num w:numId="18">
    <w:abstractNumId w:val="2"/>
  </w:num>
  <w:num w:numId="19">
    <w:abstractNumId w:val="14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44523"/>
    <w:rsid w:val="000568B9"/>
    <w:rsid w:val="000602C8"/>
    <w:rsid w:val="000629C6"/>
    <w:rsid w:val="00071BD8"/>
    <w:rsid w:val="00074EBD"/>
    <w:rsid w:val="0008029D"/>
    <w:rsid w:val="00083713"/>
    <w:rsid w:val="000B6791"/>
    <w:rsid w:val="000B75A2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1F33B3"/>
    <w:rsid w:val="001F3DD5"/>
    <w:rsid w:val="00203FBE"/>
    <w:rsid w:val="00210533"/>
    <w:rsid w:val="00225771"/>
    <w:rsid w:val="00243068"/>
    <w:rsid w:val="00246DF8"/>
    <w:rsid w:val="00254818"/>
    <w:rsid w:val="0026770C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478BD"/>
    <w:rsid w:val="00374B91"/>
    <w:rsid w:val="00374F17"/>
    <w:rsid w:val="00375913"/>
    <w:rsid w:val="003F2BC4"/>
    <w:rsid w:val="00403B84"/>
    <w:rsid w:val="004048A9"/>
    <w:rsid w:val="00420395"/>
    <w:rsid w:val="00435FE3"/>
    <w:rsid w:val="00450239"/>
    <w:rsid w:val="00454415"/>
    <w:rsid w:val="0046053A"/>
    <w:rsid w:val="004653BA"/>
    <w:rsid w:val="0047791E"/>
    <w:rsid w:val="004A4357"/>
    <w:rsid w:val="004A7763"/>
    <w:rsid w:val="004C6935"/>
    <w:rsid w:val="004D4EA1"/>
    <w:rsid w:val="004E4E93"/>
    <w:rsid w:val="004F5833"/>
    <w:rsid w:val="004F6D7D"/>
    <w:rsid w:val="00500074"/>
    <w:rsid w:val="00500581"/>
    <w:rsid w:val="0050244D"/>
    <w:rsid w:val="00502990"/>
    <w:rsid w:val="00512022"/>
    <w:rsid w:val="005206AC"/>
    <w:rsid w:val="00521620"/>
    <w:rsid w:val="00533F1A"/>
    <w:rsid w:val="00534DDF"/>
    <w:rsid w:val="0054518F"/>
    <w:rsid w:val="005703CE"/>
    <w:rsid w:val="005C06F0"/>
    <w:rsid w:val="005C2884"/>
    <w:rsid w:val="005C28EA"/>
    <w:rsid w:val="005C408E"/>
    <w:rsid w:val="005D1885"/>
    <w:rsid w:val="005D4F0C"/>
    <w:rsid w:val="00612054"/>
    <w:rsid w:val="00614DA3"/>
    <w:rsid w:val="00627F86"/>
    <w:rsid w:val="00647844"/>
    <w:rsid w:val="006512FA"/>
    <w:rsid w:val="0065694F"/>
    <w:rsid w:val="0066527A"/>
    <w:rsid w:val="00665425"/>
    <w:rsid w:val="006807DC"/>
    <w:rsid w:val="00694D5B"/>
    <w:rsid w:val="00697CC8"/>
    <w:rsid w:val="006A43DE"/>
    <w:rsid w:val="006C5A5E"/>
    <w:rsid w:val="006D650A"/>
    <w:rsid w:val="006E226F"/>
    <w:rsid w:val="006E28F9"/>
    <w:rsid w:val="00716A5F"/>
    <w:rsid w:val="007410D8"/>
    <w:rsid w:val="00741768"/>
    <w:rsid w:val="00753188"/>
    <w:rsid w:val="00760BA1"/>
    <w:rsid w:val="00763854"/>
    <w:rsid w:val="00766B05"/>
    <w:rsid w:val="00767C12"/>
    <w:rsid w:val="00780828"/>
    <w:rsid w:val="00782018"/>
    <w:rsid w:val="007840BD"/>
    <w:rsid w:val="007A77D7"/>
    <w:rsid w:val="007B1C58"/>
    <w:rsid w:val="007B2942"/>
    <w:rsid w:val="007C48D9"/>
    <w:rsid w:val="00824E8E"/>
    <w:rsid w:val="00887188"/>
    <w:rsid w:val="00892DFB"/>
    <w:rsid w:val="008960B2"/>
    <w:rsid w:val="008968F5"/>
    <w:rsid w:val="008C3840"/>
    <w:rsid w:val="008C4B6D"/>
    <w:rsid w:val="008D3A03"/>
    <w:rsid w:val="008D6B81"/>
    <w:rsid w:val="008D728C"/>
    <w:rsid w:val="008E1A9C"/>
    <w:rsid w:val="008F183C"/>
    <w:rsid w:val="0090365F"/>
    <w:rsid w:val="00905B7B"/>
    <w:rsid w:val="00930D31"/>
    <w:rsid w:val="00942881"/>
    <w:rsid w:val="0095077D"/>
    <w:rsid w:val="00952742"/>
    <w:rsid w:val="009561E6"/>
    <w:rsid w:val="00956AE9"/>
    <w:rsid w:val="00957EA0"/>
    <w:rsid w:val="00961B9E"/>
    <w:rsid w:val="009A53BF"/>
    <w:rsid w:val="009B4F7B"/>
    <w:rsid w:val="009B6439"/>
    <w:rsid w:val="009C4542"/>
    <w:rsid w:val="009D531B"/>
    <w:rsid w:val="009E6C64"/>
    <w:rsid w:val="00A00E8D"/>
    <w:rsid w:val="00A164FA"/>
    <w:rsid w:val="00A207A4"/>
    <w:rsid w:val="00A21970"/>
    <w:rsid w:val="00A2660A"/>
    <w:rsid w:val="00A3548B"/>
    <w:rsid w:val="00A42DF5"/>
    <w:rsid w:val="00A45C08"/>
    <w:rsid w:val="00A6735B"/>
    <w:rsid w:val="00A73C26"/>
    <w:rsid w:val="00A77EA7"/>
    <w:rsid w:val="00A83BB5"/>
    <w:rsid w:val="00A9377A"/>
    <w:rsid w:val="00A96EFA"/>
    <w:rsid w:val="00AA1B7C"/>
    <w:rsid w:val="00AB620F"/>
    <w:rsid w:val="00AD433D"/>
    <w:rsid w:val="00AD7151"/>
    <w:rsid w:val="00AE07A0"/>
    <w:rsid w:val="00B143AB"/>
    <w:rsid w:val="00B15A06"/>
    <w:rsid w:val="00B2314F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18CA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376CE"/>
    <w:rsid w:val="00C46606"/>
    <w:rsid w:val="00C53F6B"/>
    <w:rsid w:val="00C6140B"/>
    <w:rsid w:val="00C71A4E"/>
    <w:rsid w:val="00C76C58"/>
    <w:rsid w:val="00CA1C75"/>
    <w:rsid w:val="00CA2555"/>
    <w:rsid w:val="00CB5194"/>
    <w:rsid w:val="00CB7B00"/>
    <w:rsid w:val="00CC2B32"/>
    <w:rsid w:val="00CC6424"/>
    <w:rsid w:val="00CE72A9"/>
    <w:rsid w:val="00CF1AE8"/>
    <w:rsid w:val="00CF2CE3"/>
    <w:rsid w:val="00D04537"/>
    <w:rsid w:val="00D25359"/>
    <w:rsid w:val="00D31EBA"/>
    <w:rsid w:val="00D35463"/>
    <w:rsid w:val="00D433D3"/>
    <w:rsid w:val="00D45041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E52C7"/>
    <w:rsid w:val="00DF1216"/>
    <w:rsid w:val="00DF2645"/>
    <w:rsid w:val="00E06376"/>
    <w:rsid w:val="00E25C2E"/>
    <w:rsid w:val="00E270DE"/>
    <w:rsid w:val="00E32DEC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B2717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7706"/>
    <w:rsid w:val="00F861E9"/>
    <w:rsid w:val="00F9084E"/>
    <w:rsid w:val="00FA1518"/>
    <w:rsid w:val="00FA2EA9"/>
    <w:rsid w:val="00FB525C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244D"/>
    <w:rPr>
      <w:rFonts w:ascii="Calibri" w:eastAsiaTheme="minorHAns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0244D"/>
    <w:rPr>
      <w:rFonts w:ascii="Calibri" w:eastAsiaTheme="minorHAnsi" w:hAnsi="Calibri" w:cs="Consolas"/>
      <w:sz w:val="22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0B9B-5394-4EBD-BC39-0C38AC77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3426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Lebohang Tekane</cp:lastModifiedBy>
  <cp:revision>2</cp:revision>
  <cp:lastPrinted>2019-10-14T10:10:00Z</cp:lastPrinted>
  <dcterms:created xsi:type="dcterms:W3CDTF">2019-10-21T09:17:00Z</dcterms:created>
  <dcterms:modified xsi:type="dcterms:W3CDTF">2019-10-21T09:17:00Z</dcterms:modified>
</cp:coreProperties>
</file>