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94" w:rsidRDefault="00432994">
      <w:pPr>
        <w:rPr>
          <w:sz w:val="10"/>
          <w:szCs w:val="16"/>
        </w:rPr>
      </w:pPr>
      <w:r w:rsidRPr="006540C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432994" w:rsidRDefault="00432994" w:rsidP="003D5F86">
      <w:pPr>
        <w:pBdr>
          <w:bottom w:val="single" w:sz="12" w:space="0" w:color="auto"/>
        </w:pBdr>
        <w:rPr>
          <w:b/>
        </w:rPr>
      </w:pPr>
    </w:p>
    <w:p w:rsidR="00432994" w:rsidRDefault="00432994" w:rsidP="008A7DCE">
      <w:pPr>
        <w:pStyle w:val="Title"/>
        <w:rPr>
          <w:rFonts w:cs="Arial"/>
          <w:szCs w:val="22"/>
          <w:lang w:val="en-GB"/>
        </w:rPr>
      </w:pPr>
    </w:p>
    <w:p w:rsidR="00432994" w:rsidRPr="00FD1662" w:rsidRDefault="00432994" w:rsidP="008A7DCE">
      <w:pPr>
        <w:pStyle w:val="Title"/>
        <w:rPr>
          <w:rFonts w:cs="Arial"/>
          <w:szCs w:val="22"/>
          <w:lang w:val="en-GB"/>
        </w:rPr>
      </w:pPr>
      <w:r w:rsidRPr="00FD1662">
        <w:rPr>
          <w:rFonts w:cs="Arial"/>
          <w:szCs w:val="22"/>
          <w:lang w:val="en-GB"/>
        </w:rPr>
        <w:t>NATIONAL ASSEMBLY</w:t>
      </w:r>
    </w:p>
    <w:p w:rsidR="00432994" w:rsidRPr="00FD1662" w:rsidRDefault="00432994" w:rsidP="008A7DCE">
      <w:pPr>
        <w:pStyle w:val="Title"/>
        <w:jc w:val="both"/>
        <w:rPr>
          <w:rFonts w:cs="Arial"/>
          <w:szCs w:val="22"/>
          <w:lang w:val="en-GB"/>
        </w:rPr>
      </w:pPr>
    </w:p>
    <w:p w:rsidR="00432994" w:rsidRPr="00FD1662" w:rsidRDefault="00432994" w:rsidP="008A7DCE">
      <w:pPr>
        <w:jc w:val="both"/>
        <w:rPr>
          <w:rFonts w:ascii="Arial" w:hAnsi="Arial" w:cs="Arial"/>
          <w:b/>
          <w:sz w:val="22"/>
          <w:szCs w:val="22"/>
          <w:u w:val="single"/>
        </w:rPr>
      </w:pPr>
      <w:r w:rsidRPr="00FD1662">
        <w:rPr>
          <w:rFonts w:ascii="Arial" w:hAnsi="Arial" w:cs="Arial"/>
          <w:b/>
          <w:sz w:val="22"/>
          <w:szCs w:val="22"/>
          <w:u w:val="single"/>
        </w:rPr>
        <w:t>FOR WRITTEN REPLY</w:t>
      </w:r>
    </w:p>
    <w:p w:rsidR="00432994" w:rsidRPr="00FD1662" w:rsidRDefault="00432994" w:rsidP="008A7DCE">
      <w:pPr>
        <w:jc w:val="both"/>
        <w:rPr>
          <w:rFonts w:ascii="Arial" w:hAnsi="Arial" w:cs="Arial"/>
          <w:b/>
          <w:sz w:val="22"/>
          <w:szCs w:val="22"/>
          <w:u w:val="single"/>
        </w:rPr>
      </w:pPr>
    </w:p>
    <w:p w:rsidR="00432994" w:rsidRPr="00FD1662" w:rsidRDefault="00432994" w:rsidP="008A7DCE">
      <w:pPr>
        <w:jc w:val="both"/>
        <w:rPr>
          <w:rFonts w:ascii="Arial" w:hAnsi="Arial" w:cs="Arial"/>
          <w:b/>
          <w:sz w:val="22"/>
          <w:szCs w:val="22"/>
          <w:u w:val="single"/>
        </w:rPr>
      </w:pPr>
      <w:r w:rsidRPr="00FD1662">
        <w:rPr>
          <w:rFonts w:ascii="Arial" w:hAnsi="Arial" w:cs="Arial"/>
          <w:b/>
          <w:sz w:val="22"/>
          <w:szCs w:val="22"/>
          <w:u w:val="single"/>
        </w:rPr>
        <w:t>QUESTION NO 637</w:t>
      </w:r>
    </w:p>
    <w:p w:rsidR="00432994" w:rsidRPr="00FD1662" w:rsidRDefault="00432994" w:rsidP="008A7DCE">
      <w:pPr>
        <w:jc w:val="both"/>
        <w:rPr>
          <w:rFonts w:ascii="Arial" w:hAnsi="Arial" w:cs="Arial"/>
          <w:b/>
          <w:sz w:val="22"/>
          <w:szCs w:val="22"/>
          <w:u w:val="single"/>
        </w:rPr>
      </w:pPr>
    </w:p>
    <w:p w:rsidR="00432994" w:rsidRPr="00FD1662" w:rsidRDefault="00432994" w:rsidP="008A7DCE">
      <w:pPr>
        <w:jc w:val="both"/>
        <w:rPr>
          <w:rFonts w:ascii="Arial" w:hAnsi="Arial" w:cs="Arial"/>
          <w:b/>
          <w:sz w:val="22"/>
          <w:szCs w:val="22"/>
          <w:u w:val="single"/>
        </w:rPr>
      </w:pPr>
      <w:r w:rsidRPr="00FD1662">
        <w:rPr>
          <w:rFonts w:ascii="Arial" w:hAnsi="Arial" w:cs="Arial"/>
          <w:b/>
          <w:sz w:val="22"/>
          <w:szCs w:val="22"/>
          <w:u w:val="single"/>
        </w:rPr>
        <w:t>DATE OF PUBLICATION IN INTERNAL QUESTION PAPER:  11 MARCH 2016</w:t>
      </w:r>
    </w:p>
    <w:p w:rsidR="00432994" w:rsidRPr="00FD1662" w:rsidRDefault="00432994" w:rsidP="00E60945">
      <w:pPr>
        <w:tabs>
          <w:tab w:val="left" w:pos="1418"/>
        </w:tabs>
        <w:jc w:val="both"/>
        <w:rPr>
          <w:rFonts w:ascii="Arial" w:hAnsi="Arial" w:cs="Arial"/>
          <w:b/>
          <w:sz w:val="22"/>
          <w:szCs w:val="22"/>
          <w:u w:val="single"/>
        </w:rPr>
      </w:pPr>
      <w:r w:rsidRPr="00FD1662">
        <w:rPr>
          <w:rFonts w:ascii="Arial" w:hAnsi="Arial" w:cs="Arial"/>
          <w:b/>
          <w:sz w:val="22"/>
          <w:szCs w:val="22"/>
          <w:u w:val="single"/>
        </w:rPr>
        <w:t>(INTERNAL QUESTION PAPER NO. 8)</w:t>
      </w:r>
    </w:p>
    <w:p w:rsidR="00432994" w:rsidRPr="00FD1662" w:rsidRDefault="00432994" w:rsidP="00DB2924">
      <w:pPr>
        <w:spacing w:before="100" w:beforeAutospacing="1" w:after="100" w:afterAutospacing="1"/>
        <w:ind w:left="851" w:hanging="709"/>
        <w:jc w:val="both"/>
        <w:outlineLvl w:val="0"/>
        <w:rPr>
          <w:rFonts w:ascii="Arial" w:hAnsi="Arial" w:cs="Arial"/>
          <w:sz w:val="22"/>
          <w:szCs w:val="22"/>
        </w:rPr>
      </w:pPr>
      <w:r w:rsidRPr="00FD1662">
        <w:rPr>
          <w:rFonts w:ascii="Arial" w:hAnsi="Arial" w:cs="Arial"/>
          <w:b/>
          <w:sz w:val="22"/>
          <w:szCs w:val="22"/>
        </w:rPr>
        <w:t>637.</w:t>
      </w:r>
      <w:r w:rsidRPr="00FD1662">
        <w:rPr>
          <w:rFonts w:ascii="Arial" w:hAnsi="Arial" w:cs="Arial"/>
          <w:b/>
          <w:sz w:val="22"/>
          <w:szCs w:val="22"/>
        </w:rPr>
        <w:tab/>
        <w:t>Ms M S Khawula (EFF) to ask the Minister of Water and Sanitation:</w:t>
      </w:r>
    </w:p>
    <w:p w:rsidR="00432994" w:rsidRPr="00FD1662" w:rsidRDefault="00432994" w:rsidP="00072BAF">
      <w:pPr>
        <w:spacing w:before="100" w:beforeAutospacing="1" w:after="100" w:afterAutospacing="1"/>
        <w:ind w:left="851"/>
        <w:jc w:val="both"/>
        <w:rPr>
          <w:rFonts w:ascii="Arial" w:hAnsi="Arial" w:cs="Arial"/>
          <w:sz w:val="22"/>
          <w:szCs w:val="22"/>
        </w:rPr>
      </w:pPr>
      <w:r w:rsidRPr="00FD1662">
        <w:rPr>
          <w:rFonts w:ascii="Arial" w:hAnsi="Arial" w:cs="Arial"/>
          <w:sz w:val="22"/>
          <w:szCs w:val="22"/>
        </w:rPr>
        <w:t>Whether, with reference to the freshwater ecosystems that are in an endangered state (details furnished), she has engaged with the Minister of Environmental Affairs to collectively come up with a coherent programme for preserving our ecological infrastructure, such as wetlands and other freshwater ecosystems which are key for sustainable water supply; if not, why not; if so, what are the relevant details?</w:t>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FD1662">
        <w:rPr>
          <w:rFonts w:ascii="Arial" w:hAnsi="Arial" w:cs="Arial"/>
          <w:sz w:val="22"/>
          <w:szCs w:val="22"/>
        </w:rPr>
        <w:tab/>
      </w:r>
      <w:r w:rsidRPr="00072BAF">
        <w:rPr>
          <w:rFonts w:ascii="Arial" w:hAnsi="Arial" w:cs="Arial"/>
          <w:sz w:val="16"/>
          <w:szCs w:val="16"/>
        </w:rPr>
        <w:t>NW750E</w:t>
      </w:r>
    </w:p>
    <w:p w:rsidR="00432994" w:rsidRPr="00FD1662" w:rsidRDefault="00432994" w:rsidP="002876C5">
      <w:pPr>
        <w:jc w:val="center"/>
        <w:rPr>
          <w:rFonts w:ascii="Arial" w:hAnsi="Arial" w:cs="Arial"/>
          <w:sz w:val="22"/>
          <w:szCs w:val="22"/>
        </w:rPr>
      </w:pPr>
      <w:r w:rsidRPr="00FD1662">
        <w:rPr>
          <w:rFonts w:ascii="Arial" w:hAnsi="Arial" w:cs="Arial"/>
          <w:sz w:val="22"/>
          <w:szCs w:val="22"/>
        </w:rPr>
        <w:t>---00O00---</w:t>
      </w:r>
    </w:p>
    <w:p w:rsidR="00432994" w:rsidRPr="00FD1662" w:rsidRDefault="00432994" w:rsidP="009B1473">
      <w:pPr>
        <w:tabs>
          <w:tab w:val="left" w:pos="6105"/>
        </w:tabs>
        <w:jc w:val="both"/>
        <w:rPr>
          <w:rFonts w:ascii="Arial" w:hAnsi="Arial" w:cs="Arial"/>
          <w:b/>
          <w:bCs/>
          <w:sz w:val="22"/>
          <w:szCs w:val="22"/>
        </w:rPr>
      </w:pPr>
      <w:r w:rsidRPr="00FD1662">
        <w:rPr>
          <w:rFonts w:ascii="Arial" w:hAnsi="Arial" w:cs="Arial"/>
          <w:b/>
          <w:bCs/>
          <w:sz w:val="22"/>
          <w:szCs w:val="22"/>
        </w:rPr>
        <w:t>REPLY:</w:t>
      </w:r>
      <w:r w:rsidRPr="00FD1662">
        <w:rPr>
          <w:rFonts w:ascii="Arial" w:hAnsi="Arial" w:cs="Arial"/>
          <w:bCs/>
          <w:sz w:val="22"/>
          <w:szCs w:val="22"/>
        </w:rPr>
        <w:tab/>
      </w:r>
      <w:r w:rsidRPr="00FD1662">
        <w:rPr>
          <w:rFonts w:ascii="Arial" w:hAnsi="Arial" w:cs="Arial"/>
          <w:bCs/>
          <w:sz w:val="22"/>
          <w:szCs w:val="22"/>
        </w:rPr>
        <w:tab/>
      </w:r>
      <w:r w:rsidRPr="00FD1662">
        <w:rPr>
          <w:rFonts w:ascii="Arial" w:hAnsi="Arial" w:cs="Arial"/>
          <w:bCs/>
          <w:sz w:val="22"/>
          <w:szCs w:val="22"/>
        </w:rPr>
        <w:tab/>
      </w:r>
    </w:p>
    <w:p w:rsidR="00432994" w:rsidRDefault="00432994" w:rsidP="00BA1197">
      <w:pPr>
        <w:tabs>
          <w:tab w:val="left" w:pos="851"/>
          <w:tab w:val="left" w:pos="3180"/>
        </w:tabs>
        <w:spacing w:before="100" w:beforeAutospacing="1" w:after="100" w:afterAutospacing="1"/>
        <w:ind w:left="851" w:hanging="131"/>
        <w:jc w:val="both"/>
        <w:rPr>
          <w:rFonts w:ascii="Arial" w:hAnsi="Arial" w:cs="Arial"/>
          <w:sz w:val="22"/>
          <w:szCs w:val="22"/>
        </w:rPr>
      </w:pPr>
      <w:r w:rsidRPr="00FD1662">
        <w:rPr>
          <w:rFonts w:ascii="Arial" w:hAnsi="Arial" w:cs="Arial"/>
          <w:sz w:val="22"/>
          <w:szCs w:val="22"/>
        </w:rPr>
        <w:tab/>
      </w:r>
      <w:r>
        <w:rPr>
          <w:rFonts w:ascii="Arial" w:hAnsi="Arial" w:cs="Arial"/>
          <w:sz w:val="22"/>
          <w:szCs w:val="22"/>
        </w:rPr>
        <w:t>Yes, I have been engaging with the Minister of Environmental Affairs</w:t>
      </w:r>
      <w:r w:rsidRPr="00E43F6D">
        <w:rPr>
          <w:rFonts w:ascii="Arial" w:hAnsi="Arial" w:cs="Arial"/>
          <w:sz w:val="22"/>
          <w:szCs w:val="22"/>
        </w:rPr>
        <w:t xml:space="preserve"> </w:t>
      </w:r>
      <w:r>
        <w:rPr>
          <w:rFonts w:ascii="Arial" w:hAnsi="Arial" w:cs="Arial"/>
          <w:sz w:val="22"/>
          <w:szCs w:val="22"/>
        </w:rPr>
        <w:t xml:space="preserve">on different platforms </w:t>
      </w:r>
      <w:r w:rsidRPr="00FD1662">
        <w:rPr>
          <w:rFonts w:ascii="Arial" w:hAnsi="Arial" w:cs="Arial"/>
          <w:sz w:val="22"/>
          <w:szCs w:val="22"/>
        </w:rPr>
        <w:t>to collectively come up with a coherent programme for preserving our ecological infrastructure</w:t>
      </w:r>
      <w:r>
        <w:rPr>
          <w:rFonts w:ascii="Arial" w:hAnsi="Arial" w:cs="Arial"/>
          <w:sz w:val="22"/>
          <w:szCs w:val="22"/>
        </w:rPr>
        <w:t>. These engagements have resulted in several strategies and action plans, as follows:</w:t>
      </w:r>
    </w:p>
    <w:p w:rsidR="00432994" w:rsidRDefault="00432994" w:rsidP="00E43F6D">
      <w:pPr>
        <w:pStyle w:val="ListParagraph"/>
        <w:numPr>
          <w:ilvl w:val="0"/>
          <w:numId w:val="8"/>
        </w:numPr>
        <w:tabs>
          <w:tab w:val="left" w:pos="851"/>
          <w:tab w:val="left" w:pos="3180"/>
        </w:tabs>
        <w:spacing w:before="100" w:beforeAutospacing="1" w:after="100" w:afterAutospacing="1"/>
        <w:jc w:val="both"/>
        <w:rPr>
          <w:rFonts w:ascii="Arial" w:hAnsi="Arial" w:cs="Arial"/>
          <w:sz w:val="22"/>
          <w:szCs w:val="22"/>
        </w:rPr>
      </w:pPr>
      <w:r w:rsidRPr="00150589">
        <w:rPr>
          <w:rFonts w:ascii="Arial" w:hAnsi="Arial" w:cs="Arial"/>
          <w:sz w:val="22"/>
          <w:szCs w:val="22"/>
        </w:rPr>
        <w:t xml:space="preserve">Chapter 5 of the National Water Resource Strategy 2, outlines the protection strategies for our fresh water ecosystems which are inclusive of rivers, and wetlands. The progress in the implementation of these protection measures is monitored in the outcome 10 report of the Minister of Environmental Affairs as a key performance indicator on the number of rivers that have been classified. A joint Implementation Plan with the Department of Environmental Affairs (DEA) has been developed to ensure </w:t>
      </w:r>
      <w:r>
        <w:rPr>
          <w:rFonts w:ascii="Arial" w:hAnsi="Arial" w:cs="Arial"/>
          <w:sz w:val="22"/>
          <w:szCs w:val="22"/>
        </w:rPr>
        <w:t xml:space="preserve">the </w:t>
      </w:r>
      <w:r w:rsidRPr="00150589">
        <w:rPr>
          <w:rFonts w:ascii="Arial" w:hAnsi="Arial" w:cs="Arial"/>
          <w:sz w:val="22"/>
          <w:szCs w:val="22"/>
        </w:rPr>
        <w:t xml:space="preserve">implementation </w:t>
      </w:r>
      <w:r>
        <w:rPr>
          <w:rFonts w:ascii="Arial" w:hAnsi="Arial" w:cs="Arial"/>
          <w:sz w:val="22"/>
          <w:szCs w:val="22"/>
        </w:rPr>
        <w:t xml:space="preserve">of </w:t>
      </w:r>
      <w:r w:rsidRPr="00150589">
        <w:rPr>
          <w:rFonts w:ascii="Arial" w:hAnsi="Arial" w:cs="Arial"/>
          <w:sz w:val="22"/>
          <w:szCs w:val="22"/>
        </w:rPr>
        <w:t xml:space="preserve">protection measures and the sustainable functioning of ecological infrastructure.  It is important to note that this Implementation Plan is also in alignment with the National Biodiversity Strategy and Action Plan developed by the </w:t>
      </w:r>
      <w:r>
        <w:rPr>
          <w:rFonts w:ascii="Arial" w:hAnsi="Arial" w:cs="Arial"/>
          <w:sz w:val="22"/>
          <w:szCs w:val="22"/>
        </w:rPr>
        <w:t>DEA.</w:t>
      </w:r>
    </w:p>
    <w:p w:rsidR="00432994" w:rsidRDefault="00432994" w:rsidP="00150589">
      <w:pPr>
        <w:pStyle w:val="ListParagraph"/>
        <w:tabs>
          <w:tab w:val="left" w:pos="851"/>
          <w:tab w:val="left" w:pos="3180"/>
        </w:tabs>
        <w:spacing w:before="100" w:beforeAutospacing="1" w:after="100" w:afterAutospacing="1"/>
        <w:ind w:left="1215"/>
        <w:jc w:val="both"/>
        <w:rPr>
          <w:rFonts w:ascii="Arial" w:hAnsi="Arial" w:cs="Arial"/>
          <w:sz w:val="22"/>
          <w:szCs w:val="22"/>
        </w:rPr>
      </w:pPr>
    </w:p>
    <w:p w:rsidR="00432994" w:rsidRDefault="00432994" w:rsidP="00E43F6D">
      <w:pPr>
        <w:pStyle w:val="ListParagraph"/>
        <w:numPr>
          <w:ilvl w:val="0"/>
          <w:numId w:val="8"/>
        </w:numPr>
        <w:tabs>
          <w:tab w:val="left" w:pos="851"/>
          <w:tab w:val="left" w:pos="3180"/>
        </w:tabs>
        <w:spacing w:before="100" w:beforeAutospacing="1" w:after="100" w:afterAutospacing="1"/>
        <w:jc w:val="both"/>
        <w:rPr>
          <w:rFonts w:ascii="Arial" w:hAnsi="Arial" w:cs="Arial"/>
          <w:sz w:val="22"/>
          <w:szCs w:val="22"/>
        </w:rPr>
      </w:pPr>
      <w:r w:rsidRPr="00150589">
        <w:rPr>
          <w:rFonts w:ascii="Arial" w:hAnsi="Arial" w:cs="Arial"/>
          <w:sz w:val="22"/>
          <w:szCs w:val="22"/>
        </w:rPr>
        <w:t xml:space="preserve">The Classification, determination of the Reserve and Resource Quality Objectives </w:t>
      </w:r>
      <w:r>
        <w:rPr>
          <w:rFonts w:ascii="Arial" w:hAnsi="Arial" w:cs="Arial"/>
          <w:sz w:val="22"/>
          <w:szCs w:val="22"/>
        </w:rPr>
        <w:t>work done by my Department, takes into co</w:t>
      </w:r>
      <w:r w:rsidRPr="00150589">
        <w:rPr>
          <w:rFonts w:ascii="Arial" w:hAnsi="Arial" w:cs="Arial"/>
          <w:sz w:val="22"/>
          <w:szCs w:val="22"/>
        </w:rPr>
        <w:t xml:space="preserve">gnisance the information contained in the National Freshwater Ecosystem Priority Areas (NFEPA) and Strategic Water Source Areas developed by DEA, in collaboration with SANBI &amp; the CSIR and stringent protection conditions are prescribed to protect ecologically important and sensitive ecological resources e.g. threatened wetland habitat, rivers, lakes, pans and estuaries which have been identified within these studies. </w:t>
      </w:r>
    </w:p>
    <w:p w:rsidR="00432994" w:rsidRPr="00150589" w:rsidRDefault="00432994" w:rsidP="00150589">
      <w:pPr>
        <w:pStyle w:val="ListParagraph"/>
        <w:tabs>
          <w:tab w:val="left" w:pos="851"/>
          <w:tab w:val="left" w:pos="3180"/>
        </w:tabs>
        <w:spacing w:before="100" w:beforeAutospacing="1" w:after="100" w:afterAutospacing="1"/>
        <w:ind w:left="1215"/>
        <w:jc w:val="both"/>
        <w:rPr>
          <w:rFonts w:ascii="Arial" w:hAnsi="Arial" w:cs="Arial"/>
          <w:sz w:val="22"/>
          <w:szCs w:val="22"/>
        </w:rPr>
      </w:pPr>
    </w:p>
    <w:p w:rsidR="00432994" w:rsidRDefault="00432994" w:rsidP="003B7D25">
      <w:pPr>
        <w:pStyle w:val="ListParagraph"/>
        <w:numPr>
          <w:ilvl w:val="0"/>
          <w:numId w:val="8"/>
        </w:numPr>
        <w:tabs>
          <w:tab w:val="left" w:pos="851"/>
          <w:tab w:val="left" w:pos="3180"/>
        </w:tabs>
        <w:spacing w:before="100" w:beforeAutospacing="1" w:after="100" w:afterAutospacing="1"/>
        <w:jc w:val="both"/>
        <w:rPr>
          <w:rFonts w:ascii="Arial" w:hAnsi="Arial" w:cs="Arial"/>
          <w:sz w:val="22"/>
          <w:szCs w:val="22"/>
        </w:rPr>
      </w:pPr>
      <w:r>
        <w:rPr>
          <w:rFonts w:ascii="Arial" w:hAnsi="Arial" w:cs="Arial"/>
          <w:sz w:val="22"/>
          <w:szCs w:val="22"/>
        </w:rPr>
        <w:t>These protection measures outlined above are further translated into license conditions when the different water use authorisation applications are approved with clear recommendations on the management of the ecological infrastructure. My Department and DEA have a joint responsibility in the management of estuaries, where my Department is responsible for determining the ecological state, importance and sensitivity of estuaries and DEA is responsible for the regulatory measures for maintaining the ecological state. The ecological information determined by my Department is taken into consideration by DEA when issuing of permits for the utilis</w:t>
      </w:r>
      <w:bookmarkStart w:id="0" w:name="_GoBack"/>
      <w:bookmarkEnd w:id="0"/>
      <w:r>
        <w:rPr>
          <w:rFonts w:ascii="Arial" w:hAnsi="Arial" w:cs="Arial"/>
          <w:sz w:val="22"/>
          <w:szCs w:val="22"/>
        </w:rPr>
        <w:t>ation of estuaries.</w:t>
      </w:r>
    </w:p>
    <w:p w:rsidR="00432994" w:rsidRPr="00072BAF" w:rsidRDefault="00432994" w:rsidP="00072BAF">
      <w:pPr>
        <w:pStyle w:val="ListParagraph"/>
        <w:tabs>
          <w:tab w:val="left" w:pos="851"/>
          <w:tab w:val="left" w:pos="3180"/>
        </w:tabs>
        <w:spacing w:before="100" w:beforeAutospacing="1" w:after="100" w:afterAutospacing="1"/>
        <w:ind w:left="1215"/>
        <w:jc w:val="center"/>
        <w:rPr>
          <w:rFonts w:ascii="Arial" w:hAnsi="Arial" w:cs="Arial"/>
          <w:sz w:val="22"/>
          <w:szCs w:val="22"/>
        </w:rPr>
      </w:pPr>
      <w:r w:rsidRPr="003B7D25">
        <w:rPr>
          <w:rFonts w:ascii="Arial" w:hAnsi="Arial" w:cs="Arial"/>
          <w:bCs/>
          <w:sz w:val="22"/>
          <w:szCs w:val="22"/>
          <w:lang w:val="pt-BR"/>
        </w:rPr>
        <w:t>---00O00---</w:t>
      </w:r>
    </w:p>
    <w:sectPr w:rsidR="00432994" w:rsidRPr="00072BAF"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94" w:rsidRDefault="00432994">
      <w:r>
        <w:separator/>
      </w:r>
    </w:p>
  </w:endnote>
  <w:endnote w:type="continuationSeparator" w:id="0">
    <w:p w:rsidR="00432994" w:rsidRDefault="00432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94" w:rsidRPr="002B3F42" w:rsidRDefault="00432994">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637</w:t>
    </w:r>
    <w:r>
      <w:rPr>
        <w:rFonts w:ascii="Arial" w:hAnsi="Arial" w:cs="Arial"/>
        <w:sz w:val="16"/>
        <w:szCs w:val="16"/>
      </w:rPr>
      <w:tab/>
    </w:r>
    <w:r>
      <w:rPr>
        <w:rFonts w:ascii="Arial" w:hAnsi="Arial" w:cs="Arial"/>
        <w:sz w:val="16"/>
        <w:szCs w:val="16"/>
      </w:rPr>
      <w:tab/>
      <w:t>NW750E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94" w:rsidRDefault="00432994">
    <w:pPr>
      <w:pStyle w:val="Footer"/>
      <w:rPr>
        <w:rFonts w:ascii="Arial" w:hAnsi="Arial" w:cs="Arial"/>
        <w:sz w:val="16"/>
        <w:szCs w:val="16"/>
      </w:rPr>
    </w:pPr>
  </w:p>
  <w:p w:rsidR="00432994" w:rsidRPr="002B3F42" w:rsidRDefault="00432994">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637</w:t>
    </w:r>
    <w:r>
      <w:rPr>
        <w:rFonts w:ascii="Arial" w:hAnsi="Arial" w:cs="Arial"/>
        <w:sz w:val="16"/>
        <w:szCs w:val="16"/>
      </w:rPr>
      <w:tab/>
    </w:r>
    <w:r>
      <w:rPr>
        <w:rFonts w:ascii="Arial" w:hAnsi="Arial" w:cs="Arial"/>
        <w:sz w:val="16"/>
        <w:szCs w:val="16"/>
      </w:rPr>
      <w:tab/>
      <w:t>NW750E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94" w:rsidRDefault="00432994">
      <w:r>
        <w:separator/>
      </w:r>
    </w:p>
  </w:footnote>
  <w:footnote w:type="continuationSeparator" w:id="0">
    <w:p w:rsidR="00432994" w:rsidRDefault="00432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94" w:rsidRDefault="00432994"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994" w:rsidRDefault="00432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94" w:rsidRPr="003E5759" w:rsidRDefault="00432994"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6D5"/>
    <w:multiLevelType w:val="hybridMultilevel"/>
    <w:tmpl w:val="F0347A32"/>
    <w:lvl w:ilvl="0" w:tplc="FC7CB40E">
      <w:start w:val="1"/>
      <w:numFmt w:val="decimal"/>
      <w:lvlText w:val="%1."/>
      <w:lvlJc w:val="left"/>
      <w:pPr>
        <w:ind w:left="1215" w:hanging="360"/>
      </w:pPr>
      <w:rPr>
        <w:rFonts w:cs="Times New Roman" w:hint="default"/>
      </w:rPr>
    </w:lvl>
    <w:lvl w:ilvl="1" w:tplc="1C090019" w:tentative="1">
      <w:start w:val="1"/>
      <w:numFmt w:val="lowerLetter"/>
      <w:lvlText w:val="%2."/>
      <w:lvlJc w:val="left"/>
      <w:pPr>
        <w:ind w:left="1935" w:hanging="360"/>
      </w:pPr>
      <w:rPr>
        <w:rFonts w:cs="Times New Roman"/>
      </w:rPr>
    </w:lvl>
    <w:lvl w:ilvl="2" w:tplc="1C09001B" w:tentative="1">
      <w:start w:val="1"/>
      <w:numFmt w:val="lowerRoman"/>
      <w:lvlText w:val="%3."/>
      <w:lvlJc w:val="right"/>
      <w:pPr>
        <w:ind w:left="2655" w:hanging="180"/>
      </w:pPr>
      <w:rPr>
        <w:rFonts w:cs="Times New Roman"/>
      </w:rPr>
    </w:lvl>
    <w:lvl w:ilvl="3" w:tplc="1C09000F" w:tentative="1">
      <w:start w:val="1"/>
      <w:numFmt w:val="decimal"/>
      <w:lvlText w:val="%4."/>
      <w:lvlJc w:val="left"/>
      <w:pPr>
        <w:ind w:left="3375" w:hanging="360"/>
      </w:pPr>
      <w:rPr>
        <w:rFonts w:cs="Times New Roman"/>
      </w:rPr>
    </w:lvl>
    <w:lvl w:ilvl="4" w:tplc="1C090019" w:tentative="1">
      <w:start w:val="1"/>
      <w:numFmt w:val="lowerLetter"/>
      <w:lvlText w:val="%5."/>
      <w:lvlJc w:val="left"/>
      <w:pPr>
        <w:ind w:left="4095" w:hanging="360"/>
      </w:pPr>
      <w:rPr>
        <w:rFonts w:cs="Times New Roman"/>
      </w:rPr>
    </w:lvl>
    <w:lvl w:ilvl="5" w:tplc="1C09001B" w:tentative="1">
      <w:start w:val="1"/>
      <w:numFmt w:val="lowerRoman"/>
      <w:lvlText w:val="%6."/>
      <w:lvlJc w:val="right"/>
      <w:pPr>
        <w:ind w:left="4815" w:hanging="180"/>
      </w:pPr>
      <w:rPr>
        <w:rFonts w:cs="Times New Roman"/>
      </w:rPr>
    </w:lvl>
    <w:lvl w:ilvl="6" w:tplc="1C09000F" w:tentative="1">
      <w:start w:val="1"/>
      <w:numFmt w:val="decimal"/>
      <w:lvlText w:val="%7."/>
      <w:lvlJc w:val="left"/>
      <w:pPr>
        <w:ind w:left="5535" w:hanging="360"/>
      </w:pPr>
      <w:rPr>
        <w:rFonts w:cs="Times New Roman"/>
      </w:rPr>
    </w:lvl>
    <w:lvl w:ilvl="7" w:tplc="1C090019" w:tentative="1">
      <w:start w:val="1"/>
      <w:numFmt w:val="lowerLetter"/>
      <w:lvlText w:val="%8."/>
      <w:lvlJc w:val="left"/>
      <w:pPr>
        <w:ind w:left="6255" w:hanging="360"/>
      </w:pPr>
      <w:rPr>
        <w:rFonts w:cs="Times New Roman"/>
      </w:rPr>
    </w:lvl>
    <w:lvl w:ilvl="8" w:tplc="1C09001B" w:tentative="1">
      <w:start w:val="1"/>
      <w:numFmt w:val="lowerRoman"/>
      <w:lvlText w:val="%9."/>
      <w:lvlJc w:val="right"/>
      <w:pPr>
        <w:ind w:left="6975"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BB5A20"/>
    <w:multiLevelType w:val="hybridMultilevel"/>
    <w:tmpl w:val="9612D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F5B09C2"/>
    <w:multiLevelType w:val="hybridMultilevel"/>
    <w:tmpl w:val="2DC68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22E3EC8"/>
    <w:multiLevelType w:val="hybridMultilevel"/>
    <w:tmpl w:val="8E4C5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E8A6891"/>
    <w:multiLevelType w:val="hybridMultilevel"/>
    <w:tmpl w:val="8B4A3E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FD0558C"/>
    <w:multiLevelType w:val="hybridMultilevel"/>
    <w:tmpl w:val="5FE2EB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1B74EAE"/>
    <w:multiLevelType w:val="hybridMultilevel"/>
    <w:tmpl w:val="6C50B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3F3B"/>
    <w:rsid w:val="000055DE"/>
    <w:rsid w:val="0000651A"/>
    <w:rsid w:val="00007151"/>
    <w:rsid w:val="000078CA"/>
    <w:rsid w:val="00007F4A"/>
    <w:rsid w:val="00010AE0"/>
    <w:rsid w:val="00011E07"/>
    <w:rsid w:val="000133DF"/>
    <w:rsid w:val="00020963"/>
    <w:rsid w:val="0002605A"/>
    <w:rsid w:val="00027ECA"/>
    <w:rsid w:val="00031D3E"/>
    <w:rsid w:val="000329E7"/>
    <w:rsid w:val="00035A95"/>
    <w:rsid w:val="00036790"/>
    <w:rsid w:val="000475B5"/>
    <w:rsid w:val="000520E5"/>
    <w:rsid w:val="000614F2"/>
    <w:rsid w:val="00072352"/>
    <w:rsid w:val="00072BAF"/>
    <w:rsid w:val="00075C08"/>
    <w:rsid w:val="000772AF"/>
    <w:rsid w:val="00081E70"/>
    <w:rsid w:val="00086AF5"/>
    <w:rsid w:val="00090929"/>
    <w:rsid w:val="000910A6"/>
    <w:rsid w:val="0009164F"/>
    <w:rsid w:val="00093072"/>
    <w:rsid w:val="000939A3"/>
    <w:rsid w:val="000961D4"/>
    <w:rsid w:val="000A6E33"/>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25661"/>
    <w:rsid w:val="001256A4"/>
    <w:rsid w:val="001301C6"/>
    <w:rsid w:val="00141A98"/>
    <w:rsid w:val="00141D2A"/>
    <w:rsid w:val="00142CEC"/>
    <w:rsid w:val="00144D81"/>
    <w:rsid w:val="00150589"/>
    <w:rsid w:val="00152A3B"/>
    <w:rsid w:val="00152E1E"/>
    <w:rsid w:val="001539E6"/>
    <w:rsid w:val="001607A3"/>
    <w:rsid w:val="00161514"/>
    <w:rsid w:val="00164340"/>
    <w:rsid w:val="001653FA"/>
    <w:rsid w:val="00171B07"/>
    <w:rsid w:val="001758C5"/>
    <w:rsid w:val="00185614"/>
    <w:rsid w:val="00187FF2"/>
    <w:rsid w:val="00194434"/>
    <w:rsid w:val="00196EFD"/>
    <w:rsid w:val="001A0035"/>
    <w:rsid w:val="001A06B1"/>
    <w:rsid w:val="001B6327"/>
    <w:rsid w:val="001B6341"/>
    <w:rsid w:val="001B6885"/>
    <w:rsid w:val="001C5CAE"/>
    <w:rsid w:val="001D03EF"/>
    <w:rsid w:val="001D3462"/>
    <w:rsid w:val="001D5B04"/>
    <w:rsid w:val="001E036C"/>
    <w:rsid w:val="001F6A53"/>
    <w:rsid w:val="00201F06"/>
    <w:rsid w:val="0020507E"/>
    <w:rsid w:val="00205DF3"/>
    <w:rsid w:val="00211B7A"/>
    <w:rsid w:val="0021410C"/>
    <w:rsid w:val="00214C07"/>
    <w:rsid w:val="002238F0"/>
    <w:rsid w:val="002326D5"/>
    <w:rsid w:val="002363DF"/>
    <w:rsid w:val="00243B87"/>
    <w:rsid w:val="002451BE"/>
    <w:rsid w:val="00245891"/>
    <w:rsid w:val="00245EC0"/>
    <w:rsid w:val="00255C22"/>
    <w:rsid w:val="00255D67"/>
    <w:rsid w:val="00255D9D"/>
    <w:rsid w:val="002628DA"/>
    <w:rsid w:val="00262B8B"/>
    <w:rsid w:val="00262DEA"/>
    <w:rsid w:val="002810AB"/>
    <w:rsid w:val="00282E39"/>
    <w:rsid w:val="002876C5"/>
    <w:rsid w:val="00293302"/>
    <w:rsid w:val="002A053D"/>
    <w:rsid w:val="002A30E2"/>
    <w:rsid w:val="002A7BB5"/>
    <w:rsid w:val="002B2D1B"/>
    <w:rsid w:val="002B3F42"/>
    <w:rsid w:val="002B4596"/>
    <w:rsid w:val="002B609C"/>
    <w:rsid w:val="002B62AB"/>
    <w:rsid w:val="002B671A"/>
    <w:rsid w:val="002B694F"/>
    <w:rsid w:val="002C088D"/>
    <w:rsid w:val="002C0F11"/>
    <w:rsid w:val="002C1DC7"/>
    <w:rsid w:val="002C551C"/>
    <w:rsid w:val="002C7D72"/>
    <w:rsid w:val="002D3A9A"/>
    <w:rsid w:val="002D4E03"/>
    <w:rsid w:val="002D6666"/>
    <w:rsid w:val="002D7A52"/>
    <w:rsid w:val="002E2DE4"/>
    <w:rsid w:val="002E4031"/>
    <w:rsid w:val="002E45E5"/>
    <w:rsid w:val="002E56BE"/>
    <w:rsid w:val="002F0CFE"/>
    <w:rsid w:val="002F15F2"/>
    <w:rsid w:val="002F2084"/>
    <w:rsid w:val="002F2160"/>
    <w:rsid w:val="002F68D5"/>
    <w:rsid w:val="003016A3"/>
    <w:rsid w:val="0030278A"/>
    <w:rsid w:val="003175DB"/>
    <w:rsid w:val="00321778"/>
    <w:rsid w:val="003228BF"/>
    <w:rsid w:val="00322BDC"/>
    <w:rsid w:val="00330424"/>
    <w:rsid w:val="0033072A"/>
    <w:rsid w:val="00334BF2"/>
    <w:rsid w:val="003358E6"/>
    <w:rsid w:val="003375A7"/>
    <w:rsid w:val="003407C4"/>
    <w:rsid w:val="00342459"/>
    <w:rsid w:val="003473E4"/>
    <w:rsid w:val="0035397A"/>
    <w:rsid w:val="00355562"/>
    <w:rsid w:val="003635E7"/>
    <w:rsid w:val="00363865"/>
    <w:rsid w:val="00365608"/>
    <w:rsid w:val="00366E7A"/>
    <w:rsid w:val="00367E3D"/>
    <w:rsid w:val="003749BC"/>
    <w:rsid w:val="0037519A"/>
    <w:rsid w:val="00375B0B"/>
    <w:rsid w:val="0037707B"/>
    <w:rsid w:val="00382A7A"/>
    <w:rsid w:val="003856A3"/>
    <w:rsid w:val="00391147"/>
    <w:rsid w:val="00396011"/>
    <w:rsid w:val="00397E81"/>
    <w:rsid w:val="003A040E"/>
    <w:rsid w:val="003A0E8D"/>
    <w:rsid w:val="003A15E6"/>
    <w:rsid w:val="003A2E6D"/>
    <w:rsid w:val="003A5705"/>
    <w:rsid w:val="003A6A79"/>
    <w:rsid w:val="003A6E69"/>
    <w:rsid w:val="003B5F54"/>
    <w:rsid w:val="003B662C"/>
    <w:rsid w:val="003B7D25"/>
    <w:rsid w:val="003C0224"/>
    <w:rsid w:val="003C2138"/>
    <w:rsid w:val="003C6EAE"/>
    <w:rsid w:val="003C7751"/>
    <w:rsid w:val="003D1219"/>
    <w:rsid w:val="003D5F86"/>
    <w:rsid w:val="003E0A38"/>
    <w:rsid w:val="003E5759"/>
    <w:rsid w:val="003F02A2"/>
    <w:rsid w:val="003F20AB"/>
    <w:rsid w:val="003F30C2"/>
    <w:rsid w:val="003F41FD"/>
    <w:rsid w:val="004028C5"/>
    <w:rsid w:val="004029B9"/>
    <w:rsid w:val="00403AFE"/>
    <w:rsid w:val="00410915"/>
    <w:rsid w:val="004148A5"/>
    <w:rsid w:val="004177F6"/>
    <w:rsid w:val="00423103"/>
    <w:rsid w:val="004248E3"/>
    <w:rsid w:val="004305FF"/>
    <w:rsid w:val="00432994"/>
    <w:rsid w:val="004340CA"/>
    <w:rsid w:val="0043569E"/>
    <w:rsid w:val="00440394"/>
    <w:rsid w:val="00440927"/>
    <w:rsid w:val="00441EBE"/>
    <w:rsid w:val="004456E6"/>
    <w:rsid w:val="004476B1"/>
    <w:rsid w:val="00452962"/>
    <w:rsid w:val="00452C18"/>
    <w:rsid w:val="004542D2"/>
    <w:rsid w:val="00454476"/>
    <w:rsid w:val="00460F03"/>
    <w:rsid w:val="00461043"/>
    <w:rsid w:val="0046758B"/>
    <w:rsid w:val="00467D5C"/>
    <w:rsid w:val="00472ECA"/>
    <w:rsid w:val="00475B57"/>
    <w:rsid w:val="004768EF"/>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33A9"/>
    <w:rsid w:val="004E417C"/>
    <w:rsid w:val="004E45FD"/>
    <w:rsid w:val="004E68BA"/>
    <w:rsid w:val="004F58EC"/>
    <w:rsid w:val="004F7BFC"/>
    <w:rsid w:val="00500382"/>
    <w:rsid w:val="0050067B"/>
    <w:rsid w:val="00501A8B"/>
    <w:rsid w:val="005067B3"/>
    <w:rsid w:val="00511A8D"/>
    <w:rsid w:val="0051341E"/>
    <w:rsid w:val="005203BC"/>
    <w:rsid w:val="00521ABD"/>
    <w:rsid w:val="00522DFF"/>
    <w:rsid w:val="005232D7"/>
    <w:rsid w:val="00526C0B"/>
    <w:rsid w:val="00527BD6"/>
    <w:rsid w:val="005379E1"/>
    <w:rsid w:val="00540715"/>
    <w:rsid w:val="005444FD"/>
    <w:rsid w:val="005500E9"/>
    <w:rsid w:val="005524FB"/>
    <w:rsid w:val="005572AA"/>
    <w:rsid w:val="00572BA8"/>
    <w:rsid w:val="00574A31"/>
    <w:rsid w:val="005752DE"/>
    <w:rsid w:val="00583A1F"/>
    <w:rsid w:val="00583E2D"/>
    <w:rsid w:val="005841EB"/>
    <w:rsid w:val="00585780"/>
    <w:rsid w:val="0059008E"/>
    <w:rsid w:val="00590D8A"/>
    <w:rsid w:val="0059604D"/>
    <w:rsid w:val="005966F2"/>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07E14"/>
    <w:rsid w:val="00611412"/>
    <w:rsid w:val="00611E20"/>
    <w:rsid w:val="00627776"/>
    <w:rsid w:val="00631D35"/>
    <w:rsid w:val="00633E6E"/>
    <w:rsid w:val="00634013"/>
    <w:rsid w:val="00634C0E"/>
    <w:rsid w:val="0063537D"/>
    <w:rsid w:val="00637686"/>
    <w:rsid w:val="00637824"/>
    <w:rsid w:val="00640FEE"/>
    <w:rsid w:val="006507D5"/>
    <w:rsid w:val="006540CD"/>
    <w:rsid w:val="00660EE8"/>
    <w:rsid w:val="00663055"/>
    <w:rsid w:val="00677C2D"/>
    <w:rsid w:val="00684A9D"/>
    <w:rsid w:val="00686EA2"/>
    <w:rsid w:val="00687E0C"/>
    <w:rsid w:val="0069377A"/>
    <w:rsid w:val="00696BD5"/>
    <w:rsid w:val="006A1BF0"/>
    <w:rsid w:val="006A2910"/>
    <w:rsid w:val="006A467A"/>
    <w:rsid w:val="006B01B0"/>
    <w:rsid w:val="006B1185"/>
    <w:rsid w:val="006B25FC"/>
    <w:rsid w:val="006C11DF"/>
    <w:rsid w:val="006C64F3"/>
    <w:rsid w:val="006C6C31"/>
    <w:rsid w:val="006D0494"/>
    <w:rsid w:val="006E192A"/>
    <w:rsid w:val="006F4F50"/>
    <w:rsid w:val="006F6EBB"/>
    <w:rsid w:val="006F76F3"/>
    <w:rsid w:val="0070051C"/>
    <w:rsid w:val="00706C42"/>
    <w:rsid w:val="00711529"/>
    <w:rsid w:val="00711759"/>
    <w:rsid w:val="00712D32"/>
    <w:rsid w:val="007140DD"/>
    <w:rsid w:val="00717784"/>
    <w:rsid w:val="00720134"/>
    <w:rsid w:val="00722987"/>
    <w:rsid w:val="0072640C"/>
    <w:rsid w:val="00727E0C"/>
    <w:rsid w:val="00730B5C"/>
    <w:rsid w:val="00734C5B"/>
    <w:rsid w:val="007427E5"/>
    <w:rsid w:val="0075053F"/>
    <w:rsid w:val="00752BD6"/>
    <w:rsid w:val="007558EF"/>
    <w:rsid w:val="00760848"/>
    <w:rsid w:val="0076220E"/>
    <w:rsid w:val="00764693"/>
    <w:rsid w:val="00770713"/>
    <w:rsid w:val="00773936"/>
    <w:rsid w:val="00774A4F"/>
    <w:rsid w:val="007761D2"/>
    <w:rsid w:val="007774DA"/>
    <w:rsid w:val="00782064"/>
    <w:rsid w:val="0078394E"/>
    <w:rsid w:val="007840E6"/>
    <w:rsid w:val="0078540A"/>
    <w:rsid w:val="00787F2E"/>
    <w:rsid w:val="00796C45"/>
    <w:rsid w:val="007A4569"/>
    <w:rsid w:val="007A7E2F"/>
    <w:rsid w:val="007B10CC"/>
    <w:rsid w:val="007B1B06"/>
    <w:rsid w:val="007B1FF5"/>
    <w:rsid w:val="007B2D7B"/>
    <w:rsid w:val="007B7BE5"/>
    <w:rsid w:val="007C3FE9"/>
    <w:rsid w:val="007C754A"/>
    <w:rsid w:val="007D2318"/>
    <w:rsid w:val="007E2250"/>
    <w:rsid w:val="007E4C7C"/>
    <w:rsid w:val="007E69E6"/>
    <w:rsid w:val="007F17EC"/>
    <w:rsid w:val="007F26AE"/>
    <w:rsid w:val="007F79EF"/>
    <w:rsid w:val="00800EB6"/>
    <w:rsid w:val="0080532A"/>
    <w:rsid w:val="0080584E"/>
    <w:rsid w:val="00810513"/>
    <w:rsid w:val="00812C65"/>
    <w:rsid w:val="00815E92"/>
    <w:rsid w:val="0082482B"/>
    <w:rsid w:val="00830F28"/>
    <w:rsid w:val="008337AE"/>
    <w:rsid w:val="00833945"/>
    <w:rsid w:val="00841490"/>
    <w:rsid w:val="008425E7"/>
    <w:rsid w:val="008504AD"/>
    <w:rsid w:val="00852F3F"/>
    <w:rsid w:val="00854337"/>
    <w:rsid w:val="00854847"/>
    <w:rsid w:val="00855CC8"/>
    <w:rsid w:val="00855DCE"/>
    <w:rsid w:val="008679B2"/>
    <w:rsid w:val="00872F8A"/>
    <w:rsid w:val="00873284"/>
    <w:rsid w:val="0087348E"/>
    <w:rsid w:val="0087537C"/>
    <w:rsid w:val="008755B0"/>
    <w:rsid w:val="00875B31"/>
    <w:rsid w:val="0087750F"/>
    <w:rsid w:val="0088398E"/>
    <w:rsid w:val="00883CC3"/>
    <w:rsid w:val="00884565"/>
    <w:rsid w:val="00887B47"/>
    <w:rsid w:val="00887BFD"/>
    <w:rsid w:val="008A0509"/>
    <w:rsid w:val="008A0C3C"/>
    <w:rsid w:val="008A2E1C"/>
    <w:rsid w:val="008A4268"/>
    <w:rsid w:val="008A581C"/>
    <w:rsid w:val="008A7DCE"/>
    <w:rsid w:val="008B04A4"/>
    <w:rsid w:val="008B1C30"/>
    <w:rsid w:val="008B3DE3"/>
    <w:rsid w:val="008B517B"/>
    <w:rsid w:val="008B66F5"/>
    <w:rsid w:val="008C15C4"/>
    <w:rsid w:val="008C35B4"/>
    <w:rsid w:val="008C4653"/>
    <w:rsid w:val="008D46B7"/>
    <w:rsid w:val="008D6418"/>
    <w:rsid w:val="008D7398"/>
    <w:rsid w:val="008D7490"/>
    <w:rsid w:val="008E07D3"/>
    <w:rsid w:val="008E1235"/>
    <w:rsid w:val="008E2DAB"/>
    <w:rsid w:val="008E4A2A"/>
    <w:rsid w:val="008E778C"/>
    <w:rsid w:val="008F2E03"/>
    <w:rsid w:val="008F4DF9"/>
    <w:rsid w:val="00900786"/>
    <w:rsid w:val="00903072"/>
    <w:rsid w:val="009205C4"/>
    <w:rsid w:val="00924918"/>
    <w:rsid w:val="0093147C"/>
    <w:rsid w:val="0093584F"/>
    <w:rsid w:val="00941093"/>
    <w:rsid w:val="0094128B"/>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A6B2B"/>
    <w:rsid w:val="009B1473"/>
    <w:rsid w:val="009B29E4"/>
    <w:rsid w:val="009B3315"/>
    <w:rsid w:val="009B44A2"/>
    <w:rsid w:val="009B5458"/>
    <w:rsid w:val="009C0876"/>
    <w:rsid w:val="009C317A"/>
    <w:rsid w:val="009C7B03"/>
    <w:rsid w:val="009D0ED4"/>
    <w:rsid w:val="009E370B"/>
    <w:rsid w:val="009E55B3"/>
    <w:rsid w:val="009E5677"/>
    <w:rsid w:val="009F1D7C"/>
    <w:rsid w:val="009F276C"/>
    <w:rsid w:val="009F76B4"/>
    <w:rsid w:val="00A00641"/>
    <w:rsid w:val="00A048FC"/>
    <w:rsid w:val="00A05BFF"/>
    <w:rsid w:val="00A063FC"/>
    <w:rsid w:val="00A07FD9"/>
    <w:rsid w:val="00A12676"/>
    <w:rsid w:val="00A162AA"/>
    <w:rsid w:val="00A1648A"/>
    <w:rsid w:val="00A16DB1"/>
    <w:rsid w:val="00A17903"/>
    <w:rsid w:val="00A22A7A"/>
    <w:rsid w:val="00A31282"/>
    <w:rsid w:val="00A3272D"/>
    <w:rsid w:val="00A34652"/>
    <w:rsid w:val="00A34D1C"/>
    <w:rsid w:val="00A4641B"/>
    <w:rsid w:val="00A46750"/>
    <w:rsid w:val="00A479C6"/>
    <w:rsid w:val="00A51439"/>
    <w:rsid w:val="00A55BCF"/>
    <w:rsid w:val="00A6020A"/>
    <w:rsid w:val="00A62452"/>
    <w:rsid w:val="00A6340A"/>
    <w:rsid w:val="00A63AD5"/>
    <w:rsid w:val="00A70AC8"/>
    <w:rsid w:val="00A74E94"/>
    <w:rsid w:val="00A90A2F"/>
    <w:rsid w:val="00A946D0"/>
    <w:rsid w:val="00AA2D12"/>
    <w:rsid w:val="00AA4097"/>
    <w:rsid w:val="00AB1D82"/>
    <w:rsid w:val="00AC0CBA"/>
    <w:rsid w:val="00AC3702"/>
    <w:rsid w:val="00AC480C"/>
    <w:rsid w:val="00AC7CB8"/>
    <w:rsid w:val="00AD0539"/>
    <w:rsid w:val="00AD06C2"/>
    <w:rsid w:val="00AE0716"/>
    <w:rsid w:val="00AE413A"/>
    <w:rsid w:val="00AE600F"/>
    <w:rsid w:val="00AE7D7C"/>
    <w:rsid w:val="00AF2973"/>
    <w:rsid w:val="00AF29C1"/>
    <w:rsid w:val="00AF425B"/>
    <w:rsid w:val="00AF48B7"/>
    <w:rsid w:val="00AF5F82"/>
    <w:rsid w:val="00AF65D5"/>
    <w:rsid w:val="00B00686"/>
    <w:rsid w:val="00B015E6"/>
    <w:rsid w:val="00B041EA"/>
    <w:rsid w:val="00B046B1"/>
    <w:rsid w:val="00B11BF3"/>
    <w:rsid w:val="00B14223"/>
    <w:rsid w:val="00B14E31"/>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359E"/>
    <w:rsid w:val="00B7476D"/>
    <w:rsid w:val="00B829FF"/>
    <w:rsid w:val="00B83118"/>
    <w:rsid w:val="00B837D9"/>
    <w:rsid w:val="00B8630A"/>
    <w:rsid w:val="00B87386"/>
    <w:rsid w:val="00B972CE"/>
    <w:rsid w:val="00BA1197"/>
    <w:rsid w:val="00BA386D"/>
    <w:rsid w:val="00BA46A6"/>
    <w:rsid w:val="00BA5B19"/>
    <w:rsid w:val="00BA78FB"/>
    <w:rsid w:val="00BB0A20"/>
    <w:rsid w:val="00BB3767"/>
    <w:rsid w:val="00BB5BFB"/>
    <w:rsid w:val="00BB625D"/>
    <w:rsid w:val="00BC54AF"/>
    <w:rsid w:val="00BC77A8"/>
    <w:rsid w:val="00BD403F"/>
    <w:rsid w:val="00BE40FF"/>
    <w:rsid w:val="00BF06B9"/>
    <w:rsid w:val="00BF16A4"/>
    <w:rsid w:val="00C01DB2"/>
    <w:rsid w:val="00C06F36"/>
    <w:rsid w:val="00C179BF"/>
    <w:rsid w:val="00C205F2"/>
    <w:rsid w:val="00C2124A"/>
    <w:rsid w:val="00C24B1F"/>
    <w:rsid w:val="00C27D1E"/>
    <w:rsid w:val="00C3134A"/>
    <w:rsid w:val="00C325D7"/>
    <w:rsid w:val="00C32FF7"/>
    <w:rsid w:val="00C40730"/>
    <w:rsid w:val="00C425FE"/>
    <w:rsid w:val="00C439D2"/>
    <w:rsid w:val="00C504B4"/>
    <w:rsid w:val="00C5152A"/>
    <w:rsid w:val="00C53119"/>
    <w:rsid w:val="00C56E8D"/>
    <w:rsid w:val="00C57C65"/>
    <w:rsid w:val="00C757C3"/>
    <w:rsid w:val="00C75CBC"/>
    <w:rsid w:val="00C765D8"/>
    <w:rsid w:val="00C81C41"/>
    <w:rsid w:val="00C82A2C"/>
    <w:rsid w:val="00C82A7C"/>
    <w:rsid w:val="00C83035"/>
    <w:rsid w:val="00C83667"/>
    <w:rsid w:val="00C839DC"/>
    <w:rsid w:val="00C83BBD"/>
    <w:rsid w:val="00C9582D"/>
    <w:rsid w:val="00CA02FD"/>
    <w:rsid w:val="00CA2E3F"/>
    <w:rsid w:val="00CC0595"/>
    <w:rsid w:val="00CC596F"/>
    <w:rsid w:val="00CC6079"/>
    <w:rsid w:val="00CD42FF"/>
    <w:rsid w:val="00CE0DE6"/>
    <w:rsid w:val="00CE4088"/>
    <w:rsid w:val="00CF2D28"/>
    <w:rsid w:val="00CF78B0"/>
    <w:rsid w:val="00D044E5"/>
    <w:rsid w:val="00D050AE"/>
    <w:rsid w:val="00D075BD"/>
    <w:rsid w:val="00D1117B"/>
    <w:rsid w:val="00D11B5A"/>
    <w:rsid w:val="00D149EC"/>
    <w:rsid w:val="00D15004"/>
    <w:rsid w:val="00D25A6F"/>
    <w:rsid w:val="00D31F26"/>
    <w:rsid w:val="00D33E87"/>
    <w:rsid w:val="00D40BB1"/>
    <w:rsid w:val="00D40BE8"/>
    <w:rsid w:val="00D455F2"/>
    <w:rsid w:val="00D46297"/>
    <w:rsid w:val="00D53338"/>
    <w:rsid w:val="00D5340E"/>
    <w:rsid w:val="00D5490B"/>
    <w:rsid w:val="00D56138"/>
    <w:rsid w:val="00D668C8"/>
    <w:rsid w:val="00D67222"/>
    <w:rsid w:val="00D70942"/>
    <w:rsid w:val="00D73CC0"/>
    <w:rsid w:val="00D76C17"/>
    <w:rsid w:val="00D84B1A"/>
    <w:rsid w:val="00D851B1"/>
    <w:rsid w:val="00DA1226"/>
    <w:rsid w:val="00DA5ABA"/>
    <w:rsid w:val="00DA5BF5"/>
    <w:rsid w:val="00DB2924"/>
    <w:rsid w:val="00DB2AD5"/>
    <w:rsid w:val="00DB2AE8"/>
    <w:rsid w:val="00DB56B2"/>
    <w:rsid w:val="00DB5D0C"/>
    <w:rsid w:val="00DB6184"/>
    <w:rsid w:val="00DC205E"/>
    <w:rsid w:val="00DC4C64"/>
    <w:rsid w:val="00DC627B"/>
    <w:rsid w:val="00DD04B1"/>
    <w:rsid w:val="00DD0884"/>
    <w:rsid w:val="00DD307F"/>
    <w:rsid w:val="00DD4001"/>
    <w:rsid w:val="00DD43F8"/>
    <w:rsid w:val="00DD5D61"/>
    <w:rsid w:val="00DE5267"/>
    <w:rsid w:val="00DF023E"/>
    <w:rsid w:val="00DF04F3"/>
    <w:rsid w:val="00DF07EA"/>
    <w:rsid w:val="00DF1019"/>
    <w:rsid w:val="00DF4239"/>
    <w:rsid w:val="00DF4C1C"/>
    <w:rsid w:val="00DF4DE6"/>
    <w:rsid w:val="00E010BD"/>
    <w:rsid w:val="00E068C5"/>
    <w:rsid w:val="00E24799"/>
    <w:rsid w:val="00E25606"/>
    <w:rsid w:val="00E36880"/>
    <w:rsid w:val="00E41218"/>
    <w:rsid w:val="00E43153"/>
    <w:rsid w:val="00E43F6D"/>
    <w:rsid w:val="00E514FB"/>
    <w:rsid w:val="00E529A0"/>
    <w:rsid w:val="00E55CE4"/>
    <w:rsid w:val="00E5603A"/>
    <w:rsid w:val="00E60945"/>
    <w:rsid w:val="00E63EF7"/>
    <w:rsid w:val="00E65010"/>
    <w:rsid w:val="00E7098E"/>
    <w:rsid w:val="00E74463"/>
    <w:rsid w:val="00E74AD6"/>
    <w:rsid w:val="00E75459"/>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21A"/>
    <w:rsid w:val="00EC4920"/>
    <w:rsid w:val="00EC52E2"/>
    <w:rsid w:val="00EC6966"/>
    <w:rsid w:val="00ED72C3"/>
    <w:rsid w:val="00EE0081"/>
    <w:rsid w:val="00EE143A"/>
    <w:rsid w:val="00EE163B"/>
    <w:rsid w:val="00EE6781"/>
    <w:rsid w:val="00EE7B19"/>
    <w:rsid w:val="00EF05B0"/>
    <w:rsid w:val="00EF4888"/>
    <w:rsid w:val="00EF584B"/>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4A98"/>
    <w:rsid w:val="00F711A0"/>
    <w:rsid w:val="00F72C81"/>
    <w:rsid w:val="00F72F16"/>
    <w:rsid w:val="00F75A58"/>
    <w:rsid w:val="00F77009"/>
    <w:rsid w:val="00F8107A"/>
    <w:rsid w:val="00F84E98"/>
    <w:rsid w:val="00F925E5"/>
    <w:rsid w:val="00F93F7E"/>
    <w:rsid w:val="00F94BEB"/>
    <w:rsid w:val="00F95837"/>
    <w:rsid w:val="00FA1357"/>
    <w:rsid w:val="00FA432A"/>
    <w:rsid w:val="00FB38ED"/>
    <w:rsid w:val="00FB771F"/>
    <w:rsid w:val="00FC53C3"/>
    <w:rsid w:val="00FD12CF"/>
    <w:rsid w:val="00FD1662"/>
    <w:rsid w:val="00FD5B14"/>
    <w:rsid w:val="00FD60FA"/>
    <w:rsid w:val="00FE45A4"/>
    <w:rsid w:val="00FE5970"/>
    <w:rsid w:val="00FE6C8A"/>
    <w:rsid w:val="00FF37E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96E7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96E7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96E7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596E7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96E7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437</Words>
  <Characters>2492</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2016-03-14T09:01:00Z</cp:lastPrinted>
  <dcterms:created xsi:type="dcterms:W3CDTF">2016-04-11T12:14:00Z</dcterms:created>
  <dcterms:modified xsi:type="dcterms:W3CDTF">2016-04-11T12:14:00Z</dcterms:modified>
</cp:coreProperties>
</file>