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11" w:rsidRDefault="00E86FE9">
      <w:pPr>
        <w:rPr>
          <w:rFonts w:ascii="Arial" w:eastAsia="Times New Roman" w:hAnsi="Arial" w:cs="Arial"/>
          <w:b/>
          <w:snapToGrid w:val="0"/>
          <w:color w:val="000000"/>
          <w:sz w:val="40"/>
          <w:szCs w:val="40"/>
          <w:lang w:val="en-GB"/>
        </w:rPr>
      </w:pPr>
      <w:bookmarkStart w:id="0" w:name="_GoBack"/>
      <w:bookmarkEnd w:id="0"/>
      <w:r>
        <w:rPr>
          <w:rFonts w:ascii="Arial" w:eastAsia="Times New Roman" w:hAnsi="Arial" w:cs="Arial"/>
          <w:b/>
          <w:snapToGrid w:val="0"/>
          <w:color w:val="000000"/>
          <w:sz w:val="40"/>
          <w:szCs w:val="40"/>
          <w:lang w:val="en-GB"/>
        </w:rPr>
        <w:t>_______________________________________</w:t>
      </w:r>
    </w:p>
    <w:p w:rsidR="00CA3311" w:rsidRDefault="00E86FE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NATIONAL ASSEMBLY QUESTION FOR WRITTEN REPLY</w:t>
      </w:r>
    </w:p>
    <w:p w:rsidR="00CA3311" w:rsidRDefault="00E86FE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Pr>
          <w:rFonts w:ascii="Arial" w:eastAsia="Times New Roman" w:hAnsi="Arial" w:cs="Arial"/>
          <w:b/>
          <w:snapToGrid w:val="0"/>
          <w:sz w:val="40"/>
          <w:szCs w:val="40"/>
          <w:lang w:val="en-GB"/>
        </w:rPr>
        <w:t xml:space="preserve">QUESTION NUMBER: </w:t>
      </w:r>
      <w:r>
        <w:rPr>
          <w:rFonts w:ascii="Arial" w:eastAsia="Times New Roman" w:hAnsi="Arial" w:cs="Arial"/>
          <w:b/>
          <w:snapToGrid w:val="0"/>
          <w:sz w:val="40"/>
          <w:szCs w:val="40"/>
          <w:lang w:val="en-GB"/>
        </w:rPr>
        <w:tab/>
        <w:t>633</w:t>
      </w:r>
    </w:p>
    <w:p w:rsidR="00CA3311" w:rsidRDefault="00E86FE9">
      <w:pPr>
        <w:spacing w:after="120" w:line="240" w:lineRule="auto"/>
        <w:jc w:val="center"/>
        <w:rPr>
          <w:rFonts w:ascii="Arial" w:eastAsia="Times New Roman" w:hAnsi="Arial" w:cs="Arial"/>
          <w:b/>
          <w:snapToGrid w:val="0"/>
          <w:sz w:val="40"/>
          <w:szCs w:val="40"/>
          <w:lang w:val="en-GB"/>
        </w:rPr>
      </w:pPr>
      <w:r>
        <w:rPr>
          <w:rFonts w:ascii="Arial" w:eastAsia="Times New Roman" w:hAnsi="Arial" w:cs="Arial"/>
          <w:b/>
          <w:snapToGrid w:val="0"/>
          <w:sz w:val="40"/>
          <w:szCs w:val="40"/>
          <w:lang w:val="en-GB"/>
        </w:rPr>
        <w:t>DATE OF PUBLICATION IN INTERNAL QUESTION PAPER: 05 MARCH 2021</w:t>
      </w:r>
    </w:p>
    <w:p w:rsidR="00CA3311" w:rsidRDefault="00E86FE9">
      <w:pPr>
        <w:pBdr>
          <w:bottom w:val="single" w:sz="12" w:space="1" w:color="auto"/>
        </w:pBdr>
        <w:spacing w:after="0" w:line="240" w:lineRule="auto"/>
        <w:jc w:val="center"/>
        <w:rPr>
          <w:rFonts w:ascii="Arial" w:eastAsia="Times New Roman" w:hAnsi="Arial" w:cs="Arial"/>
          <w:b/>
          <w:snapToGrid w:val="0"/>
          <w:sz w:val="40"/>
          <w:szCs w:val="40"/>
          <w:lang w:val="en-GB"/>
        </w:rPr>
      </w:pPr>
      <w:r>
        <w:rPr>
          <w:rFonts w:ascii="Arial" w:eastAsia="Times New Roman" w:hAnsi="Arial" w:cs="Arial"/>
          <w:b/>
          <w:snapToGrid w:val="0"/>
          <w:sz w:val="40"/>
          <w:szCs w:val="40"/>
          <w:lang w:val="en-GB"/>
        </w:rPr>
        <w:t>INTERNAL QUESTION PAPER NUMBER:  6 - 2021</w:t>
      </w:r>
    </w:p>
    <w:p w:rsidR="00CA3311" w:rsidRDefault="00E86FE9">
      <w:pPr>
        <w:spacing w:before="100" w:beforeAutospacing="1" w:after="100" w:afterAutospacing="1" w:line="240" w:lineRule="auto"/>
        <w:ind w:left="720" w:hanging="720"/>
        <w:jc w:val="both"/>
        <w:outlineLvl w:val="0"/>
        <w:rPr>
          <w:rFonts w:ascii="Arial" w:hAnsi="Arial" w:cs="Arial"/>
          <w:b/>
          <w:sz w:val="40"/>
          <w:szCs w:val="40"/>
        </w:rPr>
      </w:pPr>
      <w:r>
        <w:rPr>
          <w:rFonts w:ascii="Arial" w:hAnsi="Arial" w:cs="Arial"/>
          <w:b/>
          <w:sz w:val="40"/>
          <w:szCs w:val="40"/>
        </w:rPr>
        <w:t>633.</w:t>
      </w:r>
      <w:r>
        <w:rPr>
          <w:rFonts w:ascii="Arial" w:hAnsi="Arial" w:cs="Arial"/>
          <w:b/>
          <w:sz w:val="40"/>
          <w:szCs w:val="40"/>
        </w:rPr>
        <w:tab/>
        <w:t xml:space="preserve">Ms L H </w:t>
      </w:r>
      <w:proofErr w:type="spellStart"/>
      <w:r>
        <w:rPr>
          <w:rFonts w:ascii="Arial" w:hAnsi="Arial" w:cs="Arial"/>
          <w:b/>
          <w:sz w:val="40"/>
          <w:szCs w:val="40"/>
        </w:rPr>
        <w:t>Arries</w:t>
      </w:r>
      <w:proofErr w:type="spellEnd"/>
      <w:r>
        <w:rPr>
          <w:rFonts w:ascii="Arial" w:hAnsi="Arial" w:cs="Arial"/>
          <w:b/>
          <w:sz w:val="40"/>
          <w:szCs w:val="40"/>
        </w:rPr>
        <w:t xml:space="preserve"> (EFF) to ask the Minister of Social Development</w:t>
      </w:r>
      <w:r w:rsidR="00123CDE">
        <w:rPr>
          <w:rFonts w:ascii="Arial" w:hAnsi="Arial" w:cs="Arial"/>
          <w:b/>
          <w:sz w:val="40"/>
          <w:szCs w:val="40"/>
        </w:rPr>
        <w:fldChar w:fldCharType="begin"/>
      </w:r>
      <w:r>
        <w:rPr>
          <w:rFonts w:ascii="Arial" w:hAnsi="Arial" w:cs="Arial"/>
          <w:sz w:val="40"/>
          <w:szCs w:val="40"/>
        </w:rPr>
        <w:instrText xml:space="preserve"> XE "</w:instrText>
      </w:r>
      <w:r>
        <w:rPr>
          <w:rFonts w:ascii="Arial" w:hAnsi="Arial" w:cs="Arial"/>
          <w:b/>
          <w:sz w:val="40"/>
          <w:szCs w:val="40"/>
        </w:rPr>
        <w:instrText>Social Development</w:instrText>
      </w:r>
      <w:r>
        <w:rPr>
          <w:rFonts w:ascii="Arial" w:hAnsi="Arial" w:cs="Arial"/>
          <w:sz w:val="40"/>
          <w:szCs w:val="40"/>
        </w:rPr>
        <w:instrText xml:space="preserve">" </w:instrText>
      </w:r>
      <w:r w:rsidR="00123CDE">
        <w:rPr>
          <w:rFonts w:ascii="Arial" w:hAnsi="Arial" w:cs="Arial"/>
          <w:b/>
          <w:sz w:val="40"/>
          <w:szCs w:val="40"/>
        </w:rPr>
        <w:fldChar w:fldCharType="end"/>
      </w:r>
      <w:r>
        <w:rPr>
          <w:rFonts w:ascii="Arial" w:hAnsi="Arial" w:cs="Arial"/>
          <w:b/>
          <w:sz w:val="40"/>
          <w:szCs w:val="40"/>
        </w:rPr>
        <w:t>:</w:t>
      </w:r>
    </w:p>
    <w:p w:rsidR="00CA3311" w:rsidRDefault="00E86FE9">
      <w:pPr>
        <w:spacing w:before="100" w:beforeAutospacing="1" w:after="100" w:afterAutospacing="1" w:line="240" w:lineRule="auto"/>
        <w:ind w:left="720"/>
        <w:jc w:val="both"/>
        <w:outlineLvl w:val="0"/>
        <w:rPr>
          <w:rFonts w:ascii="Arial" w:hAnsi="Arial" w:cs="Arial"/>
          <w:sz w:val="40"/>
          <w:szCs w:val="40"/>
        </w:rPr>
      </w:pPr>
      <w:r>
        <w:rPr>
          <w:rFonts w:ascii="Arial" w:hAnsi="Arial" w:cs="Arial"/>
          <w:sz w:val="40"/>
          <w:szCs w:val="40"/>
        </w:rPr>
        <w:t>What (a) total number of early childhood development (ECD) centres are equipped to handle disabled children in the Republic and (b) measures has she taken to ensure that the needs of disabled children are provided for in ECD centres?</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NW749E</w:t>
      </w:r>
    </w:p>
    <w:p w:rsidR="00CA3311" w:rsidRDefault="00CA3311">
      <w:pPr>
        <w:spacing w:after="0" w:line="240" w:lineRule="auto"/>
        <w:jc w:val="both"/>
        <w:rPr>
          <w:rFonts w:ascii="Arial" w:eastAsia="Times New Roman" w:hAnsi="Arial" w:cs="Arial"/>
          <w:b/>
          <w:snapToGrid w:val="0"/>
          <w:color w:val="000000"/>
          <w:sz w:val="40"/>
          <w:szCs w:val="40"/>
          <w:lang w:val="en-GB"/>
        </w:rPr>
      </w:pPr>
    </w:p>
    <w:p w:rsidR="00FE6DF2" w:rsidRDefault="00FE6DF2">
      <w:pPr>
        <w:spacing w:after="0" w:line="240" w:lineRule="auto"/>
        <w:jc w:val="both"/>
        <w:rPr>
          <w:rFonts w:ascii="Arial" w:eastAsia="Times New Roman" w:hAnsi="Arial" w:cs="Arial"/>
          <w:b/>
          <w:snapToGrid w:val="0"/>
          <w:color w:val="000000"/>
          <w:sz w:val="40"/>
          <w:szCs w:val="40"/>
          <w:lang w:val="en-GB"/>
        </w:rPr>
      </w:pPr>
    </w:p>
    <w:p w:rsidR="00FE6DF2" w:rsidRDefault="00FE6DF2">
      <w:pPr>
        <w:spacing w:after="0" w:line="240" w:lineRule="auto"/>
        <w:jc w:val="both"/>
        <w:rPr>
          <w:rFonts w:ascii="Arial" w:eastAsia="Times New Roman" w:hAnsi="Arial" w:cs="Arial"/>
          <w:b/>
          <w:snapToGrid w:val="0"/>
          <w:color w:val="000000"/>
          <w:sz w:val="40"/>
          <w:szCs w:val="40"/>
          <w:lang w:val="en-GB"/>
        </w:rPr>
      </w:pPr>
    </w:p>
    <w:p w:rsidR="00FE6DF2" w:rsidRDefault="00FE6DF2">
      <w:pPr>
        <w:spacing w:after="0" w:line="240" w:lineRule="auto"/>
        <w:jc w:val="both"/>
        <w:rPr>
          <w:rFonts w:ascii="Arial" w:eastAsia="Times New Roman" w:hAnsi="Arial" w:cs="Arial"/>
          <w:b/>
          <w:snapToGrid w:val="0"/>
          <w:color w:val="000000"/>
          <w:sz w:val="40"/>
          <w:szCs w:val="40"/>
          <w:lang w:val="en-GB"/>
        </w:rPr>
      </w:pPr>
    </w:p>
    <w:p w:rsidR="00FE6DF2" w:rsidRDefault="00FE6DF2">
      <w:pPr>
        <w:spacing w:after="0" w:line="240" w:lineRule="auto"/>
        <w:jc w:val="both"/>
        <w:rPr>
          <w:rFonts w:ascii="Arial" w:eastAsia="Times New Roman" w:hAnsi="Arial" w:cs="Arial"/>
          <w:b/>
          <w:snapToGrid w:val="0"/>
          <w:color w:val="000000"/>
          <w:sz w:val="40"/>
          <w:szCs w:val="40"/>
          <w:lang w:val="en-GB"/>
        </w:rPr>
      </w:pPr>
    </w:p>
    <w:p w:rsidR="00B35AB1" w:rsidRDefault="00B35AB1">
      <w:pPr>
        <w:spacing w:after="0" w:line="240" w:lineRule="auto"/>
        <w:jc w:val="both"/>
        <w:rPr>
          <w:rFonts w:ascii="Arial" w:eastAsia="Times New Roman" w:hAnsi="Arial" w:cs="Arial"/>
          <w:b/>
          <w:snapToGrid w:val="0"/>
          <w:color w:val="000000"/>
          <w:sz w:val="40"/>
          <w:szCs w:val="40"/>
          <w:lang w:val="en-GB"/>
        </w:rPr>
        <w:sectPr w:rsidR="00B35AB1">
          <w:headerReference w:type="default" r:id="rId9"/>
          <w:footerReference w:type="default" r:id="rId10"/>
          <w:pgSz w:w="11906" w:h="16838"/>
          <w:pgMar w:top="1440" w:right="1440" w:bottom="1440" w:left="1440" w:header="708" w:footer="708" w:gutter="0"/>
          <w:cols w:space="708"/>
          <w:docGrid w:linePitch="360"/>
        </w:sectPr>
      </w:pPr>
    </w:p>
    <w:p w:rsidR="00CA3311" w:rsidRDefault="00E86FE9">
      <w:pPr>
        <w:spacing w:after="0" w:line="240" w:lineRule="auto"/>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lastRenderedPageBreak/>
        <w:t>REPLY:</w:t>
      </w:r>
    </w:p>
    <w:p w:rsidR="00FE6DF2" w:rsidRDefault="00FE6DF2">
      <w:pPr>
        <w:spacing w:after="0" w:line="240" w:lineRule="auto"/>
        <w:jc w:val="both"/>
        <w:rPr>
          <w:rFonts w:ascii="Arial" w:eastAsia="Times New Roman" w:hAnsi="Arial" w:cs="Arial"/>
          <w:b/>
          <w:snapToGrid w:val="0"/>
          <w:color w:val="000000"/>
          <w:sz w:val="40"/>
          <w:szCs w:val="40"/>
          <w:lang w:val="en-GB"/>
        </w:rPr>
      </w:pPr>
    </w:p>
    <w:tbl>
      <w:tblPr>
        <w:tblStyle w:val="TableGrid"/>
        <w:tblW w:w="14142" w:type="dxa"/>
        <w:tblInd w:w="-113" w:type="dxa"/>
        <w:tblLook w:val="04A0"/>
      </w:tblPr>
      <w:tblGrid>
        <w:gridCol w:w="2306"/>
        <w:gridCol w:w="5457"/>
        <w:gridCol w:w="6379"/>
      </w:tblGrid>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t>PROVINCE</w:t>
            </w:r>
          </w:p>
        </w:tc>
        <w:tc>
          <w:tcPr>
            <w:tcW w:w="5457" w:type="dxa"/>
          </w:tcPr>
          <w:p w:rsidR="00852132" w:rsidRPr="00852132" w:rsidRDefault="00852132" w:rsidP="00887A24">
            <w:pPr>
              <w:rPr>
                <w:rFonts w:ascii="Arial" w:eastAsia="Times New Roman" w:hAnsi="Arial" w:cs="Arial"/>
                <w:b/>
                <w:snapToGrid w:val="0"/>
                <w:color w:val="000000"/>
                <w:sz w:val="40"/>
                <w:szCs w:val="40"/>
                <w:lang w:val="en-GB"/>
              </w:rPr>
            </w:pPr>
            <w:r w:rsidRPr="00852132">
              <w:rPr>
                <w:rFonts w:ascii="Arial" w:eastAsia="Times New Roman" w:hAnsi="Arial" w:cs="Arial"/>
                <w:b/>
                <w:snapToGrid w:val="0"/>
                <w:color w:val="000000"/>
                <w:sz w:val="40"/>
                <w:szCs w:val="40"/>
                <w:lang w:val="en-GB"/>
              </w:rPr>
              <w:t>(a)</w:t>
            </w:r>
            <w:r w:rsidRPr="00852132">
              <w:rPr>
                <w:b/>
              </w:rPr>
              <w:t xml:space="preserve"> </w:t>
            </w:r>
            <w:r w:rsidRPr="00852132">
              <w:rPr>
                <w:rFonts w:ascii="Arial" w:eastAsia="Times New Roman" w:hAnsi="Arial" w:cs="Arial"/>
                <w:b/>
                <w:snapToGrid w:val="0"/>
                <w:color w:val="000000"/>
                <w:sz w:val="40"/>
                <w:szCs w:val="40"/>
                <w:lang w:val="en-GB"/>
              </w:rPr>
              <w:t>total number of early childhood development (ECD) centres are equipped to handle disabled children in the Republic</w:t>
            </w:r>
          </w:p>
        </w:tc>
        <w:tc>
          <w:tcPr>
            <w:tcW w:w="6379" w:type="dxa"/>
          </w:tcPr>
          <w:p w:rsidR="00852132" w:rsidRPr="00852132" w:rsidRDefault="00852132" w:rsidP="00887A24">
            <w:pPr>
              <w:rPr>
                <w:rFonts w:ascii="Arial" w:eastAsia="Times New Roman" w:hAnsi="Arial" w:cs="Arial"/>
                <w:b/>
                <w:snapToGrid w:val="0"/>
                <w:color w:val="000000"/>
                <w:sz w:val="40"/>
                <w:szCs w:val="40"/>
                <w:lang w:val="en-GB"/>
              </w:rPr>
            </w:pPr>
            <w:r w:rsidRPr="00852132">
              <w:rPr>
                <w:rFonts w:ascii="Arial" w:eastAsia="Times New Roman" w:hAnsi="Arial" w:cs="Arial"/>
                <w:b/>
                <w:snapToGrid w:val="0"/>
                <w:color w:val="000000"/>
                <w:sz w:val="40"/>
                <w:szCs w:val="40"/>
                <w:lang w:val="en-GB"/>
              </w:rPr>
              <w:t xml:space="preserve">(b)Measures taken to ensure that the needs of disabled children are provided for in ECD centres </w:t>
            </w:r>
          </w:p>
        </w:tc>
      </w:tr>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t>EC</w:t>
            </w:r>
          </w:p>
        </w:tc>
        <w:tc>
          <w:tcPr>
            <w:tcW w:w="5457" w:type="dxa"/>
          </w:tcPr>
          <w:p w:rsidR="00852132" w:rsidRPr="00F64545" w:rsidRDefault="00852132" w:rsidP="00887A24">
            <w:pPr>
              <w:rPr>
                <w:rFonts w:ascii="Arial" w:eastAsia="Times New Roman" w:hAnsi="Arial" w:cs="Arial"/>
                <w:bCs/>
                <w:snapToGrid w:val="0"/>
                <w:color w:val="FF0000"/>
                <w:sz w:val="40"/>
                <w:szCs w:val="40"/>
                <w:lang w:val="en-GB"/>
              </w:rPr>
            </w:pPr>
            <w:r w:rsidRPr="00F64545">
              <w:rPr>
                <w:rFonts w:ascii="Arial" w:eastAsia="Times New Roman" w:hAnsi="Arial" w:cs="Arial"/>
                <w:bCs/>
                <w:snapToGrid w:val="0"/>
                <w:sz w:val="40"/>
                <w:szCs w:val="40"/>
                <w:lang w:val="en-GB"/>
              </w:rPr>
              <w:t>The Eastern Cape has 34 Special Day Care Centres for Children living with Disabilities.</w:t>
            </w:r>
          </w:p>
        </w:tc>
        <w:tc>
          <w:tcPr>
            <w:tcW w:w="6379" w:type="dxa"/>
          </w:tcPr>
          <w:p w:rsidR="00852132" w:rsidRPr="00F64545" w:rsidRDefault="00852132" w:rsidP="00887A24">
            <w:pPr>
              <w:rPr>
                <w:rFonts w:ascii="Arial" w:eastAsia="Times New Roman" w:hAnsi="Arial" w:cs="Arial"/>
                <w:bCs/>
                <w:snapToGrid w:val="0"/>
                <w:sz w:val="40"/>
                <w:szCs w:val="40"/>
                <w:lang w:val="en-GB"/>
              </w:rPr>
            </w:pPr>
            <w:r w:rsidRPr="00F64545">
              <w:rPr>
                <w:rFonts w:ascii="Arial" w:eastAsia="Times New Roman" w:hAnsi="Arial" w:cs="Arial"/>
                <w:bCs/>
                <w:snapToGrid w:val="0"/>
                <w:sz w:val="40"/>
                <w:szCs w:val="40"/>
                <w:lang w:val="en-GB"/>
              </w:rPr>
              <w:t>The 34 Special Day Care Centres for Children living with Disability has been funded for 2021/22 financial year.</w:t>
            </w:r>
          </w:p>
          <w:p w:rsidR="00852132" w:rsidRPr="00F64545" w:rsidRDefault="00852132" w:rsidP="00887A24">
            <w:pPr>
              <w:rPr>
                <w:rFonts w:ascii="Arial" w:eastAsia="Times New Roman" w:hAnsi="Arial" w:cs="Arial"/>
                <w:b/>
                <w:snapToGrid w:val="0"/>
                <w:color w:val="000000"/>
                <w:sz w:val="40"/>
                <w:szCs w:val="40"/>
                <w:lang w:val="en-GB"/>
              </w:rPr>
            </w:pPr>
          </w:p>
        </w:tc>
      </w:tr>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t>FS</w:t>
            </w:r>
          </w:p>
        </w:tc>
        <w:tc>
          <w:tcPr>
            <w:tcW w:w="5457" w:type="dxa"/>
          </w:tcPr>
          <w:p w:rsidR="00852132" w:rsidRPr="00F64545" w:rsidRDefault="00852132" w:rsidP="00991BA9">
            <w:pPr>
              <w:outlineLvl w:val="0"/>
              <w:rPr>
                <w:rFonts w:ascii="Arial" w:eastAsia="Times New Roman" w:hAnsi="Arial" w:cs="Arial"/>
                <w:b/>
                <w:snapToGrid w:val="0"/>
                <w:color w:val="000000"/>
                <w:sz w:val="40"/>
                <w:szCs w:val="40"/>
                <w:lang w:val="en-GB"/>
              </w:rPr>
            </w:pPr>
            <w:r w:rsidRPr="00F64545">
              <w:rPr>
                <w:rFonts w:ascii="Arial" w:hAnsi="Arial" w:cs="Arial"/>
                <w:noProof/>
                <w:sz w:val="40"/>
                <w:szCs w:val="40"/>
                <w:lang w:val="af-ZA"/>
              </w:rPr>
              <w:t xml:space="preserve">There are 10 ECD centres equiped to handle children </w:t>
            </w:r>
            <w:r w:rsidRPr="00F64545">
              <w:rPr>
                <w:rFonts w:ascii="Arial" w:hAnsi="Arial" w:cs="Arial"/>
                <w:noProof/>
                <w:sz w:val="40"/>
                <w:szCs w:val="40"/>
                <w:lang w:val="af-ZA"/>
              </w:rPr>
              <w:lastRenderedPageBreak/>
              <w:t xml:space="preserve">with disabilities. </w:t>
            </w:r>
          </w:p>
          <w:p w:rsidR="00852132" w:rsidRPr="00F64545" w:rsidRDefault="00852132" w:rsidP="00991BA9">
            <w:pPr>
              <w:outlineLvl w:val="0"/>
              <w:rPr>
                <w:rFonts w:ascii="Arial" w:eastAsia="Times New Roman" w:hAnsi="Arial" w:cs="Arial"/>
                <w:b/>
                <w:snapToGrid w:val="0"/>
                <w:color w:val="000000"/>
                <w:sz w:val="40"/>
                <w:szCs w:val="40"/>
                <w:lang w:val="en-GB"/>
              </w:rPr>
            </w:pPr>
            <w:r w:rsidRPr="00F64545">
              <w:rPr>
                <w:rFonts w:ascii="Arial" w:hAnsi="Arial" w:cs="Arial"/>
                <w:noProof/>
                <w:sz w:val="40"/>
                <w:szCs w:val="40"/>
                <w:lang w:val="af-ZA"/>
              </w:rPr>
              <w:t>All these centres are equiped with ramps, rails and disablitiy accesable toilet facilities.</w:t>
            </w:r>
          </w:p>
        </w:tc>
        <w:tc>
          <w:tcPr>
            <w:tcW w:w="6379" w:type="dxa"/>
          </w:tcPr>
          <w:p w:rsidR="00852132" w:rsidRPr="00F64545" w:rsidRDefault="00852132" w:rsidP="00991BA9">
            <w:pPr>
              <w:rPr>
                <w:rFonts w:ascii="Arial" w:hAnsi="Arial" w:cs="Arial"/>
                <w:noProof/>
                <w:sz w:val="40"/>
                <w:szCs w:val="40"/>
                <w:lang w:val="af-ZA"/>
              </w:rPr>
            </w:pPr>
            <w:r w:rsidRPr="00F64545">
              <w:rPr>
                <w:rFonts w:ascii="Arial" w:hAnsi="Arial" w:cs="Arial"/>
                <w:noProof/>
                <w:sz w:val="40"/>
                <w:szCs w:val="40"/>
                <w:lang w:val="af-ZA"/>
              </w:rPr>
              <w:lastRenderedPageBreak/>
              <w:t xml:space="preserve">A 5% of the subsidy is utilised to procure stimulation material that </w:t>
            </w:r>
            <w:r w:rsidRPr="00F64545">
              <w:rPr>
                <w:rFonts w:ascii="Arial" w:hAnsi="Arial" w:cs="Arial"/>
                <w:noProof/>
                <w:sz w:val="40"/>
                <w:szCs w:val="40"/>
                <w:lang w:val="af-ZA"/>
              </w:rPr>
              <w:lastRenderedPageBreak/>
              <w:t xml:space="preserve">includes children with disablities. </w:t>
            </w:r>
          </w:p>
          <w:p w:rsidR="00852132" w:rsidRPr="00F64545" w:rsidRDefault="00852132" w:rsidP="00991BA9">
            <w:pPr>
              <w:rPr>
                <w:rFonts w:ascii="Arial" w:hAnsi="Arial" w:cs="Arial"/>
                <w:noProof/>
                <w:sz w:val="40"/>
                <w:szCs w:val="40"/>
                <w:lang w:val="af-ZA"/>
              </w:rPr>
            </w:pPr>
            <w:r w:rsidRPr="00F64545">
              <w:rPr>
                <w:rFonts w:ascii="Arial" w:hAnsi="Arial" w:cs="Arial"/>
                <w:noProof/>
                <w:sz w:val="40"/>
                <w:szCs w:val="40"/>
                <w:lang w:val="af-ZA"/>
              </w:rPr>
              <w:t xml:space="preserve">In ECD centres where </w:t>
            </w:r>
            <w:r w:rsidR="00887A24">
              <w:rPr>
                <w:rFonts w:ascii="Arial" w:hAnsi="Arial" w:cs="Arial"/>
                <w:noProof/>
                <w:sz w:val="40"/>
                <w:szCs w:val="40"/>
                <w:lang w:val="af-ZA"/>
              </w:rPr>
              <w:t xml:space="preserve">children </w:t>
            </w:r>
            <w:r w:rsidRPr="00F64545">
              <w:rPr>
                <w:rFonts w:ascii="Arial" w:hAnsi="Arial" w:cs="Arial"/>
                <w:noProof/>
                <w:sz w:val="40"/>
                <w:szCs w:val="40"/>
                <w:lang w:val="af-ZA"/>
              </w:rPr>
              <w:t>with disablities are admitted, the Department in partnership with the Department of Education and Health provides appropriate care and support using the strategy on scerening, idenfication and Support (SIAS) to assess in order to curb the unnecasessary placement in day care centres thereby promoting mainstreaming.</w:t>
            </w:r>
          </w:p>
          <w:p w:rsidR="00852132" w:rsidRPr="00F64545" w:rsidRDefault="00852132" w:rsidP="00991BA9">
            <w:pPr>
              <w:rPr>
                <w:rFonts w:ascii="Arial" w:hAnsi="Arial" w:cs="Arial"/>
                <w:noProof/>
                <w:sz w:val="40"/>
                <w:szCs w:val="40"/>
                <w:lang w:val="af-ZA"/>
              </w:rPr>
            </w:pPr>
            <w:r w:rsidRPr="00F64545">
              <w:rPr>
                <w:rFonts w:ascii="Arial" w:hAnsi="Arial" w:cs="Arial"/>
                <w:noProof/>
                <w:sz w:val="40"/>
                <w:szCs w:val="40"/>
                <w:lang w:val="af-ZA"/>
              </w:rPr>
              <w:t xml:space="preserve">The ECD classrooms are made approriate and play equipment adapted to accomodate children </w:t>
            </w:r>
            <w:r w:rsidRPr="00F64545">
              <w:rPr>
                <w:rFonts w:ascii="Arial" w:hAnsi="Arial" w:cs="Arial"/>
                <w:noProof/>
                <w:sz w:val="40"/>
                <w:szCs w:val="40"/>
                <w:lang w:val="af-ZA"/>
              </w:rPr>
              <w:lastRenderedPageBreak/>
              <w:t xml:space="preserve">with Disabilities. </w:t>
            </w:r>
          </w:p>
        </w:tc>
      </w:tr>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lastRenderedPageBreak/>
              <w:t>GP</w:t>
            </w:r>
          </w:p>
        </w:tc>
        <w:tc>
          <w:tcPr>
            <w:tcW w:w="5457" w:type="dxa"/>
          </w:tcPr>
          <w:p w:rsidR="00852132" w:rsidRPr="00F64545" w:rsidRDefault="00852132" w:rsidP="00991BA9">
            <w:pPr>
              <w:outlineLvl w:val="0"/>
              <w:rPr>
                <w:rFonts w:ascii="Arial" w:hAnsi="Arial" w:cs="Arial"/>
                <w:noProof/>
                <w:sz w:val="40"/>
                <w:szCs w:val="40"/>
                <w:lang w:val="af-ZA"/>
              </w:rPr>
            </w:pPr>
            <w:r w:rsidRPr="00F64545">
              <w:rPr>
                <w:rFonts w:ascii="Arial" w:hAnsi="Arial" w:cs="Arial"/>
                <w:noProof/>
                <w:sz w:val="40"/>
                <w:szCs w:val="40"/>
                <w:lang w:val="af-ZA"/>
              </w:rPr>
              <w:t>There are 73 ECD centres that are currently accomodating children with disabilities.</w:t>
            </w:r>
          </w:p>
        </w:tc>
        <w:tc>
          <w:tcPr>
            <w:tcW w:w="6379" w:type="dxa"/>
          </w:tcPr>
          <w:p w:rsidR="00852132" w:rsidRPr="00F64545" w:rsidRDefault="00852132" w:rsidP="00991BA9">
            <w:pPr>
              <w:rPr>
                <w:rFonts w:ascii="Arial" w:hAnsi="Arial" w:cs="Arial"/>
                <w:noProof/>
                <w:sz w:val="40"/>
                <w:szCs w:val="40"/>
                <w:lang w:val="af-ZA"/>
              </w:rPr>
            </w:pPr>
            <w:r w:rsidRPr="00F64545">
              <w:rPr>
                <w:rFonts w:ascii="Arial" w:hAnsi="Arial" w:cs="Arial"/>
                <w:noProof/>
                <w:sz w:val="40"/>
                <w:szCs w:val="40"/>
                <w:lang w:val="af-ZA"/>
              </w:rPr>
              <w:t>The province has partnered with a Sector on Persons with Disabilities to capacitate ECD Practitioners on the identification, learning and stimulation of children with special needs to promote inclusion.The indicator is on the Province APP to ensure inclusion of children with disabilities in the sector.</w:t>
            </w:r>
          </w:p>
        </w:tc>
      </w:tr>
      <w:tr w:rsidR="00044FFB" w:rsidRPr="00F64545" w:rsidTr="00B35AB1">
        <w:tc>
          <w:tcPr>
            <w:tcW w:w="2306" w:type="dxa"/>
          </w:tcPr>
          <w:p w:rsidR="00044FFB" w:rsidRPr="00F64545" w:rsidRDefault="00044FFB" w:rsidP="00887A24">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KZN</w:t>
            </w:r>
          </w:p>
        </w:tc>
        <w:tc>
          <w:tcPr>
            <w:tcW w:w="5457" w:type="dxa"/>
          </w:tcPr>
          <w:p w:rsidR="00044FFB" w:rsidRPr="00044FFB" w:rsidRDefault="00044FFB" w:rsidP="00044FFB">
            <w:pPr>
              <w:autoSpaceDE w:val="0"/>
              <w:autoSpaceDN w:val="0"/>
              <w:adjustRightInd w:val="0"/>
              <w:jc w:val="both"/>
              <w:rPr>
                <w:rFonts w:ascii="Arial" w:hAnsi="Arial" w:cs="Arial"/>
                <w:sz w:val="40"/>
                <w:szCs w:val="40"/>
              </w:rPr>
            </w:pPr>
            <w:r w:rsidRPr="00044FFB">
              <w:rPr>
                <w:rFonts w:ascii="Arial" w:hAnsi="Arial" w:cs="Arial"/>
                <w:sz w:val="40"/>
                <w:szCs w:val="40"/>
              </w:rPr>
              <w:t xml:space="preserve">All the funded ECD </w:t>
            </w:r>
            <w:proofErr w:type="spellStart"/>
            <w:r w:rsidRPr="00044FFB">
              <w:rPr>
                <w:rFonts w:ascii="Arial" w:hAnsi="Arial" w:cs="Arial"/>
                <w:sz w:val="40"/>
                <w:szCs w:val="40"/>
              </w:rPr>
              <w:t>centers</w:t>
            </w:r>
            <w:proofErr w:type="spellEnd"/>
            <w:r w:rsidRPr="00044FFB">
              <w:rPr>
                <w:rFonts w:ascii="Arial" w:hAnsi="Arial" w:cs="Arial"/>
                <w:sz w:val="40"/>
                <w:szCs w:val="40"/>
              </w:rPr>
              <w:t xml:space="preserve"> in </w:t>
            </w:r>
            <w:proofErr w:type="spellStart"/>
            <w:r w:rsidRPr="00044FFB">
              <w:rPr>
                <w:rFonts w:ascii="Arial" w:hAnsi="Arial" w:cs="Arial"/>
                <w:sz w:val="40"/>
                <w:szCs w:val="40"/>
              </w:rPr>
              <w:t>KwaZulu</w:t>
            </w:r>
            <w:proofErr w:type="spellEnd"/>
            <w:r w:rsidRPr="00044FFB">
              <w:rPr>
                <w:rFonts w:ascii="Arial" w:hAnsi="Arial" w:cs="Arial"/>
                <w:sz w:val="40"/>
                <w:szCs w:val="40"/>
              </w:rPr>
              <w:t xml:space="preserve"> Natal are equipped to handle disabled children.</w:t>
            </w:r>
          </w:p>
          <w:p w:rsidR="00044FFB" w:rsidRPr="00044FFB" w:rsidRDefault="00044FFB" w:rsidP="00991BA9">
            <w:pPr>
              <w:outlineLvl w:val="0"/>
              <w:rPr>
                <w:rFonts w:ascii="Arial" w:hAnsi="Arial" w:cs="Arial"/>
                <w:noProof/>
                <w:sz w:val="40"/>
                <w:szCs w:val="40"/>
                <w:lang w:val="af-ZA"/>
              </w:rPr>
            </w:pPr>
          </w:p>
        </w:tc>
        <w:tc>
          <w:tcPr>
            <w:tcW w:w="6379" w:type="dxa"/>
          </w:tcPr>
          <w:p w:rsidR="00044FFB" w:rsidRPr="00044FFB" w:rsidRDefault="00044FFB" w:rsidP="00044FFB">
            <w:pPr>
              <w:autoSpaceDE w:val="0"/>
              <w:autoSpaceDN w:val="0"/>
              <w:adjustRightInd w:val="0"/>
              <w:jc w:val="both"/>
              <w:rPr>
                <w:rFonts w:ascii="Arial" w:hAnsi="Arial" w:cs="Arial"/>
                <w:sz w:val="40"/>
                <w:szCs w:val="40"/>
              </w:rPr>
            </w:pPr>
            <w:r w:rsidRPr="00044FFB">
              <w:rPr>
                <w:rFonts w:ascii="Arial" w:hAnsi="Arial" w:cs="Arial"/>
                <w:sz w:val="40"/>
                <w:szCs w:val="40"/>
              </w:rPr>
              <w:t xml:space="preserve">The educators in ECD </w:t>
            </w:r>
            <w:proofErr w:type="spellStart"/>
            <w:r w:rsidRPr="00044FFB">
              <w:rPr>
                <w:rFonts w:ascii="Arial" w:hAnsi="Arial" w:cs="Arial"/>
                <w:sz w:val="40"/>
                <w:szCs w:val="40"/>
              </w:rPr>
              <w:t>Centers</w:t>
            </w:r>
            <w:proofErr w:type="spellEnd"/>
            <w:r w:rsidRPr="00044FFB">
              <w:rPr>
                <w:rFonts w:ascii="Arial" w:hAnsi="Arial" w:cs="Arial"/>
                <w:sz w:val="40"/>
                <w:szCs w:val="40"/>
              </w:rPr>
              <w:t xml:space="preserve"> were trained to handle children with disabilities.  The Province did revamps in the ECD </w:t>
            </w:r>
            <w:proofErr w:type="spellStart"/>
            <w:r w:rsidRPr="00044FFB">
              <w:rPr>
                <w:rFonts w:ascii="Arial" w:hAnsi="Arial" w:cs="Arial"/>
                <w:sz w:val="40"/>
                <w:szCs w:val="40"/>
              </w:rPr>
              <w:t>Centers</w:t>
            </w:r>
            <w:proofErr w:type="spellEnd"/>
            <w:r w:rsidRPr="00044FFB">
              <w:rPr>
                <w:rFonts w:ascii="Arial" w:hAnsi="Arial" w:cs="Arial"/>
                <w:sz w:val="40"/>
                <w:szCs w:val="40"/>
              </w:rPr>
              <w:t xml:space="preserve"> for easy access by children with </w:t>
            </w:r>
            <w:r w:rsidRPr="00044FFB">
              <w:rPr>
                <w:rFonts w:ascii="Arial" w:hAnsi="Arial" w:cs="Arial"/>
                <w:sz w:val="40"/>
                <w:szCs w:val="40"/>
              </w:rPr>
              <w:lastRenderedPageBreak/>
              <w:t>disabilities.</w:t>
            </w:r>
          </w:p>
        </w:tc>
      </w:tr>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lastRenderedPageBreak/>
              <w:t>LP</w:t>
            </w:r>
          </w:p>
        </w:tc>
        <w:tc>
          <w:tcPr>
            <w:tcW w:w="5457" w:type="dxa"/>
          </w:tcPr>
          <w:p w:rsidR="00852132" w:rsidRPr="000B4FE8" w:rsidRDefault="00852132" w:rsidP="00991BA9">
            <w:pPr>
              <w:outlineLvl w:val="0"/>
              <w:rPr>
                <w:rFonts w:ascii="Arial" w:hAnsi="Arial" w:cs="Arial"/>
                <w:noProof/>
                <w:sz w:val="40"/>
                <w:szCs w:val="40"/>
                <w:lang w:val="af-ZA"/>
              </w:rPr>
            </w:pPr>
            <w:r w:rsidRPr="000B4FE8">
              <w:rPr>
                <w:rFonts w:ascii="Arial" w:hAnsi="Arial" w:cs="Arial"/>
                <w:noProof/>
                <w:sz w:val="40"/>
                <w:szCs w:val="40"/>
                <w:lang w:val="af-ZA"/>
              </w:rPr>
              <w:t>There are hundred and two (102) centres</w:t>
            </w:r>
          </w:p>
        </w:tc>
        <w:tc>
          <w:tcPr>
            <w:tcW w:w="6379" w:type="dxa"/>
          </w:tcPr>
          <w:p w:rsidR="00852132" w:rsidRPr="00F64545" w:rsidRDefault="00852132" w:rsidP="00991BA9">
            <w:pPr>
              <w:rPr>
                <w:rFonts w:ascii="Arial" w:hAnsi="Arial" w:cs="Arial"/>
                <w:noProof/>
                <w:sz w:val="40"/>
                <w:szCs w:val="40"/>
                <w:lang w:val="af-ZA"/>
              </w:rPr>
            </w:pPr>
            <w:r w:rsidRPr="00F64545">
              <w:rPr>
                <w:rFonts w:ascii="Arial" w:hAnsi="Arial" w:cs="Arial"/>
                <w:noProof/>
                <w:sz w:val="40"/>
                <w:szCs w:val="40"/>
                <w:lang w:val="af-ZA"/>
              </w:rPr>
              <w:t>There are on-going capacity building sessions on management of children with disabilities offered by a multi-disciplinary team (Primary Health Care Practitioners, Occupational, speech and hearing therapists) from the Department of Health. A 5% of the subsidy is utilised to procure stimulation material.</w:t>
            </w:r>
          </w:p>
        </w:tc>
      </w:tr>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t>NC</w:t>
            </w:r>
          </w:p>
        </w:tc>
        <w:tc>
          <w:tcPr>
            <w:tcW w:w="5457" w:type="dxa"/>
          </w:tcPr>
          <w:p w:rsidR="00852132" w:rsidRPr="00F64545" w:rsidRDefault="00852132" w:rsidP="00991BA9">
            <w:pPr>
              <w:rPr>
                <w:rFonts w:ascii="Arial" w:eastAsia="Times New Roman" w:hAnsi="Arial" w:cs="Arial"/>
                <w:b/>
                <w:snapToGrid w:val="0"/>
                <w:color w:val="000000"/>
                <w:sz w:val="40"/>
                <w:szCs w:val="40"/>
                <w:lang w:val="en-GB"/>
              </w:rPr>
            </w:pPr>
            <w:r w:rsidRPr="00F64545">
              <w:rPr>
                <w:rFonts w:ascii="Arial" w:hAnsi="Arial" w:cs="Arial"/>
                <w:sz w:val="40"/>
                <w:szCs w:val="40"/>
                <w:lang w:val="en-GB"/>
              </w:rPr>
              <w:t>The centres are not fully equipped to render ECD services to all children with disabilities. The Northern-</w:t>
            </w:r>
            <w:r w:rsidRPr="00F64545">
              <w:rPr>
                <w:rFonts w:ascii="Arial" w:hAnsi="Arial" w:cs="Arial"/>
                <w:sz w:val="40"/>
                <w:szCs w:val="40"/>
                <w:lang w:val="en-GB"/>
              </w:rPr>
              <w:lastRenderedPageBreak/>
              <w:t>Cape Province had seven (7) ECD Facilities registered as centres providing ECD services to children with disabilities, but two (2) of the seven (7) centres closed and two (2) decided to mainstream due to poor attendance of children younger than seven (7) years.</w:t>
            </w:r>
          </w:p>
        </w:tc>
        <w:tc>
          <w:tcPr>
            <w:tcW w:w="6379" w:type="dxa"/>
          </w:tcPr>
          <w:p w:rsidR="00852132" w:rsidRPr="00F64545" w:rsidRDefault="00852132" w:rsidP="00991BA9">
            <w:pPr>
              <w:spacing w:before="100" w:beforeAutospacing="1" w:after="100" w:afterAutospacing="1"/>
              <w:rPr>
                <w:rFonts w:ascii="Arial" w:hAnsi="Arial" w:cs="Arial"/>
                <w:sz w:val="40"/>
                <w:szCs w:val="40"/>
                <w:lang w:val="en-GB"/>
              </w:rPr>
            </w:pPr>
            <w:r w:rsidRPr="00F64545">
              <w:rPr>
                <w:rFonts w:ascii="Arial" w:hAnsi="Arial" w:cs="Arial"/>
                <w:sz w:val="40"/>
                <w:szCs w:val="40"/>
                <w:lang w:val="en-GB"/>
              </w:rPr>
              <w:lastRenderedPageBreak/>
              <w:t xml:space="preserve">parents and practitioners are supported and capacitated through programmes rendered by </w:t>
            </w:r>
            <w:proofErr w:type="spellStart"/>
            <w:r w:rsidRPr="00F64545">
              <w:rPr>
                <w:rFonts w:ascii="Arial" w:hAnsi="Arial" w:cs="Arial"/>
                <w:sz w:val="40"/>
                <w:szCs w:val="40"/>
                <w:lang w:val="en-GB"/>
              </w:rPr>
              <w:t>Uhambo</w:t>
            </w:r>
            <w:proofErr w:type="spellEnd"/>
            <w:r w:rsidRPr="00F64545">
              <w:rPr>
                <w:rFonts w:ascii="Arial" w:hAnsi="Arial" w:cs="Arial"/>
                <w:sz w:val="40"/>
                <w:szCs w:val="40"/>
                <w:lang w:val="en-GB"/>
              </w:rPr>
              <w:t xml:space="preserve">, an NGO appointed by </w:t>
            </w:r>
            <w:r w:rsidRPr="00F64545">
              <w:rPr>
                <w:rFonts w:ascii="Arial" w:hAnsi="Arial" w:cs="Arial"/>
                <w:sz w:val="40"/>
                <w:szCs w:val="40"/>
                <w:lang w:val="en-GB"/>
              </w:rPr>
              <w:lastRenderedPageBreak/>
              <w:t>the Department of Health and Occupational Therapists stationed at clinics and some appointed by DBE to stimulate the children at the centres and at home.</w:t>
            </w:r>
          </w:p>
          <w:p w:rsidR="00852132" w:rsidRPr="00F64545" w:rsidRDefault="00852132" w:rsidP="00991BA9">
            <w:pPr>
              <w:rPr>
                <w:rFonts w:ascii="Arial" w:eastAsia="Times New Roman" w:hAnsi="Arial" w:cs="Arial"/>
                <w:b/>
                <w:snapToGrid w:val="0"/>
                <w:color w:val="000000"/>
                <w:sz w:val="40"/>
                <w:szCs w:val="40"/>
                <w:lang w:val="en-GB"/>
              </w:rPr>
            </w:pPr>
          </w:p>
        </w:tc>
      </w:tr>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lastRenderedPageBreak/>
              <w:t>NW</w:t>
            </w:r>
          </w:p>
        </w:tc>
        <w:tc>
          <w:tcPr>
            <w:tcW w:w="5457" w:type="dxa"/>
          </w:tcPr>
          <w:p w:rsidR="00852132" w:rsidRDefault="00852132" w:rsidP="00991BA9">
            <w:pPr>
              <w:ind w:left="720" w:hanging="720"/>
              <w:rPr>
                <w:rFonts w:ascii="Arial" w:hAnsi="Arial" w:cs="Arial"/>
                <w:sz w:val="40"/>
                <w:szCs w:val="40"/>
              </w:rPr>
            </w:pPr>
            <w:r>
              <w:rPr>
                <w:rFonts w:ascii="Arial" w:hAnsi="Arial" w:cs="Arial"/>
                <w:sz w:val="40"/>
                <w:szCs w:val="40"/>
              </w:rPr>
              <w:t>The Provincial Social</w:t>
            </w:r>
          </w:p>
          <w:p w:rsidR="00852132" w:rsidRDefault="00852132" w:rsidP="00991BA9">
            <w:pPr>
              <w:ind w:left="720" w:hanging="720"/>
              <w:rPr>
                <w:rFonts w:ascii="Arial" w:hAnsi="Arial" w:cs="Arial"/>
                <w:sz w:val="40"/>
                <w:szCs w:val="40"/>
              </w:rPr>
            </w:pPr>
            <w:r>
              <w:rPr>
                <w:rFonts w:ascii="Arial" w:hAnsi="Arial" w:cs="Arial"/>
                <w:sz w:val="40"/>
                <w:szCs w:val="40"/>
              </w:rPr>
              <w:t xml:space="preserve">Development has </w:t>
            </w:r>
          </w:p>
          <w:p w:rsidR="00852132" w:rsidRDefault="00852132" w:rsidP="00991BA9">
            <w:pPr>
              <w:ind w:left="720" w:hanging="720"/>
              <w:rPr>
                <w:rFonts w:ascii="Arial" w:hAnsi="Arial" w:cs="Arial"/>
                <w:sz w:val="40"/>
                <w:szCs w:val="40"/>
              </w:rPr>
            </w:pPr>
            <w:r>
              <w:rPr>
                <w:rFonts w:ascii="Arial" w:hAnsi="Arial" w:cs="Arial"/>
                <w:sz w:val="40"/>
                <w:szCs w:val="40"/>
              </w:rPr>
              <w:t xml:space="preserve">equipped 150 ECD </w:t>
            </w:r>
          </w:p>
          <w:p w:rsidR="00852132" w:rsidRDefault="00852132" w:rsidP="00991BA9">
            <w:pPr>
              <w:ind w:left="720" w:hanging="720"/>
              <w:rPr>
                <w:rFonts w:ascii="Arial" w:hAnsi="Arial" w:cs="Arial"/>
                <w:sz w:val="40"/>
                <w:szCs w:val="40"/>
              </w:rPr>
            </w:pPr>
            <w:r>
              <w:rPr>
                <w:rFonts w:ascii="Arial" w:hAnsi="Arial" w:cs="Arial"/>
                <w:sz w:val="40"/>
                <w:szCs w:val="40"/>
              </w:rPr>
              <w:t xml:space="preserve"> centres through </w:t>
            </w:r>
          </w:p>
          <w:p w:rsidR="00852132" w:rsidRDefault="00852132" w:rsidP="00991BA9">
            <w:pPr>
              <w:ind w:left="720" w:hanging="720"/>
              <w:rPr>
                <w:rFonts w:ascii="Arial" w:hAnsi="Arial" w:cs="Arial"/>
                <w:sz w:val="40"/>
                <w:szCs w:val="40"/>
              </w:rPr>
            </w:pPr>
            <w:r>
              <w:rPr>
                <w:rFonts w:ascii="Arial" w:hAnsi="Arial" w:cs="Arial"/>
                <w:sz w:val="40"/>
                <w:szCs w:val="40"/>
              </w:rPr>
              <w:lastRenderedPageBreak/>
              <w:t xml:space="preserve">training of ECD </w:t>
            </w:r>
          </w:p>
          <w:p w:rsidR="00852132" w:rsidRDefault="00852132" w:rsidP="00991BA9">
            <w:pPr>
              <w:ind w:left="720" w:hanging="720"/>
              <w:rPr>
                <w:rFonts w:ascii="Arial" w:hAnsi="Arial" w:cs="Arial"/>
                <w:sz w:val="40"/>
                <w:szCs w:val="40"/>
              </w:rPr>
            </w:pPr>
            <w:r>
              <w:rPr>
                <w:rFonts w:ascii="Arial" w:hAnsi="Arial" w:cs="Arial"/>
                <w:sz w:val="40"/>
                <w:szCs w:val="40"/>
              </w:rPr>
              <w:t>Practitioners on</w:t>
            </w:r>
          </w:p>
          <w:p w:rsidR="00887A24" w:rsidRDefault="00887A24" w:rsidP="00991BA9">
            <w:pPr>
              <w:ind w:left="720" w:hanging="720"/>
              <w:rPr>
                <w:rFonts w:ascii="Arial" w:hAnsi="Arial" w:cs="Arial"/>
                <w:sz w:val="40"/>
                <w:szCs w:val="40"/>
              </w:rPr>
            </w:pPr>
            <w:r>
              <w:rPr>
                <w:rFonts w:ascii="Arial" w:hAnsi="Arial" w:cs="Arial"/>
                <w:sz w:val="40"/>
                <w:szCs w:val="40"/>
              </w:rPr>
              <w:t>Inclusive Education</w:t>
            </w:r>
          </w:p>
          <w:p w:rsidR="00887A24" w:rsidRDefault="00852132" w:rsidP="00991BA9">
            <w:pPr>
              <w:ind w:left="720" w:hanging="720"/>
              <w:rPr>
                <w:rFonts w:ascii="Arial" w:hAnsi="Arial" w:cs="Arial"/>
                <w:sz w:val="40"/>
                <w:szCs w:val="40"/>
              </w:rPr>
            </w:pPr>
            <w:r>
              <w:rPr>
                <w:rFonts w:ascii="Arial" w:hAnsi="Arial" w:cs="Arial"/>
                <w:sz w:val="40"/>
                <w:szCs w:val="40"/>
              </w:rPr>
              <w:t>for ch</w:t>
            </w:r>
            <w:r w:rsidR="00887A24">
              <w:rPr>
                <w:rFonts w:ascii="Arial" w:hAnsi="Arial" w:cs="Arial"/>
                <w:sz w:val="40"/>
                <w:szCs w:val="40"/>
              </w:rPr>
              <w:t>ildren with</w:t>
            </w:r>
          </w:p>
          <w:p w:rsidR="00887A24" w:rsidRDefault="00852132" w:rsidP="00991BA9">
            <w:pPr>
              <w:ind w:left="720" w:hanging="720"/>
              <w:rPr>
                <w:rFonts w:ascii="Arial" w:hAnsi="Arial" w:cs="Arial"/>
                <w:sz w:val="40"/>
                <w:szCs w:val="40"/>
              </w:rPr>
            </w:pPr>
            <w:r>
              <w:rPr>
                <w:rFonts w:ascii="Arial" w:hAnsi="Arial" w:cs="Arial"/>
                <w:sz w:val="40"/>
                <w:szCs w:val="40"/>
              </w:rPr>
              <w:t xml:space="preserve">special </w:t>
            </w:r>
            <w:r w:rsidR="00887A24">
              <w:rPr>
                <w:rFonts w:ascii="Arial" w:hAnsi="Arial" w:cs="Arial"/>
                <w:sz w:val="40"/>
                <w:szCs w:val="40"/>
              </w:rPr>
              <w:t>needs during</w:t>
            </w:r>
          </w:p>
          <w:p w:rsidR="00991BA9" w:rsidRDefault="00852132" w:rsidP="00991BA9">
            <w:pPr>
              <w:ind w:left="720" w:hanging="720"/>
              <w:rPr>
                <w:rFonts w:ascii="Arial" w:hAnsi="Arial" w:cs="Arial"/>
                <w:sz w:val="40"/>
                <w:szCs w:val="40"/>
              </w:rPr>
            </w:pPr>
            <w:r>
              <w:rPr>
                <w:rFonts w:ascii="Arial" w:hAnsi="Arial" w:cs="Arial"/>
                <w:sz w:val="40"/>
                <w:szCs w:val="40"/>
              </w:rPr>
              <w:t xml:space="preserve">2019/20 </w:t>
            </w:r>
          </w:p>
          <w:p w:rsidR="00852132" w:rsidRPr="00F64545" w:rsidRDefault="00852132" w:rsidP="00991BA9">
            <w:pPr>
              <w:ind w:left="720" w:hanging="720"/>
              <w:rPr>
                <w:rFonts w:ascii="Arial" w:hAnsi="Arial" w:cs="Arial"/>
                <w:sz w:val="40"/>
                <w:szCs w:val="40"/>
              </w:rPr>
            </w:pPr>
            <w:r>
              <w:rPr>
                <w:rFonts w:ascii="Arial" w:hAnsi="Arial" w:cs="Arial"/>
                <w:sz w:val="40"/>
                <w:szCs w:val="40"/>
              </w:rPr>
              <w:t xml:space="preserve">financial year </w:t>
            </w:r>
          </w:p>
        </w:tc>
        <w:tc>
          <w:tcPr>
            <w:tcW w:w="6379" w:type="dxa"/>
          </w:tcPr>
          <w:p w:rsidR="00887A24" w:rsidRDefault="00887A24" w:rsidP="00B35AB1">
            <w:pPr>
              <w:ind w:left="720" w:hanging="720"/>
              <w:rPr>
                <w:rFonts w:ascii="Arial" w:hAnsi="Arial" w:cs="Arial"/>
                <w:iCs/>
                <w:sz w:val="40"/>
                <w:szCs w:val="40"/>
              </w:rPr>
            </w:pPr>
            <w:r>
              <w:rPr>
                <w:rFonts w:ascii="Arial" w:hAnsi="Arial" w:cs="Arial"/>
                <w:iCs/>
                <w:sz w:val="40"/>
                <w:szCs w:val="40"/>
              </w:rPr>
              <w:lastRenderedPageBreak/>
              <w:t>The Department is</w:t>
            </w:r>
            <w:r w:rsidR="00B35AB1">
              <w:rPr>
                <w:rFonts w:ascii="Arial" w:hAnsi="Arial" w:cs="Arial"/>
                <w:iCs/>
                <w:sz w:val="40"/>
                <w:szCs w:val="40"/>
              </w:rPr>
              <w:t xml:space="preserve"> c</w:t>
            </w:r>
            <w:r>
              <w:rPr>
                <w:rFonts w:ascii="Arial" w:hAnsi="Arial" w:cs="Arial"/>
                <w:iCs/>
                <w:sz w:val="40"/>
                <w:szCs w:val="40"/>
              </w:rPr>
              <w:t xml:space="preserve">ontinuously </w:t>
            </w:r>
          </w:p>
          <w:p w:rsidR="00852132" w:rsidRDefault="00B35AB1" w:rsidP="00B35AB1">
            <w:pPr>
              <w:ind w:left="720" w:hanging="720"/>
              <w:rPr>
                <w:rFonts w:ascii="Arial" w:hAnsi="Arial" w:cs="Arial"/>
                <w:iCs/>
                <w:sz w:val="40"/>
                <w:szCs w:val="40"/>
              </w:rPr>
            </w:pPr>
            <w:r>
              <w:rPr>
                <w:rFonts w:ascii="Arial" w:hAnsi="Arial" w:cs="Arial"/>
                <w:iCs/>
                <w:sz w:val="40"/>
                <w:szCs w:val="40"/>
              </w:rPr>
              <w:t>C</w:t>
            </w:r>
            <w:r w:rsidR="00887A24">
              <w:rPr>
                <w:rFonts w:ascii="Arial" w:hAnsi="Arial" w:cs="Arial"/>
                <w:iCs/>
                <w:sz w:val="40"/>
                <w:szCs w:val="40"/>
              </w:rPr>
              <w:t>onducting</w:t>
            </w:r>
            <w:r>
              <w:rPr>
                <w:rFonts w:ascii="Arial" w:hAnsi="Arial" w:cs="Arial"/>
                <w:iCs/>
                <w:sz w:val="40"/>
                <w:szCs w:val="40"/>
              </w:rPr>
              <w:t xml:space="preserve"> </w:t>
            </w:r>
            <w:r w:rsidR="00852132" w:rsidRPr="00F64545">
              <w:rPr>
                <w:rFonts w:ascii="Arial" w:hAnsi="Arial" w:cs="Arial"/>
                <w:iCs/>
                <w:sz w:val="40"/>
                <w:szCs w:val="40"/>
              </w:rPr>
              <w:t xml:space="preserve">workshops on the </w:t>
            </w:r>
          </w:p>
          <w:p w:rsidR="00852132" w:rsidRDefault="00B35AB1" w:rsidP="00B35AB1">
            <w:pPr>
              <w:rPr>
                <w:rFonts w:ascii="Arial" w:hAnsi="Arial" w:cs="Arial"/>
                <w:iCs/>
                <w:sz w:val="40"/>
                <w:szCs w:val="40"/>
              </w:rPr>
            </w:pPr>
            <w:r>
              <w:rPr>
                <w:rFonts w:ascii="Arial" w:hAnsi="Arial" w:cs="Arial"/>
                <w:iCs/>
                <w:sz w:val="40"/>
                <w:szCs w:val="40"/>
              </w:rPr>
              <w:t>m</w:t>
            </w:r>
            <w:r w:rsidR="00852132" w:rsidRPr="00F64545">
              <w:rPr>
                <w:rFonts w:ascii="Arial" w:hAnsi="Arial" w:cs="Arial"/>
                <w:iCs/>
                <w:sz w:val="40"/>
                <w:szCs w:val="40"/>
              </w:rPr>
              <w:t xml:space="preserve">inimum Norms and </w:t>
            </w:r>
            <w:r w:rsidR="00887A24">
              <w:rPr>
                <w:rFonts w:ascii="Arial" w:hAnsi="Arial" w:cs="Arial"/>
                <w:iCs/>
                <w:sz w:val="40"/>
                <w:szCs w:val="40"/>
              </w:rPr>
              <w:t>Standards that</w:t>
            </w:r>
            <w:r>
              <w:rPr>
                <w:rFonts w:ascii="Arial" w:hAnsi="Arial" w:cs="Arial"/>
                <w:iCs/>
                <w:sz w:val="40"/>
                <w:szCs w:val="40"/>
              </w:rPr>
              <w:t xml:space="preserve"> </w:t>
            </w:r>
            <w:r w:rsidR="00852132" w:rsidRPr="00F64545">
              <w:rPr>
                <w:rFonts w:ascii="Arial" w:hAnsi="Arial" w:cs="Arial"/>
                <w:iCs/>
                <w:sz w:val="40"/>
                <w:szCs w:val="40"/>
              </w:rPr>
              <w:t xml:space="preserve">provides </w:t>
            </w:r>
            <w:r w:rsidR="00887A24">
              <w:rPr>
                <w:rFonts w:ascii="Arial" w:hAnsi="Arial" w:cs="Arial"/>
                <w:iCs/>
                <w:sz w:val="40"/>
                <w:szCs w:val="40"/>
              </w:rPr>
              <w:t>guidance on</w:t>
            </w:r>
            <w:r>
              <w:rPr>
                <w:rFonts w:ascii="Arial" w:hAnsi="Arial" w:cs="Arial"/>
                <w:iCs/>
                <w:sz w:val="40"/>
                <w:szCs w:val="40"/>
              </w:rPr>
              <w:t xml:space="preserve"> </w:t>
            </w:r>
            <w:r w:rsidR="00852132" w:rsidRPr="00F64545">
              <w:rPr>
                <w:rFonts w:ascii="Arial" w:hAnsi="Arial" w:cs="Arial"/>
                <w:iCs/>
                <w:sz w:val="40"/>
                <w:szCs w:val="40"/>
              </w:rPr>
              <w:t xml:space="preserve">the </w:t>
            </w:r>
            <w:r w:rsidR="00852132" w:rsidRPr="00F64545">
              <w:rPr>
                <w:rFonts w:ascii="Arial" w:hAnsi="Arial" w:cs="Arial"/>
                <w:iCs/>
                <w:sz w:val="40"/>
                <w:szCs w:val="40"/>
              </w:rPr>
              <w:lastRenderedPageBreak/>
              <w:t xml:space="preserve">accessibility of Partial </w:t>
            </w:r>
            <w:r w:rsidR="00887A24">
              <w:rPr>
                <w:rFonts w:ascii="Arial" w:hAnsi="Arial" w:cs="Arial"/>
                <w:iCs/>
                <w:sz w:val="40"/>
                <w:szCs w:val="40"/>
              </w:rPr>
              <w:t>Care and ECD</w:t>
            </w:r>
            <w:r>
              <w:rPr>
                <w:rFonts w:ascii="Arial" w:hAnsi="Arial" w:cs="Arial"/>
                <w:iCs/>
                <w:sz w:val="40"/>
                <w:szCs w:val="40"/>
              </w:rPr>
              <w:t xml:space="preserve"> </w:t>
            </w:r>
            <w:r w:rsidR="00852132" w:rsidRPr="00F64545">
              <w:rPr>
                <w:rFonts w:ascii="Arial" w:hAnsi="Arial" w:cs="Arial"/>
                <w:iCs/>
                <w:sz w:val="40"/>
                <w:szCs w:val="40"/>
              </w:rPr>
              <w:t xml:space="preserve">Centres to children with </w:t>
            </w:r>
            <w:r>
              <w:rPr>
                <w:rFonts w:ascii="Arial" w:hAnsi="Arial" w:cs="Arial"/>
                <w:iCs/>
                <w:sz w:val="40"/>
                <w:szCs w:val="40"/>
              </w:rPr>
              <w:t xml:space="preserve">disabilities. </w:t>
            </w:r>
          </w:p>
          <w:p w:rsidR="00852132" w:rsidRPr="00F64545" w:rsidRDefault="00852132" w:rsidP="00B35AB1">
            <w:pPr>
              <w:rPr>
                <w:rFonts w:ascii="Arial" w:hAnsi="Arial" w:cs="Arial"/>
                <w:iCs/>
                <w:sz w:val="40"/>
                <w:szCs w:val="40"/>
              </w:rPr>
            </w:pPr>
          </w:p>
          <w:p w:rsidR="00852132" w:rsidRPr="00F64545" w:rsidRDefault="00852132" w:rsidP="00991BA9">
            <w:pPr>
              <w:rPr>
                <w:rFonts w:ascii="Arial" w:hAnsi="Arial" w:cs="Arial"/>
                <w:iCs/>
                <w:sz w:val="40"/>
                <w:szCs w:val="40"/>
              </w:rPr>
            </w:pPr>
            <w:r w:rsidRPr="00F64545">
              <w:rPr>
                <w:rFonts w:ascii="Arial" w:hAnsi="Arial" w:cs="Arial"/>
                <w:iCs/>
                <w:sz w:val="40"/>
                <w:szCs w:val="40"/>
              </w:rPr>
              <w:t xml:space="preserve">A total number of </w:t>
            </w:r>
            <w:r w:rsidRPr="00F64545">
              <w:rPr>
                <w:rFonts w:ascii="Arial" w:hAnsi="Arial" w:cs="Arial"/>
                <w:b/>
                <w:iCs/>
                <w:sz w:val="40"/>
                <w:szCs w:val="40"/>
              </w:rPr>
              <w:t xml:space="preserve">400 </w:t>
            </w:r>
            <w:r w:rsidRPr="00F64545">
              <w:rPr>
                <w:rFonts w:ascii="Arial" w:hAnsi="Arial" w:cs="Arial"/>
                <w:iCs/>
                <w:sz w:val="40"/>
                <w:szCs w:val="40"/>
              </w:rPr>
              <w:t>parents and caregivers were</w:t>
            </w:r>
            <w:r>
              <w:rPr>
                <w:rFonts w:ascii="Arial" w:hAnsi="Arial" w:cs="Arial"/>
                <w:iCs/>
                <w:sz w:val="40"/>
                <w:szCs w:val="40"/>
              </w:rPr>
              <w:t xml:space="preserve"> </w:t>
            </w:r>
            <w:r w:rsidRPr="00F64545">
              <w:rPr>
                <w:rFonts w:ascii="Arial" w:hAnsi="Arial" w:cs="Arial"/>
                <w:iCs/>
                <w:sz w:val="40"/>
                <w:szCs w:val="40"/>
              </w:rPr>
              <w:t>trained on parenting programme to enable them to provide Early Childhood Development services for children with special needs.</w:t>
            </w:r>
          </w:p>
          <w:p w:rsidR="00852132" w:rsidRPr="00F64545" w:rsidRDefault="00852132" w:rsidP="00991BA9">
            <w:pPr>
              <w:rPr>
                <w:rFonts w:ascii="Arial" w:hAnsi="Arial" w:cs="Arial"/>
                <w:iCs/>
                <w:sz w:val="40"/>
                <w:szCs w:val="40"/>
              </w:rPr>
            </w:pPr>
            <w:r w:rsidRPr="00F64545">
              <w:rPr>
                <w:rFonts w:ascii="Arial" w:hAnsi="Arial" w:cs="Arial"/>
                <w:iCs/>
                <w:sz w:val="40"/>
                <w:szCs w:val="40"/>
              </w:rPr>
              <w:t xml:space="preserve">Training was also conducted in partnership with the Department of Health on the Nutrition Guideline for ECD practitioners from </w:t>
            </w:r>
            <w:r w:rsidRPr="00F64545">
              <w:rPr>
                <w:rFonts w:ascii="Arial" w:hAnsi="Arial" w:cs="Arial"/>
                <w:b/>
                <w:iCs/>
                <w:sz w:val="40"/>
                <w:szCs w:val="40"/>
              </w:rPr>
              <w:t>134</w:t>
            </w:r>
            <w:r w:rsidRPr="00F64545">
              <w:rPr>
                <w:rFonts w:ascii="Arial" w:hAnsi="Arial" w:cs="Arial"/>
                <w:iCs/>
                <w:sz w:val="40"/>
                <w:szCs w:val="40"/>
              </w:rPr>
              <w:t xml:space="preserve"> ECD Centres.</w:t>
            </w:r>
          </w:p>
        </w:tc>
      </w:tr>
      <w:tr w:rsidR="00852132" w:rsidRPr="00F64545" w:rsidTr="00B35AB1">
        <w:tc>
          <w:tcPr>
            <w:tcW w:w="2306" w:type="dxa"/>
          </w:tcPr>
          <w:p w:rsidR="00852132" w:rsidRPr="00F64545" w:rsidRDefault="00852132" w:rsidP="00887A24">
            <w:pPr>
              <w:rPr>
                <w:rFonts w:ascii="Arial" w:eastAsia="Times New Roman" w:hAnsi="Arial" w:cs="Arial"/>
                <w:b/>
                <w:snapToGrid w:val="0"/>
                <w:color w:val="000000"/>
                <w:sz w:val="40"/>
                <w:szCs w:val="40"/>
                <w:lang w:val="en-GB"/>
              </w:rPr>
            </w:pPr>
            <w:r w:rsidRPr="00F64545">
              <w:rPr>
                <w:rFonts w:ascii="Arial" w:eastAsia="Times New Roman" w:hAnsi="Arial" w:cs="Arial"/>
                <w:b/>
                <w:snapToGrid w:val="0"/>
                <w:color w:val="000000"/>
                <w:sz w:val="40"/>
                <w:szCs w:val="40"/>
                <w:lang w:val="en-GB"/>
              </w:rPr>
              <w:lastRenderedPageBreak/>
              <w:t>WC</w:t>
            </w:r>
          </w:p>
        </w:tc>
        <w:tc>
          <w:tcPr>
            <w:tcW w:w="5457" w:type="dxa"/>
          </w:tcPr>
          <w:p w:rsidR="00852132" w:rsidRPr="00F64545" w:rsidRDefault="00852132" w:rsidP="00991BA9">
            <w:pPr>
              <w:rPr>
                <w:rFonts w:ascii="Arial" w:hAnsi="Arial" w:cs="Arial"/>
                <w:sz w:val="40"/>
                <w:szCs w:val="40"/>
              </w:rPr>
            </w:pPr>
            <w:r>
              <w:rPr>
                <w:rFonts w:ascii="Arial" w:eastAsia="Times New Roman" w:hAnsi="Arial" w:cs="Arial"/>
                <w:snapToGrid w:val="0"/>
                <w:sz w:val="40"/>
                <w:szCs w:val="40"/>
                <w:lang w:val="en-GB"/>
              </w:rPr>
              <w:t>5 Registered facilities accommodates children with disabilities.</w:t>
            </w:r>
          </w:p>
        </w:tc>
        <w:tc>
          <w:tcPr>
            <w:tcW w:w="6379" w:type="dxa"/>
          </w:tcPr>
          <w:p w:rsidR="00852132" w:rsidRPr="00F64545" w:rsidRDefault="00852132" w:rsidP="00991BA9">
            <w:pPr>
              <w:rPr>
                <w:rFonts w:ascii="Arial" w:eastAsia="Times New Roman" w:hAnsi="Arial" w:cs="Arial"/>
                <w:snapToGrid w:val="0"/>
                <w:sz w:val="40"/>
                <w:szCs w:val="40"/>
                <w:lang w:val="en-GB"/>
              </w:rPr>
            </w:pPr>
            <w:r w:rsidRPr="00F64545">
              <w:rPr>
                <w:rFonts w:ascii="Arial" w:eastAsia="Times New Roman" w:hAnsi="Arial" w:cs="Arial"/>
                <w:snapToGrid w:val="0"/>
                <w:sz w:val="40"/>
                <w:szCs w:val="40"/>
                <w:lang w:val="en-GB"/>
              </w:rPr>
              <w:t xml:space="preserve">The focus on children with disabilities is an imperative. To this end, the Department is piloting the registration of partial care facilities/day care centres for children with disabilities to give effect to the legislative mandate prescribed by Chapter 5 of the Children’s Act, 38 of 2005.  One registration was concluded already. </w:t>
            </w:r>
          </w:p>
          <w:p w:rsidR="00852132" w:rsidRPr="00F64545" w:rsidRDefault="00852132" w:rsidP="00991BA9">
            <w:pPr>
              <w:rPr>
                <w:rFonts w:ascii="Arial" w:eastAsia="Times New Roman" w:hAnsi="Arial" w:cs="Arial"/>
                <w:snapToGrid w:val="0"/>
                <w:sz w:val="40"/>
                <w:szCs w:val="40"/>
                <w:lang w:val="en-GB"/>
              </w:rPr>
            </w:pPr>
            <w:r w:rsidRPr="00F64545">
              <w:rPr>
                <w:rFonts w:ascii="Arial" w:eastAsia="Times New Roman" w:hAnsi="Arial" w:cs="Arial"/>
                <w:snapToGrid w:val="0"/>
                <w:sz w:val="40"/>
                <w:szCs w:val="40"/>
                <w:lang w:val="en-GB"/>
              </w:rPr>
              <w:t xml:space="preserve">In addition, the department funds two social service organisations to provide capacity to ECD practitioners to encourage </w:t>
            </w:r>
            <w:r w:rsidRPr="00F64545">
              <w:rPr>
                <w:rFonts w:ascii="Arial" w:eastAsia="Times New Roman" w:hAnsi="Arial" w:cs="Arial"/>
                <w:snapToGrid w:val="0"/>
                <w:sz w:val="40"/>
                <w:szCs w:val="40"/>
                <w:lang w:val="en-GB"/>
              </w:rPr>
              <w:lastRenderedPageBreak/>
              <w:t xml:space="preserve">inclusion of children with special needs using the inclusive education and persona dolls approaches. </w:t>
            </w:r>
          </w:p>
        </w:tc>
      </w:tr>
    </w:tbl>
    <w:p w:rsidR="00FE6DF2" w:rsidRPr="00F64545" w:rsidRDefault="00FE6DF2">
      <w:pPr>
        <w:spacing w:after="0" w:line="240" w:lineRule="auto"/>
        <w:jc w:val="both"/>
        <w:rPr>
          <w:rFonts w:ascii="Arial" w:eastAsia="Times New Roman" w:hAnsi="Arial" w:cs="Arial"/>
          <w:b/>
          <w:snapToGrid w:val="0"/>
          <w:color w:val="000000"/>
          <w:sz w:val="40"/>
          <w:szCs w:val="40"/>
          <w:lang w:val="en-GB"/>
        </w:rPr>
      </w:pPr>
    </w:p>
    <w:p w:rsidR="00FE6DF2" w:rsidRDefault="00FE6DF2">
      <w:pPr>
        <w:spacing w:after="0" w:line="240" w:lineRule="auto"/>
        <w:jc w:val="both"/>
        <w:rPr>
          <w:rFonts w:ascii="Arial" w:eastAsia="Times New Roman" w:hAnsi="Arial" w:cs="Arial"/>
          <w:b/>
          <w:snapToGrid w:val="0"/>
          <w:color w:val="000000"/>
          <w:sz w:val="40"/>
          <w:szCs w:val="40"/>
          <w:lang w:val="en-GB"/>
        </w:rPr>
      </w:pPr>
    </w:p>
    <w:p w:rsidR="00B35AB1" w:rsidRDefault="00B35AB1">
      <w:pPr>
        <w:spacing w:after="0" w:line="240" w:lineRule="auto"/>
        <w:jc w:val="both"/>
        <w:rPr>
          <w:rFonts w:ascii="Arial" w:eastAsia="Times New Roman" w:hAnsi="Arial" w:cs="Arial"/>
          <w:b/>
          <w:snapToGrid w:val="0"/>
          <w:color w:val="000000"/>
          <w:sz w:val="40"/>
          <w:szCs w:val="40"/>
          <w:lang w:val="en-GB"/>
        </w:rPr>
      </w:pPr>
    </w:p>
    <w:p w:rsidR="009B5C3C" w:rsidRPr="009B5C3C" w:rsidRDefault="009B5C3C" w:rsidP="009B5C3C">
      <w:pPr>
        <w:spacing w:after="0" w:line="240" w:lineRule="auto"/>
        <w:jc w:val="both"/>
        <w:rPr>
          <w:rFonts w:ascii="Arial" w:hAnsi="Arial" w:cs="Arial"/>
          <w:sz w:val="40"/>
          <w:szCs w:val="40"/>
        </w:rPr>
      </w:pPr>
    </w:p>
    <w:p w:rsidR="00CA3311" w:rsidRDefault="00E86FE9">
      <w:pPr>
        <w:spacing w:after="0" w:line="240" w:lineRule="auto"/>
        <w:jc w:val="both"/>
        <w:rPr>
          <w:rFonts w:ascii="Arial" w:eastAsia="Times New Roman" w:hAnsi="Arial" w:cs="Arial"/>
          <w:snapToGrid w:val="0"/>
          <w:color w:val="000000"/>
          <w:sz w:val="40"/>
          <w:szCs w:val="40"/>
        </w:rPr>
      </w:pPr>
      <w:r>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 Reply</w:t>
      </w:r>
      <w:r>
        <w:rPr>
          <w:rFonts w:ascii="Arial" w:eastAsia="Times New Roman" w:hAnsi="Arial" w:cs="Arial"/>
          <w:b/>
          <w:snapToGrid w:val="0"/>
          <w:color w:val="000000"/>
          <w:sz w:val="40"/>
          <w:szCs w:val="40"/>
        </w:rPr>
        <w:t>: 633 of 2021</w:t>
      </w:r>
    </w:p>
    <w:p w:rsidR="00CA3311" w:rsidRDefault="00CA3311">
      <w:pPr>
        <w:spacing w:after="0" w:line="240" w:lineRule="auto"/>
        <w:jc w:val="both"/>
        <w:rPr>
          <w:rFonts w:ascii="Arial" w:eastAsia="Times New Roman" w:hAnsi="Arial" w:cs="Arial"/>
          <w:snapToGrid w:val="0"/>
          <w:color w:val="000000"/>
          <w:sz w:val="38"/>
          <w:szCs w:val="38"/>
          <w:lang w:val="en-GB"/>
        </w:rPr>
      </w:pPr>
    </w:p>
    <w:p w:rsidR="00B35AB1" w:rsidRDefault="00B35AB1">
      <w:pPr>
        <w:spacing w:after="0" w:line="240" w:lineRule="auto"/>
        <w:jc w:val="both"/>
        <w:rPr>
          <w:rFonts w:ascii="Arial" w:eastAsia="Times New Roman" w:hAnsi="Arial" w:cs="Arial"/>
          <w:snapToGrid w:val="0"/>
          <w:color w:val="000000"/>
          <w:sz w:val="38"/>
          <w:szCs w:val="38"/>
          <w:lang w:val="en-GB"/>
        </w:rPr>
      </w:pPr>
    </w:p>
    <w:p w:rsidR="00B35AB1" w:rsidRDefault="00B35AB1">
      <w:pPr>
        <w:spacing w:after="0" w:line="240" w:lineRule="auto"/>
        <w:jc w:val="both"/>
        <w:rPr>
          <w:rFonts w:ascii="Arial" w:eastAsia="Times New Roman" w:hAnsi="Arial" w:cs="Arial"/>
          <w:snapToGrid w:val="0"/>
          <w:color w:val="000000"/>
          <w:sz w:val="38"/>
          <w:szCs w:val="38"/>
          <w:lang w:val="en-GB"/>
        </w:rPr>
      </w:pPr>
    </w:p>
    <w:p w:rsidR="00CA3311" w:rsidRDefault="00E86FE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________________________</w:t>
      </w:r>
    </w:p>
    <w:p w:rsidR="00CA3311" w:rsidRDefault="00E86FE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 xml:space="preserve">Approved by the Minister of Social Development </w:t>
      </w:r>
    </w:p>
    <w:p w:rsidR="00CA3311" w:rsidRDefault="00E86FE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Date……………………….</w:t>
      </w:r>
    </w:p>
    <w:sectPr w:rsidR="00CA3311" w:rsidSect="00B35AB1">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FA" w:rsidRDefault="005A06FA">
      <w:pPr>
        <w:spacing w:after="0" w:line="240" w:lineRule="auto"/>
      </w:pPr>
      <w:r>
        <w:separator/>
      </w:r>
    </w:p>
  </w:endnote>
  <w:endnote w:type="continuationSeparator" w:id="0">
    <w:p w:rsidR="005A06FA" w:rsidRDefault="005A0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sdtPr>
    <w:sdtContent>
      <w:p w:rsidR="00CA3311" w:rsidRDefault="00123CDE">
        <w:pPr>
          <w:pStyle w:val="Footer"/>
          <w:jc w:val="right"/>
        </w:pPr>
        <w:r>
          <w:fldChar w:fldCharType="begin"/>
        </w:r>
        <w:r w:rsidR="00E86FE9">
          <w:instrText xml:space="preserve"> PAGE   \* MERGEFORMAT </w:instrText>
        </w:r>
        <w:r>
          <w:fldChar w:fldCharType="separate"/>
        </w:r>
        <w:r w:rsidR="003B6F67">
          <w:rPr>
            <w:noProof/>
          </w:rPr>
          <w:t>1</w:t>
        </w:r>
        <w:r>
          <w:fldChar w:fldCharType="end"/>
        </w:r>
      </w:p>
    </w:sdtContent>
  </w:sdt>
  <w:p w:rsidR="00CA3311" w:rsidRDefault="00CA3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FA" w:rsidRDefault="005A06FA">
      <w:pPr>
        <w:spacing w:after="0" w:line="240" w:lineRule="auto"/>
      </w:pPr>
      <w:r>
        <w:separator/>
      </w:r>
    </w:p>
  </w:footnote>
  <w:footnote w:type="continuationSeparator" w:id="0">
    <w:p w:rsidR="005A06FA" w:rsidRDefault="005A0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11" w:rsidRDefault="00E86FE9">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6B97"/>
    <w:multiLevelType w:val="hybridMultilevel"/>
    <w:tmpl w:val="618233CC"/>
    <w:lvl w:ilvl="0" w:tplc="9F1C7AA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40A7174"/>
    <w:multiLevelType w:val="hybridMultilevel"/>
    <w:tmpl w:val="CCDEDE14"/>
    <w:lvl w:ilvl="0" w:tplc="AE0EC55C">
      <w:start w:val="1"/>
      <w:numFmt w:val="lowerLetter"/>
      <w:lvlText w:val="(%1)"/>
      <w:lvlJc w:val="left"/>
      <w:pPr>
        <w:ind w:left="861" w:hanging="72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2">
    <w:nsid w:val="522819E0"/>
    <w:multiLevelType w:val="hybridMultilevel"/>
    <w:tmpl w:val="C884025C"/>
    <w:lvl w:ilvl="0" w:tplc="2A961304">
      <w:start w:val="1"/>
      <w:numFmt w:val="lowerLetter"/>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D2B7DCD"/>
    <w:multiLevelType w:val="hybridMultilevel"/>
    <w:tmpl w:val="E9D05D8A"/>
    <w:lvl w:ilvl="0" w:tplc="D6E00D0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4FFB"/>
    <w:rsid w:val="00045724"/>
    <w:rsid w:val="00046B28"/>
    <w:rsid w:val="00051EC2"/>
    <w:rsid w:val="00051F25"/>
    <w:rsid w:val="000606D9"/>
    <w:rsid w:val="00066271"/>
    <w:rsid w:val="000707D0"/>
    <w:rsid w:val="0007116F"/>
    <w:rsid w:val="00083B8D"/>
    <w:rsid w:val="00091658"/>
    <w:rsid w:val="0009793F"/>
    <w:rsid w:val="000B3D62"/>
    <w:rsid w:val="000B436B"/>
    <w:rsid w:val="000B4FE8"/>
    <w:rsid w:val="000C1583"/>
    <w:rsid w:val="000C35A9"/>
    <w:rsid w:val="000D465F"/>
    <w:rsid w:val="000D4EA6"/>
    <w:rsid w:val="000E1E8A"/>
    <w:rsid w:val="000E3F6F"/>
    <w:rsid w:val="000F1964"/>
    <w:rsid w:val="000F1F08"/>
    <w:rsid w:val="000F33EF"/>
    <w:rsid w:val="00103D68"/>
    <w:rsid w:val="001046D3"/>
    <w:rsid w:val="0010487E"/>
    <w:rsid w:val="00106780"/>
    <w:rsid w:val="00112973"/>
    <w:rsid w:val="0011699F"/>
    <w:rsid w:val="00123CDE"/>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A09CE"/>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25CA2"/>
    <w:rsid w:val="002346B4"/>
    <w:rsid w:val="0024542E"/>
    <w:rsid w:val="0024771A"/>
    <w:rsid w:val="00253C36"/>
    <w:rsid w:val="002559B6"/>
    <w:rsid w:val="00262858"/>
    <w:rsid w:val="00264E4F"/>
    <w:rsid w:val="00270B32"/>
    <w:rsid w:val="00270F3D"/>
    <w:rsid w:val="00271A0F"/>
    <w:rsid w:val="002738BB"/>
    <w:rsid w:val="002810E9"/>
    <w:rsid w:val="00281672"/>
    <w:rsid w:val="002932D5"/>
    <w:rsid w:val="002A66E4"/>
    <w:rsid w:val="002A7D19"/>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6F67"/>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6FA"/>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079B"/>
    <w:rsid w:val="00702A10"/>
    <w:rsid w:val="00705446"/>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52132"/>
    <w:rsid w:val="00861672"/>
    <w:rsid w:val="008617BF"/>
    <w:rsid w:val="00873A25"/>
    <w:rsid w:val="0087491C"/>
    <w:rsid w:val="0088698A"/>
    <w:rsid w:val="00887A24"/>
    <w:rsid w:val="00892AE6"/>
    <w:rsid w:val="008A43F9"/>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1BA9"/>
    <w:rsid w:val="00993894"/>
    <w:rsid w:val="00996871"/>
    <w:rsid w:val="0099694C"/>
    <w:rsid w:val="009A3623"/>
    <w:rsid w:val="009B0C0D"/>
    <w:rsid w:val="009B5C3C"/>
    <w:rsid w:val="009C0C62"/>
    <w:rsid w:val="009C3189"/>
    <w:rsid w:val="009C4045"/>
    <w:rsid w:val="009D12AD"/>
    <w:rsid w:val="009D22CC"/>
    <w:rsid w:val="009D2F77"/>
    <w:rsid w:val="009D31D0"/>
    <w:rsid w:val="009D6C6F"/>
    <w:rsid w:val="009E08CF"/>
    <w:rsid w:val="009E1947"/>
    <w:rsid w:val="009E25EF"/>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35AB1"/>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3311"/>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272D"/>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86FE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64545"/>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6DF2"/>
    <w:rsid w:val="00FF3162"/>
    <w:rsid w:val="34B35A82"/>
    <w:rsid w:val="3D7B5E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unhideWhenUsed="0"/>
    <w:lsdException w:name="Table Subtle 2" w:semiHidden="0" w:unhideWhenUsed="0"/>
    <w:lsdException w:name="Table Web 3" w:semiHidden="0" w:unhideWhenUsed="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D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123CDE"/>
    <w:pPr>
      <w:spacing w:after="0" w:line="240" w:lineRule="auto"/>
    </w:pPr>
    <w:rPr>
      <w:rFonts w:ascii="Tahoma" w:hAnsi="Tahoma" w:cs="Tahoma"/>
      <w:sz w:val="16"/>
      <w:szCs w:val="16"/>
    </w:rPr>
  </w:style>
  <w:style w:type="paragraph" w:styleId="BodyTextIndent">
    <w:name w:val="Body Text Indent"/>
    <w:basedOn w:val="Normal"/>
    <w:link w:val="BodyTextIndentChar1"/>
    <w:qFormat/>
    <w:rsid w:val="00123CDE"/>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qFormat/>
    <w:rsid w:val="00123CDE"/>
    <w:pPr>
      <w:spacing w:after="120" w:line="480" w:lineRule="auto"/>
      <w:ind w:left="283"/>
    </w:pPr>
  </w:style>
  <w:style w:type="paragraph" w:styleId="Footer">
    <w:name w:val="footer"/>
    <w:basedOn w:val="Normal"/>
    <w:link w:val="FooterChar"/>
    <w:uiPriority w:val="99"/>
    <w:unhideWhenUsed/>
    <w:qFormat/>
    <w:rsid w:val="00123CDE"/>
    <w:pPr>
      <w:tabs>
        <w:tab w:val="center" w:pos="4680"/>
        <w:tab w:val="right" w:pos="9360"/>
      </w:tabs>
      <w:spacing w:after="0" w:line="240" w:lineRule="auto"/>
    </w:pPr>
  </w:style>
  <w:style w:type="paragraph" w:styleId="Header">
    <w:name w:val="header"/>
    <w:basedOn w:val="Normal"/>
    <w:link w:val="HeaderChar"/>
    <w:uiPriority w:val="99"/>
    <w:unhideWhenUsed/>
    <w:qFormat/>
    <w:rsid w:val="00123CDE"/>
    <w:pPr>
      <w:tabs>
        <w:tab w:val="center" w:pos="4513"/>
        <w:tab w:val="right" w:pos="9026"/>
      </w:tabs>
      <w:spacing w:after="0" w:line="240" w:lineRule="auto"/>
    </w:pPr>
  </w:style>
  <w:style w:type="paragraph" w:styleId="NormalWeb">
    <w:name w:val="Normal (Web)"/>
    <w:basedOn w:val="Normal"/>
    <w:uiPriority w:val="99"/>
    <w:unhideWhenUsed/>
    <w:qFormat/>
    <w:rsid w:val="00123CD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123CDE"/>
    <w:pPr>
      <w:spacing w:after="0" w:line="240" w:lineRule="auto"/>
    </w:pPr>
    <w:rPr>
      <w:rFonts w:ascii="Calibri" w:hAnsi="Calibri" w:cs="Consolas"/>
      <w:szCs w:val="21"/>
    </w:rPr>
  </w:style>
  <w:style w:type="character" w:styleId="Emphasis">
    <w:name w:val="Emphasis"/>
    <w:basedOn w:val="DefaultParagraphFont"/>
    <w:uiPriority w:val="20"/>
    <w:qFormat/>
    <w:rsid w:val="00123CDE"/>
    <w:rPr>
      <w:b/>
      <w:bCs/>
    </w:rPr>
  </w:style>
  <w:style w:type="character" w:styleId="Hyperlink">
    <w:name w:val="Hyperlink"/>
    <w:basedOn w:val="DefaultParagraphFont"/>
    <w:uiPriority w:val="99"/>
    <w:unhideWhenUsed/>
    <w:qFormat/>
    <w:rsid w:val="00123CDE"/>
    <w:rPr>
      <w:color w:val="0000FF" w:themeColor="hyperlink"/>
      <w:u w:val="single"/>
    </w:rPr>
  </w:style>
  <w:style w:type="table" w:styleId="TableGrid">
    <w:name w:val="Table Grid"/>
    <w:basedOn w:val="TableNormal"/>
    <w:uiPriority w:val="59"/>
    <w:qFormat/>
    <w:rsid w:val="0012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123CDE"/>
  </w:style>
  <w:style w:type="character" w:customStyle="1" w:styleId="BodyTextIndentChar">
    <w:name w:val="Body Text Indent Char"/>
    <w:basedOn w:val="DefaultParagraphFont"/>
    <w:uiPriority w:val="99"/>
    <w:semiHidden/>
    <w:qFormat/>
    <w:rsid w:val="00123CDE"/>
  </w:style>
  <w:style w:type="character" w:customStyle="1" w:styleId="BodyTextIndentChar1">
    <w:name w:val="Body Text Indent Char1"/>
    <w:link w:val="BodyTextIndent"/>
    <w:qFormat/>
    <w:locked/>
    <w:rsid w:val="00123CDE"/>
    <w:rPr>
      <w:rFonts w:ascii="Times New Roman" w:eastAsia="Times New Roman" w:hAnsi="Times New Roman" w:cs="Times New Roman"/>
      <w:sz w:val="24"/>
      <w:szCs w:val="24"/>
      <w:lang w:val="en-US"/>
    </w:rPr>
  </w:style>
  <w:style w:type="paragraph" w:customStyle="1" w:styleId="ListParagraph1">
    <w:name w:val="List Paragraph1"/>
    <w:basedOn w:val="Normal"/>
    <w:link w:val="ListParagraphChar"/>
    <w:uiPriority w:val="34"/>
    <w:qFormat/>
    <w:rsid w:val="00123CDE"/>
    <w:pPr>
      <w:ind w:left="720"/>
      <w:contextualSpacing/>
    </w:pPr>
  </w:style>
  <w:style w:type="character" w:customStyle="1" w:styleId="BalloonTextChar">
    <w:name w:val="Balloon Text Char"/>
    <w:basedOn w:val="DefaultParagraphFont"/>
    <w:link w:val="BalloonText"/>
    <w:uiPriority w:val="99"/>
    <w:semiHidden/>
    <w:qFormat/>
    <w:rsid w:val="00123CD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1"/>
    <w:uiPriority w:val="34"/>
    <w:qFormat/>
    <w:locked/>
    <w:rsid w:val="00123CDE"/>
  </w:style>
  <w:style w:type="paragraph" w:customStyle="1" w:styleId="Default">
    <w:name w:val="Default"/>
    <w:qFormat/>
    <w:rsid w:val="00123CDE"/>
    <w:pPr>
      <w:autoSpaceDE w:val="0"/>
      <w:autoSpaceDN w:val="0"/>
      <w:adjustRightInd w:val="0"/>
      <w:spacing w:after="0" w:line="240" w:lineRule="auto"/>
    </w:pPr>
    <w:rPr>
      <w:rFonts w:ascii="Arial" w:hAnsi="Arial" w:cs="Arial"/>
      <w:color w:val="000000"/>
      <w:sz w:val="24"/>
      <w:szCs w:val="24"/>
      <w:lang w:eastAsia="en-US"/>
    </w:rPr>
  </w:style>
  <w:style w:type="character" w:customStyle="1" w:styleId="FooterChar">
    <w:name w:val="Footer Char"/>
    <w:basedOn w:val="DefaultParagraphFont"/>
    <w:link w:val="Footer"/>
    <w:uiPriority w:val="99"/>
    <w:qFormat/>
    <w:rsid w:val="00123CDE"/>
  </w:style>
  <w:style w:type="character" w:customStyle="1" w:styleId="BodyTextIndent2Char">
    <w:name w:val="Body Text Indent 2 Char"/>
    <w:basedOn w:val="DefaultParagraphFont"/>
    <w:link w:val="BodyTextIndent2"/>
    <w:uiPriority w:val="99"/>
    <w:semiHidden/>
    <w:qFormat/>
    <w:rsid w:val="00123CDE"/>
  </w:style>
  <w:style w:type="paragraph" w:customStyle="1" w:styleId="NoSpacing1">
    <w:name w:val="No Spacing1"/>
    <w:uiPriority w:val="1"/>
    <w:qFormat/>
    <w:rsid w:val="00123CDE"/>
    <w:pPr>
      <w:spacing w:after="0" w:line="240" w:lineRule="auto"/>
    </w:pPr>
    <w:rPr>
      <w:sz w:val="22"/>
      <w:szCs w:val="22"/>
      <w:lang w:val="en-GB" w:eastAsia="en-US"/>
    </w:rPr>
  </w:style>
  <w:style w:type="character" w:customStyle="1" w:styleId="PlainTextChar">
    <w:name w:val="Plain Text Char"/>
    <w:basedOn w:val="DefaultParagraphFont"/>
    <w:link w:val="PlainText"/>
    <w:uiPriority w:val="99"/>
    <w:qFormat/>
    <w:rsid w:val="00123CDE"/>
    <w:rPr>
      <w:rFonts w:ascii="Calibri" w:hAnsi="Calibri" w:cs="Consolas"/>
      <w:szCs w:val="21"/>
    </w:rPr>
  </w:style>
  <w:style w:type="character" w:customStyle="1" w:styleId="st1">
    <w:name w:val="st1"/>
    <w:qFormat/>
    <w:rsid w:val="00123CDE"/>
    <w:rPr>
      <w:rFonts w:cs="Times New Roman"/>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uiPriority w:val="34"/>
    <w:qFormat/>
    <w:rsid w:val="009C0C6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EFBC7-698B-4668-9222-E75FDB2D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2021-03-11T05:56:00Z</cp:lastPrinted>
  <dcterms:created xsi:type="dcterms:W3CDTF">2021-06-09T11:19:00Z</dcterms:created>
  <dcterms:modified xsi:type="dcterms:W3CDTF">2021-06-09T11:19:00Z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