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48" w:rsidRPr="00D52254" w:rsidRDefault="003E5D48" w:rsidP="003E5D48">
      <w:pPr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  <w:r w:rsidRPr="00D52254">
        <w:rPr>
          <w:rFonts w:cs="Arial"/>
          <w:b/>
          <w:bCs/>
          <w:sz w:val="36"/>
          <w:szCs w:val="36"/>
        </w:rPr>
        <w:t>NATIONAL ASSEMBLY</w:t>
      </w:r>
    </w:p>
    <w:p w:rsidR="003E5D48" w:rsidRDefault="003E5D48" w:rsidP="003E5D48">
      <w:pPr>
        <w:spacing w:after="0" w:line="240" w:lineRule="auto"/>
        <w:jc w:val="both"/>
        <w:rPr>
          <w:rFonts w:cs="Arial"/>
          <w:b/>
          <w:color w:val="FF0000"/>
          <w:sz w:val="36"/>
          <w:szCs w:val="36"/>
        </w:rPr>
      </w:pPr>
    </w:p>
    <w:p w:rsidR="003E5D48" w:rsidRPr="00D52254" w:rsidRDefault="003E5D48" w:rsidP="003E5D48">
      <w:pPr>
        <w:spacing w:after="0" w:line="240" w:lineRule="auto"/>
        <w:jc w:val="both"/>
        <w:rPr>
          <w:rFonts w:cs="Arial"/>
          <w:b/>
          <w:bCs/>
          <w:sz w:val="36"/>
          <w:szCs w:val="36"/>
          <w:u w:val="single"/>
        </w:rPr>
      </w:pPr>
      <w:r w:rsidRPr="00D52254">
        <w:rPr>
          <w:rFonts w:cs="Arial"/>
          <w:b/>
          <w:bCs/>
          <w:sz w:val="36"/>
          <w:szCs w:val="36"/>
          <w:u w:val="single"/>
        </w:rPr>
        <w:t>QUESTION NO</w:t>
      </w:r>
      <w:r w:rsidRPr="00D52254">
        <w:rPr>
          <w:rFonts w:cs="Arial"/>
          <w:b/>
          <w:bCs/>
          <w:color w:val="000000" w:themeColor="text1"/>
          <w:sz w:val="36"/>
          <w:szCs w:val="36"/>
          <w:u w:val="single"/>
        </w:rPr>
        <w:t xml:space="preserve">. </w:t>
      </w:r>
      <w:r w:rsidRPr="00D52254">
        <w:rPr>
          <w:rFonts w:cs="Arial"/>
          <w:b/>
          <w:bCs/>
          <w:sz w:val="36"/>
          <w:szCs w:val="36"/>
          <w:u w:val="single"/>
        </w:rPr>
        <w:t>632-2022</w:t>
      </w:r>
    </w:p>
    <w:p w:rsidR="003E5D48" w:rsidRPr="00D52254" w:rsidRDefault="003E5D48" w:rsidP="003E5D48">
      <w:pPr>
        <w:pStyle w:val="DACBODYTEXT"/>
        <w:spacing w:after="0" w:line="240" w:lineRule="auto"/>
        <w:ind w:left="0"/>
        <w:jc w:val="both"/>
        <w:rPr>
          <w:rFonts w:cs="Arial"/>
          <w:b/>
          <w:sz w:val="36"/>
          <w:szCs w:val="36"/>
          <w:u w:val="single"/>
        </w:rPr>
      </w:pPr>
      <w:r w:rsidRPr="00D52254">
        <w:rPr>
          <w:rFonts w:cs="Arial"/>
          <w:b/>
          <w:sz w:val="36"/>
          <w:szCs w:val="36"/>
          <w:u w:val="single"/>
        </w:rPr>
        <w:t>WRITTEN REPLY</w:t>
      </w:r>
    </w:p>
    <w:p w:rsidR="003E5D48" w:rsidRPr="00D52254" w:rsidRDefault="003E5D48" w:rsidP="003E5D48">
      <w:pPr>
        <w:pStyle w:val="DACBODYTEXT"/>
        <w:spacing w:after="0" w:line="240" w:lineRule="auto"/>
        <w:ind w:left="0"/>
        <w:jc w:val="both"/>
        <w:rPr>
          <w:rFonts w:cs="Arial"/>
          <w:b/>
          <w:sz w:val="36"/>
          <w:szCs w:val="36"/>
        </w:rPr>
      </w:pPr>
      <w:r w:rsidRPr="00D52254">
        <w:rPr>
          <w:rFonts w:cs="Arial"/>
          <w:b/>
          <w:bCs/>
          <w:sz w:val="36"/>
          <w:szCs w:val="36"/>
        </w:rPr>
        <w:t>INTERNAL QUESTION PAPER NO.06–</w:t>
      </w:r>
      <w:r w:rsidRPr="00D52254">
        <w:rPr>
          <w:rFonts w:cs="Arial"/>
          <w:b/>
          <w:sz w:val="36"/>
          <w:szCs w:val="36"/>
        </w:rPr>
        <w:t xml:space="preserve">2022, DATE OF PUBLICATION 04 MARCH 2022 </w:t>
      </w:r>
    </w:p>
    <w:p w:rsidR="003E5D48" w:rsidRPr="00D52254" w:rsidRDefault="003E5D48" w:rsidP="003E5D48">
      <w:pPr>
        <w:spacing w:before="100" w:beforeAutospacing="1" w:after="0" w:line="240" w:lineRule="auto"/>
        <w:ind w:left="720" w:hanging="720"/>
        <w:jc w:val="both"/>
        <w:outlineLvl w:val="0"/>
        <w:rPr>
          <w:rFonts w:cs="Arial"/>
          <w:b/>
          <w:bCs/>
          <w:sz w:val="36"/>
          <w:szCs w:val="36"/>
        </w:rPr>
      </w:pPr>
      <w:r w:rsidRPr="00D52254">
        <w:rPr>
          <w:rFonts w:cs="Arial"/>
          <w:b/>
          <w:bCs/>
          <w:sz w:val="36"/>
          <w:szCs w:val="36"/>
        </w:rPr>
        <w:t xml:space="preserve">“Mrs V van Dyk (DA) </w:t>
      </w:r>
      <w:r w:rsidRPr="00D52254">
        <w:rPr>
          <w:rFonts w:cs="Arial"/>
          <w:b/>
          <w:sz w:val="36"/>
          <w:szCs w:val="36"/>
        </w:rPr>
        <w:t>to</w:t>
      </w:r>
      <w:r w:rsidRPr="00D52254">
        <w:rPr>
          <w:rFonts w:cs="Arial"/>
          <w:b/>
          <w:bCs/>
          <w:sz w:val="36"/>
          <w:szCs w:val="36"/>
        </w:rPr>
        <w:t xml:space="preserve"> ask the Minister of Sport, Arts and Culture</w:t>
      </w:r>
      <w:r w:rsidR="00E41696" w:rsidRPr="00D52254">
        <w:rPr>
          <w:rFonts w:cs="Arial"/>
          <w:b/>
          <w:bCs/>
          <w:sz w:val="36"/>
          <w:szCs w:val="36"/>
        </w:rPr>
        <w:fldChar w:fldCharType="begin"/>
      </w:r>
      <w:r w:rsidRPr="00D52254">
        <w:rPr>
          <w:rFonts w:cs="Arial"/>
          <w:sz w:val="36"/>
          <w:szCs w:val="36"/>
        </w:rPr>
        <w:instrText xml:space="preserve"> XE "</w:instrText>
      </w:r>
      <w:r w:rsidRPr="00D52254">
        <w:rPr>
          <w:rFonts w:cs="Arial"/>
          <w:b/>
          <w:bCs/>
          <w:sz w:val="36"/>
          <w:szCs w:val="36"/>
        </w:rPr>
        <w:instrText>Sport, Arts and Culture</w:instrText>
      </w:r>
      <w:r w:rsidRPr="00D52254">
        <w:rPr>
          <w:rFonts w:cs="Arial"/>
          <w:sz w:val="36"/>
          <w:szCs w:val="36"/>
        </w:rPr>
        <w:instrText xml:space="preserve">" </w:instrText>
      </w:r>
      <w:r w:rsidR="00E41696" w:rsidRPr="00D52254">
        <w:rPr>
          <w:rFonts w:cs="Arial"/>
          <w:b/>
          <w:bCs/>
          <w:sz w:val="36"/>
          <w:szCs w:val="36"/>
        </w:rPr>
        <w:fldChar w:fldCharType="end"/>
      </w:r>
      <w:r w:rsidRPr="00D52254">
        <w:rPr>
          <w:rFonts w:cs="Arial"/>
          <w:b/>
          <w:bCs/>
          <w:sz w:val="36"/>
          <w:szCs w:val="36"/>
        </w:rPr>
        <w:t>:</w:t>
      </w:r>
    </w:p>
    <w:p w:rsidR="003E5D48" w:rsidRPr="00D52254" w:rsidRDefault="003E5D48" w:rsidP="003E5D48">
      <w:pPr>
        <w:spacing w:before="100" w:beforeAutospacing="1" w:after="100" w:afterAutospacing="1"/>
        <w:jc w:val="both"/>
        <w:outlineLvl w:val="0"/>
        <w:rPr>
          <w:rFonts w:cs="Arial"/>
          <w:sz w:val="36"/>
          <w:szCs w:val="36"/>
          <w:lang w:val="en-US"/>
        </w:rPr>
      </w:pPr>
      <w:r w:rsidRPr="00D52254">
        <w:rPr>
          <w:rFonts w:cs="Arial"/>
          <w:sz w:val="36"/>
          <w:szCs w:val="36"/>
          <w:lang w:val="en-US"/>
        </w:rPr>
        <w:t xml:space="preserve">(1). </w:t>
      </w:r>
      <w:r w:rsidRPr="00D52254">
        <w:rPr>
          <w:rFonts w:cs="Arial"/>
          <w:sz w:val="36"/>
          <w:szCs w:val="36"/>
          <w:lang w:val="en-US"/>
        </w:rPr>
        <w:tab/>
      </w:r>
      <w:r w:rsidRPr="00D52254">
        <w:rPr>
          <w:rFonts w:cs="Arial"/>
          <w:sz w:val="36"/>
          <w:szCs w:val="36"/>
        </w:rPr>
        <w:t xml:space="preserve">With reference to Performing Arts Centre of the Free State (PACOFS), what amount of the (a) allocated budget has been spent by the specified entity since </w:t>
      </w:r>
      <w:r>
        <w:rPr>
          <w:rFonts w:cs="Arial"/>
          <w:sz w:val="36"/>
          <w:szCs w:val="36"/>
        </w:rPr>
        <w:t xml:space="preserve">2018 </w:t>
      </w:r>
      <w:r w:rsidRPr="00D52254">
        <w:rPr>
          <w:rFonts w:cs="Arial"/>
          <w:sz w:val="36"/>
          <w:szCs w:val="36"/>
        </w:rPr>
        <w:t xml:space="preserve">on the </w:t>
      </w:r>
      <w:r w:rsidRPr="00D52254">
        <w:rPr>
          <w:rStyle w:val="hgkelc"/>
          <w:rFonts w:cs="Arial"/>
          <w:sz w:val="36"/>
          <w:szCs w:val="36"/>
        </w:rPr>
        <w:t>Commission for Conciliation, Mediation and Arbitration</w:t>
      </w:r>
      <w:r w:rsidRPr="00D52254">
        <w:rPr>
          <w:rFonts w:cs="Arial"/>
          <w:sz w:val="36"/>
          <w:szCs w:val="36"/>
        </w:rPr>
        <w:t xml:space="preserve"> and/or on legal fees and (b) budget is spent on developing artists</w:t>
      </w:r>
      <w:r w:rsidRPr="00D52254">
        <w:rPr>
          <w:rFonts w:cs="Arial"/>
          <w:sz w:val="36"/>
          <w:szCs w:val="36"/>
          <w:lang w:val="en-US"/>
        </w:rPr>
        <w:t>;</w:t>
      </w:r>
    </w:p>
    <w:p w:rsidR="003E5D48" w:rsidRPr="00D52254" w:rsidRDefault="003E5D48" w:rsidP="003E5D48">
      <w:pPr>
        <w:spacing w:before="100" w:beforeAutospacing="1" w:after="100" w:afterAutospacing="1"/>
        <w:jc w:val="both"/>
        <w:outlineLvl w:val="0"/>
        <w:rPr>
          <w:rFonts w:cs="Arial"/>
          <w:sz w:val="36"/>
          <w:szCs w:val="36"/>
        </w:rPr>
      </w:pPr>
      <w:r w:rsidRPr="00D52254">
        <w:rPr>
          <w:rFonts w:cs="Arial"/>
          <w:sz w:val="36"/>
          <w:szCs w:val="36"/>
          <w:lang w:val="en-US"/>
        </w:rPr>
        <w:t xml:space="preserve">(2). </w:t>
      </w:r>
      <w:r w:rsidRPr="00D52254">
        <w:rPr>
          <w:rFonts w:cs="Arial"/>
          <w:sz w:val="36"/>
          <w:szCs w:val="36"/>
          <w:lang w:val="en-US"/>
        </w:rPr>
        <w:tab/>
      </w:r>
      <w:r>
        <w:rPr>
          <w:rFonts w:cs="Arial"/>
          <w:sz w:val="36"/>
          <w:szCs w:val="36"/>
        </w:rPr>
        <w:t xml:space="preserve">(a) </w:t>
      </w:r>
      <w:r w:rsidRPr="00D52254">
        <w:rPr>
          <w:rFonts w:cs="Arial"/>
          <w:sz w:val="36"/>
          <w:szCs w:val="36"/>
        </w:rPr>
        <w:t xml:space="preserve">what </w:t>
      </w:r>
      <w:r w:rsidRPr="00D52254">
        <w:rPr>
          <w:rFonts w:cs="Arial"/>
          <w:color w:val="000000"/>
          <w:sz w:val="36"/>
          <w:szCs w:val="36"/>
        </w:rPr>
        <w:t>number</w:t>
      </w:r>
      <w:r w:rsidRPr="00D52254">
        <w:rPr>
          <w:rFonts w:cs="Arial"/>
          <w:sz w:val="36"/>
          <w:szCs w:val="36"/>
        </w:rPr>
        <w:t xml:space="preserve"> of investigations have been conducted into the entity since 2018, (b) at what cost in each case and (c) what is the nam</w:t>
      </w:r>
      <w:r>
        <w:rPr>
          <w:rFonts w:cs="Arial"/>
          <w:sz w:val="36"/>
          <w:szCs w:val="36"/>
        </w:rPr>
        <w:t xml:space="preserve">e of each investigation? </w:t>
      </w:r>
      <w:r w:rsidRPr="00D52254">
        <w:rPr>
          <w:rFonts w:cs="Arial"/>
          <w:b/>
          <w:sz w:val="36"/>
          <w:szCs w:val="36"/>
        </w:rPr>
        <w:t>NW768E</w:t>
      </w:r>
    </w:p>
    <w:p w:rsidR="003E5D48" w:rsidRPr="00D52254" w:rsidRDefault="003E5D48" w:rsidP="003E5D48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 w:val="36"/>
          <w:szCs w:val="36"/>
        </w:rPr>
      </w:pPr>
      <w:r w:rsidRPr="00D52254">
        <w:rPr>
          <w:rFonts w:cs="Arial"/>
          <w:b/>
          <w:sz w:val="36"/>
          <w:szCs w:val="36"/>
        </w:rPr>
        <w:t>Reply</w:t>
      </w:r>
    </w:p>
    <w:p w:rsidR="003E5D48" w:rsidRPr="003E5D48" w:rsidRDefault="003E5D48" w:rsidP="003E5D48">
      <w:pPr>
        <w:jc w:val="both"/>
        <w:rPr>
          <w:rFonts w:cs="Arial"/>
          <w:bCs/>
          <w:sz w:val="36"/>
          <w:szCs w:val="36"/>
        </w:rPr>
      </w:pPr>
      <w:r w:rsidRPr="003E5D48">
        <w:rPr>
          <w:rFonts w:cs="Arial"/>
          <w:bCs/>
          <w:sz w:val="36"/>
          <w:szCs w:val="36"/>
        </w:rPr>
        <w:t xml:space="preserve">I have instructed officials in my department to start with the verification process to ascertain the correct amounts. I wants exact breakdown of the expenditure. </w:t>
      </w:r>
    </w:p>
    <w:p w:rsidR="003E5D48" w:rsidRPr="003E5D48" w:rsidRDefault="003E5D48" w:rsidP="003E5D48">
      <w:pPr>
        <w:pStyle w:val="Default"/>
        <w:spacing w:line="276" w:lineRule="auto"/>
        <w:ind w:left="709" w:hanging="709"/>
        <w:jc w:val="both"/>
        <w:rPr>
          <w:rFonts w:ascii="Arial" w:hAnsi="Arial" w:cs="Arial"/>
          <w:sz w:val="36"/>
          <w:szCs w:val="36"/>
        </w:rPr>
      </w:pPr>
    </w:p>
    <w:p w:rsidR="003E5D48" w:rsidRPr="003E5D48" w:rsidRDefault="003E5D48" w:rsidP="003E5D48">
      <w:pPr>
        <w:pStyle w:val="Default"/>
        <w:spacing w:line="276" w:lineRule="auto"/>
        <w:ind w:left="709" w:hanging="709"/>
        <w:jc w:val="both"/>
        <w:rPr>
          <w:rFonts w:ascii="Arial" w:hAnsi="Arial" w:cs="Arial"/>
          <w:sz w:val="36"/>
          <w:szCs w:val="36"/>
        </w:rPr>
      </w:pPr>
    </w:p>
    <w:p w:rsidR="003E5D48" w:rsidRPr="003E5D48" w:rsidRDefault="003E5D48" w:rsidP="003E5D48">
      <w:pPr>
        <w:pStyle w:val="Default"/>
        <w:spacing w:line="276" w:lineRule="auto"/>
        <w:ind w:left="709" w:hanging="709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6A33F5" w:rsidRPr="003E5D48" w:rsidRDefault="000E5BF3"/>
    <w:sectPr w:rsidR="006A33F5" w:rsidRPr="003E5D48" w:rsidSect="00E4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E5D48"/>
    <w:rsid w:val="000E5BF3"/>
    <w:rsid w:val="003E5D48"/>
    <w:rsid w:val="00BE5DFB"/>
    <w:rsid w:val="00E41696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3E5D4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E5D48"/>
    <w:pPr>
      <w:ind w:left="993"/>
    </w:pPr>
    <w:rPr>
      <w:szCs w:val="18"/>
    </w:rPr>
  </w:style>
  <w:style w:type="paragraph" w:customStyle="1" w:styleId="Default">
    <w:name w:val="Default"/>
    <w:basedOn w:val="Normal"/>
    <w:rsid w:val="003E5D4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customStyle="1" w:styleId="hgkelc">
    <w:name w:val="hgkelc"/>
    <w:basedOn w:val="DefaultParagraphFont"/>
    <w:rsid w:val="003E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2022-03-22T10:00:00Z</dcterms:created>
  <dcterms:modified xsi:type="dcterms:W3CDTF">2022-03-22T10:00:00Z</dcterms:modified>
</cp:coreProperties>
</file>