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D7" w:rsidRPr="007B05AE" w:rsidRDefault="00B96016" w:rsidP="007B05AE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  <w:r w:rsidRPr="007B05AE">
        <w:rPr>
          <w:rFonts w:ascii="Arial Narrow" w:hAnsi="Arial Narrow" w:cs="Arial"/>
          <w:noProof/>
        </w:rPr>
        <w:object w:dxaOrig="7851" w:dyaOrig="1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7pt" o:ole="">
            <v:imagedata r:id="rId8" o:title=""/>
          </v:shape>
          <o:OLEObject Type="Embed" ProgID="Word.Document.8" ShapeID="_x0000_i1025" DrawAspect="Content" ObjectID="_1620734017" r:id="rId9">
            <o:FieldCodes>\s</o:FieldCodes>
          </o:OLEObject>
        </w:object>
      </w:r>
    </w:p>
    <w:p w:rsidR="009305D7" w:rsidRPr="007B05AE" w:rsidRDefault="009305D7" w:rsidP="007B05AE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</w:p>
    <w:p w:rsidR="009305D7" w:rsidRPr="007B05AE" w:rsidRDefault="0000083B" w:rsidP="007B05AE">
      <w:pPr>
        <w:ind w:left="6480" w:firstLine="720"/>
        <w:jc w:val="both"/>
        <w:rPr>
          <w:rFonts w:ascii="Arial Narrow" w:hAnsi="Arial Narrow"/>
          <w:b/>
          <w:lang w:val="nl-NL"/>
        </w:rPr>
      </w:pPr>
      <w:r w:rsidRPr="007B05AE">
        <w:rPr>
          <w:rFonts w:ascii="Arial Narrow" w:hAnsi="Arial Narrow"/>
          <w:b/>
          <w:lang w:val="nl-NL"/>
        </w:rPr>
        <w:t>Ref:02/1/5/2</w:t>
      </w:r>
    </w:p>
    <w:p w:rsidR="00F8798B" w:rsidRPr="007B05AE" w:rsidRDefault="00F8798B" w:rsidP="007B05AE">
      <w:pPr>
        <w:jc w:val="both"/>
        <w:rPr>
          <w:rFonts w:ascii="Arial Narrow" w:hAnsi="Arial Narrow"/>
          <w:b/>
          <w:lang w:val="en-GB"/>
        </w:rPr>
      </w:pPr>
    </w:p>
    <w:p w:rsidR="0087358A" w:rsidRPr="007B05AE" w:rsidRDefault="0087358A" w:rsidP="007B05AE">
      <w:pPr>
        <w:jc w:val="both"/>
        <w:rPr>
          <w:rFonts w:ascii="Arial Narrow" w:hAnsi="Arial Narrow"/>
          <w:b/>
          <w:lang w:val="en-GB"/>
        </w:rPr>
      </w:pPr>
    </w:p>
    <w:p w:rsidR="0087358A" w:rsidRPr="007B05AE" w:rsidRDefault="0087358A" w:rsidP="007B05AE">
      <w:pPr>
        <w:jc w:val="both"/>
        <w:rPr>
          <w:rFonts w:ascii="Arial Narrow" w:hAnsi="Arial Narrow"/>
          <w:b/>
          <w:lang w:val="en-GB"/>
        </w:rPr>
      </w:pPr>
    </w:p>
    <w:p w:rsidR="0087358A" w:rsidRPr="007B05AE" w:rsidRDefault="0087358A" w:rsidP="007B05AE">
      <w:pPr>
        <w:jc w:val="both"/>
        <w:rPr>
          <w:rFonts w:ascii="Arial Narrow" w:hAnsi="Arial Narrow"/>
          <w:b/>
          <w:lang w:val="en-GB"/>
        </w:rPr>
      </w:pPr>
    </w:p>
    <w:p w:rsidR="009305D7" w:rsidRPr="007B05AE" w:rsidRDefault="009305D7" w:rsidP="007B05AE">
      <w:pPr>
        <w:jc w:val="both"/>
        <w:rPr>
          <w:rFonts w:ascii="Arial Narrow" w:hAnsi="Arial Narrow"/>
          <w:b/>
          <w:lang w:val="en-GB"/>
        </w:rPr>
      </w:pPr>
      <w:r w:rsidRPr="007B05AE">
        <w:rPr>
          <w:rFonts w:ascii="Arial Narrow" w:hAnsi="Arial Narrow"/>
          <w:b/>
          <w:lang w:val="en-GB"/>
        </w:rPr>
        <w:t>MINISTER</w:t>
      </w:r>
    </w:p>
    <w:p w:rsidR="0087358A" w:rsidRPr="007B05AE" w:rsidRDefault="0087358A" w:rsidP="007B05AE">
      <w:pPr>
        <w:jc w:val="both"/>
        <w:rPr>
          <w:rFonts w:ascii="Arial Narrow" w:hAnsi="Arial Narrow"/>
          <w:b/>
          <w:lang w:val="en-GB"/>
        </w:rPr>
      </w:pPr>
    </w:p>
    <w:p w:rsidR="0087358A" w:rsidRPr="007B05AE" w:rsidRDefault="0087358A" w:rsidP="007B05AE">
      <w:pPr>
        <w:jc w:val="both"/>
        <w:rPr>
          <w:rFonts w:ascii="Arial Narrow" w:hAnsi="Arial Narrow"/>
          <w:b/>
          <w:lang w:val="en-GB"/>
        </w:rPr>
      </w:pPr>
    </w:p>
    <w:p w:rsidR="009305D7" w:rsidRPr="007B05AE" w:rsidRDefault="00BD5B83" w:rsidP="007B05AE">
      <w:pPr>
        <w:jc w:val="both"/>
        <w:rPr>
          <w:rFonts w:ascii="Arial Narrow" w:hAnsi="Arial Narrow"/>
          <w:b/>
          <w:lang w:val="en-GB"/>
        </w:rPr>
      </w:pPr>
      <w:r w:rsidRPr="007B05AE">
        <w:rPr>
          <w:rFonts w:ascii="Arial Narrow" w:hAnsi="Arial Narrow"/>
          <w:b/>
          <w:lang w:val="en-GB"/>
        </w:rPr>
        <w:t>QUESTION NO.</w:t>
      </w:r>
      <w:r w:rsidR="002A677D" w:rsidRPr="007B05AE">
        <w:rPr>
          <w:rFonts w:ascii="Arial Narrow" w:hAnsi="Arial Narrow"/>
          <w:b/>
          <w:lang w:val="en-GB"/>
        </w:rPr>
        <w:t xml:space="preserve"> </w:t>
      </w:r>
      <w:r w:rsidR="00B05D52" w:rsidRPr="007B05AE">
        <w:rPr>
          <w:rFonts w:ascii="Arial Narrow" w:hAnsi="Arial Narrow"/>
          <w:b/>
        </w:rPr>
        <w:t>631</w:t>
      </w:r>
      <w:r w:rsidR="00C46ECD" w:rsidRPr="007B05AE">
        <w:rPr>
          <w:rFonts w:ascii="Arial Narrow" w:hAnsi="Arial Narrow"/>
          <w:b/>
        </w:rPr>
        <w:t xml:space="preserve"> </w:t>
      </w:r>
      <w:r w:rsidR="0087358A" w:rsidRPr="007B05AE">
        <w:rPr>
          <w:rFonts w:ascii="Arial Narrow" w:hAnsi="Arial Narrow"/>
          <w:b/>
          <w:lang w:val="en-GB"/>
        </w:rPr>
        <w:t>FOR</w:t>
      </w:r>
      <w:r w:rsidR="009305D7" w:rsidRPr="007B05AE">
        <w:rPr>
          <w:rFonts w:ascii="Arial Narrow" w:hAnsi="Arial Narrow"/>
          <w:b/>
          <w:lang w:val="en-GB"/>
        </w:rPr>
        <w:t xml:space="preserve"> </w:t>
      </w:r>
      <w:r w:rsidR="00FB0DC7" w:rsidRPr="007B05AE">
        <w:rPr>
          <w:rFonts w:ascii="Arial Narrow" w:hAnsi="Arial Narrow"/>
          <w:b/>
          <w:lang w:val="en-GB"/>
        </w:rPr>
        <w:t>WRITTEN</w:t>
      </w:r>
      <w:r w:rsidR="00C62259" w:rsidRPr="007B05AE">
        <w:rPr>
          <w:rFonts w:ascii="Arial Narrow" w:hAnsi="Arial Narrow"/>
          <w:b/>
          <w:lang w:val="en-GB"/>
        </w:rPr>
        <w:t xml:space="preserve"> </w:t>
      </w:r>
      <w:r w:rsidR="009305D7" w:rsidRPr="007B05AE">
        <w:rPr>
          <w:rFonts w:ascii="Arial Narrow" w:hAnsi="Arial Narrow"/>
          <w:b/>
          <w:lang w:val="en-GB"/>
        </w:rPr>
        <w:t xml:space="preserve">REPLY: NATIONAL </w:t>
      </w:r>
      <w:r w:rsidR="000F5F38" w:rsidRPr="007B05AE">
        <w:rPr>
          <w:rFonts w:ascii="Arial Narrow" w:hAnsi="Arial Narrow"/>
          <w:b/>
          <w:lang w:val="en-GB"/>
        </w:rPr>
        <w:t>ASSEMBLY</w:t>
      </w:r>
    </w:p>
    <w:p w:rsidR="0003226A" w:rsidRPr="007B05AE" w:rsidRDefault="0003226A" w:rsidP="007B05AE">
      <w:pPr>
        <w:jc w:val="both"/>
        <w:rPr>
          <w:rFonts w:ascii="Arial Narrow" w:hAnsi="Arial Narrow"/>
          <w:lang w:val="en-GB"/>
        </w:rPr>
      </w:pPr>
    </w:p>
    <w:p w:rsidR="009305D7" w:rsidRPr="007B05AE" w:rsidRDefault="009305D7" w:rsidP="007B05AE">
      <w:pPr>
        <w:jc w:val="both"/>
        <w:rPr>
          <w:rFonts w:ascii="Arial Narrow" w:hAnsi="Arial Narrow"/>
          <w:lang w:val="en-GB"/>
        </w:rPr>
      </w:pPr>
      <w:r w:rsidRPr="007B05AE">
        <w:rPr>
          <w:rFonts w:ascii="Arial Narrow" w:hAnsi="Arial Narrow"/>
          <w:lang w:val="en-GB"/>
        </w:rPr>
        <w:t>A draft reply to</w:t>
      </w:r>
      <w:r w:rsidR="00073CF6" w:rsidRPr="007B05AE">
        <w:rPr>
          <w:rFonts w:ascii="Arial Narrow" w:hAnsi="Arial Narrow"/>
          <w:b/>
        </w:rPr>
        <w:t xml:space="preserve"> </w:t>
      </w:r>
      <w:r w:rsidR="00B05D52" w:rsidRPr="007B05AE">
        <w:rPr>
          <w:rFonts w:ascii="Arial Narrow" w:hAnsi="Arial Narrow"/>
          <w:b/>
          <w:bCs/>
        </w:rPr>
        <w:t>Mr N S Matiase (EFF</w:t>
      </w:r>
      <w:r w:rsidR="00EC5B64" w:rsidRPr="007B05AE">
        <w:rPr>
          <w:rFonts w:ascii="Arial Narrow" w:hAnsi="Arial Narrow"/>
          <w:b/>
          <w:bCs/>
        </w:rPr>
        <w:t>)</w:t>
      </w:r>
      <w:r w:rsidR="00B05D52" w:rsidRPr="007B05AE">
        <w:rPr>
          <w:rFonts w:ascii="Arial Narrow" w:hAnsi="Arial Narrow"/>
          <w:b/>
          <w:bCs/>
        </w:rPr>
        <w:t xml:space="preserve"> </w:t>
      </w:r>
      <w:r w:rsidRPr="007B05AE">
        <w:rPr>
          <w:rFonts w:ascii="Arial Narrow" w:hAnsi="Arial Narrow"/>
        </w:rPr>
        <w:t>to</w:t>
      </w:r>
      <w:r w:rsidRPr="007B05AE">
        <w:rPr>
          <w:rFonts w:ascii="Arial Narrow" w:hAnsi="Arial Narrow"/>
          <w:lang w:val="en-GB"/>
        </w:rPr>
        <w:t xml:space="preserve"> the above-mentioned question is </w:t>
      </w:r>
      <w:r w:rsidR="0090213C" w:rsidRPr="007B05AE">
        <w:rPr>
          <w:rFonts w:ascii="Arial Narrow" w:hAnsi="Arial Narrow"/>
          <w:lang w:val="en-GB"/>
        </w:rPr>
        <w:t>enclosed for your consideration.</w:t>
      </w:r>
    </w:p>
    <w:p w:rsidR="005779CF" w:rsidRPr="007B05AE" w:rsidRDefault="005779CF" w:rsidP="007B05AE">
      <w:pPr>
        <w:jc w:val="both"/>
        <w:rPr>
          <w:rFonts w:ascii="Arial Narrow" w:hAnsi="Arial Narrow"/>
          <w:b/>
          <w:lang w:val="en-GB"/>
        </w:rPr>
      </w:pPr>
    </w:p>
    <w:p w:rsidR="005779CF" w:rsidRPr="007B05AE" w:rsidRDefault="005779CF" w:rsidP="007B05AE">
      <w:pPr>
        <w:jc w:val="both"/>
        <w:rPr>
          <w:rFonts w:ascii="Arial Narrow" w:hAnsi="Arial Narrow"/>
          <w:b/>
          <w:lang w:val="en-GB"/>
        </w:rPr>
      </w:pPr>
    </w:p>
    <w:p w:rsidR="005779CF" w:rsidRPr="007B05AE" w:rsidRDefault="005779CF" w:rsidP="007B05AE">
      <w:pPr>
        <w:jc w:val="both"/>
        <w:rPr>
          <w:rFonts w:ascii="Arial Narrow" w:hAnsi="Arial Narrow"/>
          <w:b/>
          <w:lang w:val="en-GB"/>
        </w:rPr>
      </w:pPr>
    </w:p>
    <w:p w:rsidR="00912587" w:rsidRPr="007B05AE" w:rsidRDefault="00912587" w:rsidP="007B05AE">
      <w:pPr>
        <w:jc w:val="both"/>
        <w:rPr>
          <w:rFonts w:ascii="Arial Narrow" w:hAnsi="Arial Narrow"/>
          <w:b/>
          <w:lang w:val="en-GB"/>
        </w:rPr>
      </w:pPr>
    </w:p>
    <w:p w:rsidR="005779CF" w:rsidRPr="007B05AE" w:rsidRDefault="005779CF" w:rsidP="007B05AE">
      <w:pPr>
        <w:jc w:val="both"/>
        <w:rPr>
          <w:rFonts w:ascii="Arial Narrow" w:hAnsi="Arial Narrow"/>
          <w:b/>
          <w:lang w:val="en-GB"/>
        </w:rPr>
      </w:pPr>
    </w:p>
    <w:p w:rsidR="00920B4D" w:rsidRPr="007B05AE" w:rsidRDefault="00C61C45" w:rsidP="007B05AE">
      <w:pPr>
        <w:jc w:val="both"/>
        <w:rPr>
          <w:rFonts w:ascii="Arial Narrow" w:hAnsi="Arial Narrow"/>
          <w:b/>
          <w:lang w:val="en-GB"/>
        </w:rPr>
      </w:pPr>
      <w:r w:rsidRPr="007B05AE">
        <w:rPr>
          <w:rFonts w:ascii="Arial Narrow" w:hAnsi="Arial Narrow"/>
          <w:b/>
          <w:lang w:val="en-GB"/>
        </w:rPr>
        <w:t>M</w:t>
      </w:r>
      <w:r w:rsidR="00EC5B64" w:rsidRPr="007B05AE">
        <w:rPr>
          <w:rFonts w:ascii="Arial Narrow" w:hAnsi="Arial Narrow"/>
          <w:b/>
          <w:lang w:val="en-GB"/>
        </w:rPr>
        <w:t>S</w:t>
      </w:r>
      <w:r w:rsidR="0048390A" w:rsidRPr="007B05AE">
        <w:rPr>
          <w:rFonts w:ascii="Arial Narrow" w:hAnsi="Arial Narrow"/>
          <w:b/>
          <w:lang w:val="en-GB"/>
        </w:rPr>
        <w:t xml:space="preserve"> </w:t>
      </w:r>
      <w:r w:rsidR="00BF5302" w:rsidRPr="007B05AE">
        <w:rPr>
          <w:rFonts w:ascii="Arial Narrow" w:hAnsi="Arial Narrow"/>
          <w:b/>
          <w:lang w:val="en-GB"/>
        </w:rPr>
        <w:t>NOSIPHO NGCABA</w:t>
      </w:r>
    </w:p>
    <w:p w:rsidR="00920B4D" w:rsidRPr="007B05AE" w:rsidRDefault="0048390A" w:rsidP="007B05AE">
      <w:pPr>
        <w:jc w:val="both"/>
        <w:rPr>
          <w:rFonts w:ascii="Arial Narrow" w:hAnsi="Arial Narrow"/>
          <w:b/>
          <w:lang w:val="en-GB"/>
        </w:rPr>
      </w:pPr>
      <w:r w:rsidRPr="007B05AE">
        <w:rPr>
          <w:rFonts w:ascii="Arial Narrow" w:hAnsi="Arial Narrow"/>
          <w:b/>
          <w:lang w:val="en-GB"/>
        </w:rPr>
        <w:t>DIRECTOR-GENE</w:t>
      </w:r>
      <w:r w:rsidR="00A0519D">
        <w:rPr>
          <w:rFonts w:ascii="Arial Narrow" w:hAnsi="Arial Narrow"/>
          <w:b/>
          <w:lang w:val="en-GB"/>
        </w:rPr>
        <w:t>RAL</w:t>
      </w:r>
    </w:p>
    <w:p w:rsidR="00A76401" w:rsidRPr="007B05AE" w:rsidRDefault="00A76401" w:rsidP="007B05AE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</w:p>
    <w:p w:rsidR="00920B4D" w:rsidRPr="007B05AE" w:rsidRDefault="00920B4D" w:rsidP="007B05AE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  <w:r w:rsidRPr="007B05AE">
        <w:rPr>
          <w:rFonts w:ascii="Arial Narrow" w:hAnsi="Arial Narrow"/>
          <w:b/>
          <w:lang w:val="en-GB"/>
        </w:rPr>
        <w:t>DATE:</w:t>
      </w:r>
    </w:p>
    <w:p w:rsidR="00920B4D" w:rsidRPr="007B05AE" w:rsidRDefault="00920B4D" w:rsidP="007B05AE">
      <w:pPr>
        <w:jc w:val="both"/>
        <w:rPr>
          <w:rFonts w:ascii="Arial Narrow" w:hAnsi="Arial Narrow"/>
          <w:b/>
          <w:lang w:val="en-GB"/>
        </w:rPr>
      </w:pPr>
    </w:p>
    <w:p w:rsidR="00920B4D" w:rsidRPr="007B05AE" w:rsidRDefault="00920B4D" w:rsidP="007B05AE">
      <w:pPr>
        <w:jc w:val="both"/>
        <w:rPr>
          <w:rFonts w:ascii="Arial Narrow" w:hAnsi="Arial Narrow"/>
          <w:b/>
          <w:lang w:val="en-GB"/>
        </w:rPr>
      </w:pPr>
    </w:p>
    <w:p w:rsidR="00920B4D" w:rsidRPr="007B05AE" w:rsidRDefault="00920B4D" w:rsidP="007B05AE">
      <w:pPr>
        <w:jc w:val="both"/>
        <w:rPr>
          <w:rFonts w:ascii="Arial Narrow" w:hAnsi="Arial Narrow"/>
          <w:b/>
          <w:lang w:val="en-GB"/>
        </w:rPr>
      </w:pPr>
      <w:r w:rsidRPr="007B05AE">
        <w:rPr>
          <w:rFonts w:ascii="Arial Narrow" w:hAnsi="Arial Narrow"/>
          <w:b/>
          <w:lang w:val="en-GB"/>
        </w:rPr>
        <w:t>DRAFT REPLY APPROVED/AMENDED</w:t>
      </w:r>
    </w:p>
    <w:p w:rsidR="00920B4D" w:rsidRPr="007B05AE" w:rsidRDefault="00920B4D" w:rsidP="007B05AE">
      <w:pPr>
        <w:jc w:val="both"/>
        <w:rPr>
          <w:rFonts w:ascii="Arial Narrow" w:hAnsi="Arial Narrow"/>
          <w:b/>
          <w:lang w:val="en-GB"/>
        </w:rPr>
      </w:pPr>
    </w:p>
    <w:p w:rsidR="00920B4D" w:rsidRPr="007B05AE" w:rsidRDefault="00920B4D" w:rsidP="007B05AE">
      <w:pPr>
        <w:jc w:val="both"/>
        <w:rPr>
          <w:rFonts w:ascii="Arial Narrow" w:hAnsi="Arial Narrow"/>
          <w:b/>
          <w:lang w:val="en-GB"/>
        </w:rPr>
      </w:pPr>
    </w:p>
    <w:p w:rsidR="00920B4D" w:rsidRPr="007B05AE" w:rsidRDefault="00920B4D" w:rsidP="007B05AE">
      <w:pPr>
        <w:jc w:val="both"/>
        <w:rPr>
          <w:rFonts w:ascii="Arial Narrow" w:hAnsi="Arial Narrow"/>
          <w:b/>
          <w:lang w:val="en-GB"/>
        </w:rPr>
      </w:pPr>
    </w:p>
    <w:p w:rsidR="00912587" w:rsidRPr="007B05AE" w:rsidRDefault="00912587" w:rsidP="007B05AE">
      <w:pPr>
        <w:jc w:val="both"/>
        <w:rPr>
          <w:rFonts w:ascii="Arial Narrow" w:hAnsi="Arial Narrow"/>
          <w:b/>
          <w:lang w:val="en-GB"/>
        </w:rPr>
      </w:pPr>
    </w:p>
    <w:p w:rsidR="00920B4D" w:rsidRPr="007B05AE" w:rsidRDefault="00920B4D" w:rsidP="007B05AE">
      <w:pPr>
        <w:jc w:val="both"/>
        <w:rPr>
          <w:rFonts w:ascii="Arial Narrow" w:hAnsi="Arial Narrow"/>
          <w:b/>
          <w:lang w:val="en-GB"/>
        </w:rPr>
      </w:pPr>
    </w:p>
    <w:p w:rsidR="006C7300" w:rsidRPr="007B05AE" w:rsidRDefault="00EC5B64" w:rsidP="007B05AE">
      <w:pPr>
        <w:jc w:val="both"/>
        <w:rPr>
          <w:rFonts w:ascii="Arial Narrow" w:hAnsi="Arial Narrow"/>
          <w:b/>
          <w:lang w:val="en-GB"/>
        </w:rPr>
      </w:pPr>
      <w:r w:rsidRPr="007B05AE">
        <w:rPr>
          <w:rFonts w:ascii="Arial Narrow" w:hAnsi="Arial Narrow"/>
          <w:b/>
          <w:lang w:val="en-GB"/>
        </w:rPr>
        <w:t>MS N P</w:t>
      </w:r>
      <w:r w:rsidR="006C7300" w:rsidRPr="007B05AE">
        <w:rPr>
          <w:rFonts w:ascii="Arial Narrow" w:hAnsi="Arial Narrow"/>
          <w:b/>
          <w:lang w:val="en-GB"/>
        </w:rPr>
        <w:t xml:space="preserve"> MOKONYANE </w:t>
      </w:r>
      <w:r w:rsidRPr="007B05AE">
        <w:rPr>
          <w:rFonts w:ascii="Arial Narrow" w:hAnsi="Arial Narrow"/>
          <w:b/>
          <w:lang w:val="en-GB"/>
        </w:rPr>
        <w:t>(MP)</w:t>
      </w:r>
    </w:p>
    <w:p w:rsidR="006C7300" w:rsidRPr="007B05AE" w:rsidRDefault="006C7300" w:rsidP="007B05AE">
      <w:pPr>
        <w:jc w:val="both"/>
        <w:rPr>
          <w:rFonts w:ascii="Arial Narrow" w:hAnsi="Arial Narrow"/>
          <w:b/>
          <w:lang w:val="en-GB"/>
        </w:rPr>
      </w:pPr>
      <w:r w:rsidRPr="007B05AE">
        <w:rPr>
          <w:rFonts w:ascii="Arial Narrow" w:hAnsi="Arial Narrow"/>
          <w:b/>
          <w:lang w:val="en-GB"/>
        </w:rPr>
        <w:t>MINISTER OF ENVIRONMENTAL AFFAIRS</w:t>
      </w:r>
    </w:p>
    <w:p w:rsidR="00A76401" w:rsidRPr="007B05AE" w:rsidRDefault="00A76401" w:rsidP="007B05AE">
      <w:pPr>
        <w:jc w:val="both"/>
        <w:rPr>
          <w:rFonts w:ascii="Arial Narrow" w:hAnsi="Arial Narrow"/>
          <w:b/>
          <w:lang w:val="en-GB"/>
        </w:rPr>
      </w:pPr>
    </w:p>
    <w:p w:rsidR="00920B4D" w:rsidRPr="007B05AE" w:rsidRDefault="00920B4D" w:rsidP="007B05AE">
      <w:pPr>
        <w:jc w:val="both"/>
        <w:rPr>
          <w:rFonts w:ascii="Arial Narrow" w:hAnsi="Arial Narrow"/>
          <w:b/>
          <w:lang w:val="en-GB"/>
        </w:rPr>
      </w:pPr>
      <w:r w:rsidRPr="007B05AE">
        <w:rPr>
          <w:rFonts w:ascii="Arial Narrow" w:hAnsi="Arial Narrow"/>
          <w:b/>
          <w:lang w:val="en-GB"/>
        </w:rPr>
        <w:t>DATE:</w:t>
      </w:r>
    </w:p>
    <w:p w:rsidR="00511040" w:rsidRPr="007B05AE" w:rsidRDefault="00EC5B64" w:rsidP="007B05AE">
      <w:pPr>
        <w:tabs>
          <w:tab w:val="left" w:pos="8130"/>
        </w:tabs>
        <w:spacing w:line="360" w:lineRule="auto"/>
        <w:jc w:val="both"/>
        <w:rPr>
          <w:rFonts w:ascii="Arial Narrow" w:hAnsi="Arial Narrow"/>
          <w:lang w:val="en-GB"/>
        </w:rPr>
      </w:pPr>
      <w:r w:rsidRPr="007B05AE">
        <w:rPr>
          <w:rFonts w:ascii="Arial Narrow" w:hAnsi="Arial Narrow"/>
          <w:b/>
          <w:lang w:val="en-GB"/>
        </w:rPr>
        <w:br w:type="page"/>
      </w:r>
      <w:r w:rsidR="00511040" w:rsidRPr="007B05AE">
        <w:rPr>
          <w:rFonts w:ascii="Arial Narrow" w:hAnsi="Arial Narrow"/>
          <w:b/>
          <w:lang w:val="en-GB"/>
        </w:rPr>
        <w:lastRenderedPageBreak/>
        <w:t xml:space="preserve">NATIONAL </w:t>
      </w:r>
      <w:r w:rsidR="000F5F38" w:rsidRPr="007B05AE">
        <w:rPr>
          <w:rFonts w:ascii="Arial Narrow" w:hAnsi="Arial Narrow"/>
          <w:b/>
          <w:lang w:val="en-GB"/>
        </w:rPr>
        <w:t>ASSEMBLY</w:t>
      </w:r>
    </w:p>
    <w:p w:rsidR="00934D70" w:rsidRPr="007B05AE" w:rsidRDefault="00FB0DC7" w:rsidP="007B05AE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7B05AE">
        <w:rPr>
          <w:rFonts w:ascii="Arial Narrow" w:hAnsi="Arial Narrow"/>
          <w:b/>
          <w:lang w:val="en-GB"/>
        </w:rPr>
        <w:t>(For written</w:t>
      </w:r>
      <w:r w:rsidR="00073CF6" w:rsidRPr="007B05AE">
        <w:rPr>
          <w:rFonts w:ascii="Arial Narrow" w:hAnsi="Arial Narrow"/>
          <w:b/>
          <w:lang w:val="en-GB"/>
        </w:rPr>
        <w:t xml:space="preserve"> </w:t>
      </w:r>
      <w:r w:rsidR="00934D70" w:rsidRPr="007B05AE">
        <w:rPr>
          <w:rFonts w:ascii="Arial Narrow" w:hAnsi="Arial Narrow"/>
          <w:b/>
          <w:lang w:val="en-GB"/>
        </w:rPr>
        <w:t>reply)</w:t>
      </w:r>
    </w:p>
    <w:p w:rsidR="0003226A" w:rsidRPr="007B05AE" w:rsidRDefault="0003226A" w:rsidP="007B05AE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242211" w:rsidRPr="007B05AE" w:rsidRDefault="00E91D7C" w:rsidP="007B05AE">
      <w:pPr>
        <w:spacing w:line="360" w:lineRule="auto"/>
        <w:rPr>
          <w:rFonts w:ascii="Arial Narrow" w:hAnsi="Arial Narrow"/>
          <w:b/>
        </w:rPr>
      </w:pPr>
      <w:r w:rsidRPr="007B05AE">
        <w:rPr>
          <w:rFonts w:ascii="Arial Narrow" w:hAnsi="Arial Narrow"/>
          <w:b/>
          <w:bCs/>
          <w:lang w:val="en-GB"/>
        </w:rPr>
        <w:t>QUESTION NO.</w:t>
      </w:r>
      <w:r w:rsidR="00073CF6" w:rsidRPr="007B05AE">
        <w:rPr>
          <w:rFonts w:ascii="Arial Narrow" w:hAnsi="Arial Narrow"/>
          <w:b/>
          <w:bCs/>
          <w:lang w:val="en-GB"/>
        </w:rPr>
        <w:t xml:space="preserve"> </w:t>
      </w:r>
      <w:r w:rsidR="00001C2D">
        <w:rPr>
          <w:rFonts w:ascii="Arial Narrow" w:hAnsi="Arial Narrow"/>
          <w:b/>
          <w:bCs/>
          <w:lang w:val="en-GB"/>
        </w:rPr>
        <w:t>631</w:t>
      </w:r>
      <w:r w:rsidR="005A637A" w:rsidRPr="007B05AE">
        <w:rPr>
          <w:rFonts w:ascii="Arial Narrow" w:hAnsi="Arial Narrow"/>
          <w:b/>
          <w:bCs/>
          <w:lang w:val="en-GB"/>
        </w:rPr>
        <w:t xml:space="preserve"> </w:t>
      </w:r>
      <w:r w:rsidR="00C37A66" w:rsidRPr="007B05AE">
        <w:rPr>
          <w:rFonts w:ascii="Arial Narrow" w:hAnsi="Arial Narrow"/>
          <w:b/>
          <w:bCs/>
          <w:lang w:val="en-GB"/>
        </w:rPr>
        <w:t>{</w:t>
      </w:r>
      <w:r w:rsidR="00FB0DC7" w:rsidRPr="007B05AE">
        <w:rPr>
          <w:rFonts w:ascii="Arial Narrow" w:hAnsi="Arial Narrow"/>
          <w:b/>
        </w:rPr>
        <w:t>NW</w:t>
      </w:r>
      <w:r w:rsidR="00001C2D">
        <w:rPr>
          <w:rFonts w:ascii="Arial Narrow" w:hAnsi="Arial Narrow"/>
          <w:b/>
        </w:rPr>
        <w:t>755</w:t>
      </w:r>
      <w:r w:rsidR="00D472BE" w:rsidRPr="007B05AE">
        <w:rPr>
          <w:rFonts w:ascii="Arial Narrow" w:hAnsi="Arial Narrow"/>
          <w:b/>
        </w:rPr>
        <w:t>E</w:t>
      </w:r>
      <w:r w:rsidR="00C37A66" w:rsidRPr="007B05AE">
        <w:rPr>
          <w:rFonts w:ascii="Arial Narrow" w:hAnsi="Arial Narrow"/>
          <w:b/>
        </w:rPr>
        <w:t>}</w:t>
      </w:r>
    </w:p>
    <w:p w:rsidR="00242211" w:rsidRPr="007B05AE" w:rsidRDefault="00107D87" w:rsidP="007B05AE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proofErr w:type="gramStart"/>
      <w:r w:rsidRPr="007B05AE">
        <w:rPr>
          <w:rFonts w:ascii="Arial Narrow" w:hAnsi="Arial Narrow"/>
          <w:b/>
          <w:bCs/>
          <w:lang w:val="en-GB"/>
        </w:rPr>
        <w:t xml:space="preserve">INTERNAL QUESTION PAPER </w:t>
      </w:r>
      <w:r w:rsidR="003D4060" w:rsidRPr="007B05AE">
        <w:rPr>
          <w:rFonts w:ascii="Arial Narrow" w:hAnsi="Arial Narrow"/>
          <w:b/>
          <w:bCs/>
          <w:lang w:val="en-GB"/>
        </w:rPr>
        <w:t>NO</w:t>
      </w:r>
      <w:r w:rsidR="00F672E2" w:rsidRPr="007B05AE">
        <w:rPr>
          <w:rFonts w:ascii="Arial Narrow" w:hAnsi="Arial Narrow"/>
          <w:b/>
          <w:bCs/>
          <w:lang w:val="en-GB"/>
        </w:rPr>
        <w:t>.</w:t>
      </w:r>
      <w:proofErr w:type="gramEnd"/>
      <w:r w:rsidR="00EC5B64" w:rsidRPr="007B05AE">
        <w:rPr>
          <w:rFonts w:ascii="Arial Narrow" w:hAnsi="Arial Narrow"/>
          <w:b/>
          <w:bCs/>
          <w:lang w:val="en-GB"/>
        </w:rPr>
        <w:t xml:space="preserve"> </w:t>
      </w:r>
      <w:r w:rsidR="006B051F" w:rsidRPr="007B05AE">
        <w:rPr>
          <w:rFonts w:ascii="Arial Narrow" w:hAnsi="Arial Narrow"/>
          <w:b/>
          <w:bCs/>
          <w:lang w:val="en-GB"/>
        </w:rPr>
        <w:t>7</w:t>
      </w:r>
      <w:r w:rsidR="00D72F38" w:rsidRPr="007B05AE">
        <w:rPr>
          <w:rFonts w:ascii="Arial Narrow" w:hAnsi="Arial Narrow"/>
          <w:b/>
          <w:bCs/>
          <w:lang w:val="en-GB"/>
        </w:rPr>
        <w:t xml:space="preserve"> </w:t>
      </w:r>
      <w:r w:rsidR="00416ABD" w:rsidRPr="007B05AE">
        <w:rPr>
          <w:rFonts w:ascii="Arial Narrow" w:hAnsi="Arial Narrow"/>
          <w:b/>
          <w:bCs/>
          <w:lang w:val="en-GB"/>
        </w:rPr>
        <w:t>of</w:t>
      </w:r>
      <w:r w:rsidR="00435D92" w:rsidRPr="007B05AE">
        <w:rPr>
          <w:rFonts w:ascii="Arial Narrow" w:hAnsi="Arial Narrow"/>
          <w:b/>
          <w:bCs/>
          <w:lang w:val="en-GB"/>
        </w:rPr>
        <w:t xml:space="preserve"> </w:t>
      </w:r>
      <w:r w:rsidR="00BB7FA4" w:rsidRPr="007B05AE">
        <w:rPr>
          <w:rFonts w:ascii="Arial Narrow" w:hAnsi="Arial Narrow"/>
          <w:b/>
          <w:bCs/>
          <w:lang w:val="en-GB"/>
        </w:rPr>
        <w:t>2019</w:t>
      </w:r>
    </w:p>
    <w:p w:rsidR="006E42A6" w:rsidRPr="007B05AE" w:rsidRDefault="006E42A6" w:rsidP="007B05AE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027887" w:rsidRPr="007B05AE" w:rsidRDefault="003D4060" w:rsidP="007B05AE">
      <w:pPr>
        <w:spacing w:line="360" w:lineRule="auto"/>
        <w:jc w:val="both"/>
        <w:rPr>
          <w:rFonts w:ascii="Arial Narrow" w:hAnsi="Arial Narrow"/>
          <w:b/>
        </w:rPr>
      </w:pPr>
      <w:r w:rsidRPr="007B05AE">
        <w:rPr>
          <w:rFonts w:ascii="Arial Narrow" w:hAnsi="Arial Narrow"/>
          <w:b/>
        </w:rPr>
        <w:t>DATE OF PUBLICATION</w:t>
      </w:r>
      <w:r w:rsidR="0087358A" w:rsidRPr="007B05AE">
        <w:rPr>
          <w:rFonts w:ascii="Arial Narrow" w:hAnsi="Arial Narrow"/>
          <w:b/>
        </w:rPr>
        <w:t>:</w:t>
      </w:r>
      <w:r w:rsidR="00855745" w:rsidRPr="007B05AE">
        <w:rPr>
          <w:rFonts w:ascii="Arial Narrow" w:hAnsi="Arial Narrow"/>
          <w:b/>
        </w:rPr>
        <w:t xml:space="preserve"> </w:t>
      </w:r>
      <w:r w:rsidR="006B051F" w:rsidRPr="007B05AE">
        <w:rPr>
          <w:rFonts w:ascii="Arial Narrow" w:hAnsi="Arial Narrow"/>
          <w:b/>
        </w:rPr>
        <w:t>08</w:t>
      </w:r>
      <w:r w:rsidR="003A0A14" w:rsidRPr="007B05AE">
        <w:rPr>
          <w:rFonts w:ascii="Arial Narrow" w:hAnsi="Arial Narrow"/>
          <w:b/>
        </w:rPr>
        <w:t xml:space="preserve"> March</w:t>
      </w:r>
      <w:r w:rsidR="005A637A" w:rsidRPr="007B05AE">
        <w:rPr>
          <w:rFonts w:ascii="Arial Narrow" w:hAnsi="Arial Narrow"/>
          <w:b/>
        </w:rPr>
        <w:t xml:space="preserve"> </w:t>
      </w:r>
      <w:r w:rsidR="00BB7FA4" w:rsidRPr="007B05AE">
        <w:rPr>
          <w:rFonts w:ascii="Arial Narrow" w:hAnsi="Arial Narrow"/>
          <w:b/>
        </w:rPr>
        <w:t>2019</w:t>
      </w:r>
    </w:p>
    <w:p w:rsidR="00A76401" w:rsidRPr="007B05AE" w:rsidRDefault="00A76401" w:rsidP="007B05AE">
      <w:pPr>
        <w:spacing w:line="360" w:lineRule="auto"/>
        <w:jc w:val="both"/>
        <w:rPr>
          <w:rFonts w:ascii="Arial Narrow" w:hAnsi="Arial Narrow"/>
          <w:b/>
        </w:rPr>
      </w:pPr>
    </w:p>
    <w:p w:rsidR="00EF087A" w:rsidRPr="007B05AE" w:rsidRDefault="00EF087A" w:rsidP="007B05AE">
      <w:pPr>
        <w:spacing w:line="360" w:lineRule="auto"/>
        <w:jc w:val="both"/>
        <w:rPr>
          <w:rFonts w:ascii="Arial Narrow" w:hAnsi="Arial Narrow"/>
          <w:b/>
        </w:rPr>
      </w:pPr>
    </w:p>
    <w:p w:rsidR="000C36F3" w:rsidRPr="007B05AE" w:rsidRDefault="00B05D52" w:rsidP="007B05A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/>
          <w:bCs/>
        </w:rPr>
      </w:pPr>
      <w:r w:rsidRPr="007B05AE">
        <w:rPr>
          <w:rFonts w:ascii="Arial Narrow" w:hAnsi="Arial Narrow"/>
          <w:b/>
          <w:bCs/>
        </w:rPr>
        <w:t>Mr N S Matiase (EFF</w:t>
      </w:r>
      <w:r w:rsidR="00EC5B64" w:rsidRPr="007B05AE">
        <w:rPr>
          <w:rFonts w:ascii="Arial Narrow" w:hAnsi="Arial Narrow"/>
          <w:b/>
          <w:bCs/>
        </w:rPr>
        <w:t>)</w:t>
      </w:r>
      <w:r w:rsidRPr="007B05AE">
        <w:rPr>
          <w:rFonts w:ascii="Arial Narrow" w:hAnsi="Arial Narrow"/>
          <w:b/>
          <w:bCs/>
        </w:rPr>
        <w:t xml:space="preserve"> </w:t>
      </w:r>
      <w:r w:rsidR="000C36F3" w:rsidRPr="007B05AE">
        <w:rPr>
          <w:rFonts w:ascii="Arial Narrow" w:hAnsi="Arial Narrow"/>
          <w:b/>
          <w:bCs/>
        </w:rPr>
        <w:t>to ask the Minister of Environmental Affairs:</w:t>
      </w:r>
    </w:p>
    <w:p w:rsidR="006438AD" w:rsidRPr="007B05AE" w:rsidRDefault="00B05D52" w:rsidP="007B05A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color w:val="000000"/>
          <w:lang w:val="en-US" w:eastAsia="en-ZA"/>
        </w:rPr>
      </w:pPr>
      <w:r w:rsidRPr="007B05AE">
        <w:rPr>
          <w:rFonts w:ascii="Arial Narrow" w:hAnsi="Arial Narrow"/>
          <w:bCs/>
          <w:color w:val="000000"/>
          <w:lang w:eastAsia="en-ZA"/>
        </w:rPr>
        <w:t>What (a) number of privately owned game farms are there in the country</w:t>
      </w:r>
      <w:r w:rsidR="00EC5B64" w:rsidRPr="007B05AE">
        <w:rPr>
          <w:rFonts w:ascii="Arial Narrow" w:hAnsi="Arial Narrow"/>
          <w:bCs/>
          <w:color w:val="000000"/>
          <w:lang w:eastAsia="en-ZA"/>
        </w:rPr>
        <w:t>;</w:t>
      </w:r>
      <w:r w:rsidRPr="007B05AE">
        <w:rPr>
          <w:rFonts w:ascii="Arial Narrow" w:hAnsi="Arial Narrow"/>
          <w:bCs/>
          <w:color w:val="000000"/>
          <w:lang w:eastAsia="en-ZA"/>
        </w:rPr>
        <w:t xml:space="preserve"> and (b) is the (i) location, (ii) size and (iii) Rand value of each game farm?</w:t>
      </w:r>
    </w:p>
    <w:p w:rsidR="00E36A34" w:rsidRDefault="00EC5B64" w:rsidP="007B05A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/>
          <w:bCs/>
          <w:color w:val="000000"/>
          <w:lang w:val="en-US" w:eastAsia="en-ZA"/>
        </w:rPr>
      </w:pPr>
      <w:r w:rsidRPr="007B05AE">
        <w:rPr>
          <w:rFonts w:ascii="Arial Narrow" w:hAnsi="Arial Narrow"/>
          <w:b/>
          <w:bCs/>
          <w:color w:val="000000"/>
          <w:lang w:val="en-US" w:eastAsia="en-ZA"/>
        </w:rPr>
        <w:br w:type="page"/>
      </w:r>
      <w:r w:rsidR="00E36A34" w:rsidRPr="007B05AE">
        <w:rPr>
          <w:rFonts w:ascii="Arial Narrow" w:hAnsi="Arial Narrow"/>
          <w:b/>
          <w:bCs/>
          <w:color w:val="000000"/>
          <w:lang w:val="en-US" w:eastAsia="en-ZA"/>
        </w:rPr>
        <w:t>631. THE MINISTER OF ENVIRONMENTAL AFFAIRS REPLIES:</w:t>
      </w:r>
    </w:p>
    <w:p w:rsidR="007B05AE" w:rsidRPr="007B05AE" w:rsidRDefault="007B05AE" w:rsidP="007B05A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color w:val="000000"/>
          <w:lang w:val="en-US" w:eastAsia="en-ZA"/>
        </w:rPr>
      </w:pPr>
    </w:p>
    <w:p w:rsidR="00626B46" w:rsidRPr="007B05AE" w:rsidRDefault="00626B46" w:rsidP="007B05AE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 Narrow" w:hAnsi="Arial Narrow"/>
          <w:bCs/>
          <w:lang w:val="en-US" w:eastAsia="en-ZA"/>
        </w:rPr>
      </w:pPr>
      <w:r w:rsidRPr="007B05AE">
        <w:rPr>
          <w:rFonts w:ascii="Arial Narrow" w:hAnsi="Arial Narrow"/>
          <w:bCs/>
          <w:lang w:val="en-US" w:eastAsia="en-ZA"/>
        </w:rPr>
        <w:t>The Department is responsible for the maintenance of the Register of Protected Areas. The Register has</w:t>
      </w:r>
      <w:r w:rsidR="00657706" w:rsidRPr="007B05AE">
        <w:rPr>
          <w:rFonts w:ascii="Arial Narrow" w:hAnsi="Arial Narrow"/>
          <w:bCs/>
          <w:lang w:val="en-US" w:eastAsia="en-ZA"/>
        </w:rPr>
        <w:t xml:space="preserve"> 934</w:t>
      </w:r>
      <w:r w:rsidRPr="007B05AE">
        <w:rPr>
          <w:rFonts w:ascii="Arial Narrow" w:hAnsi="Arial Narrow"/>
          <w:bCs/>
          <w:lang w:val="en-US" w:eastAsia="en-ZA"/>
        </w:rPr>
        <w:t xml:space="preserve"> Nature Reserves that are privately owned</w:t>
      </w:r>
      <w:r w:rsidR="00EC5B64" w:rsidRPr="007B05AE">
        <w:rPr>
          <w:rFonts w:ascii="Arial Narrow" w:hAnsi="Arial Narrow"/>
          <w:bCs/>
          <w:lang w:val="en-US" w:eastAsia="en-ZA"/>
        </w:rPr>
        <w:t>,</w:t>
      </w:r>
      <w:r w:rsidRPr="007B05AE">
        <w:rPr>
          <w:rFonts w:ascii="Arial Narrow" w:hAnsi="Arial Narrow"/>
          <w:bCs/>
          <w:lang w:val="en-US" w:eastAsia="en-ZA"/>
        </w:rPr>
        <w:t xml:space="preserve"> totaling </w:t>
      </w:r>
      <w:r w:rsidR="0015430A" w:rsidRPr="007B05AE">
        <w:rPr>
          <w:rFonts w:ascii="Arial Narrow" w:hAnsi="Arial Narrow"/>
          <w:bCs/>
          <w:lang w:val="en-US" w:eastAsia="en-ZA"/>
        </w:rPr>
        <w:t>1.</w:t>
      </w:r>
      <w:r w:rsidR="00657706" w:rsidRPr="007B05AE">
        <w:rPr>
          <w:rFonts w:ascii="Arial Narrow" w:hAnsi="Arial Narrow"/>
          <w:bCs/>
          <w:lang w:val="en-US" w:eastAsia="en-ZA"/>
        </w:rPr>
        <w:t>91</w:t>
      </w:r>
      <w:r w:rsidR="0015430A" w:rsidRPr="007B05AE">
        <w:rPr>
          <w:rFonts w:ascii="Arial Narrow" w:hAnsi="Arial Narrow"/>
          <w:bCs/>
          <w:lang w:val="en-US" w:eastAsia="en-ZA"/>
        </w:rPr>
        <w:t xml:space="preserve"> million </w:t>
      </w:r>
      <w:r w:rsidRPr="007B05AE">
        <w:rPr>
          <w:rFonts w:ascii="Arial Narrow" w:hAnsi="Arial Narrow"/>
          <w:bCs/>
          <w:lang w:val="en-US" w:eastAsia="en-ZA"/>
        </w:rPr>
        <w:t>ha. Game Farms are not a type of protected area according to the National Environmental Management</w:t>
      </w:r>
      <w:r w:rsidR="00EC5B64" w:rsidRPr="007B05AE">
        <w:rPr>
          <w:rFonts w:ascii="Arial Narrow" w:hAnsi="Arial Narrow"/>
          <w:bCs/>
          <w:lang w:val="en-US" w:eastAsia="en-ZA"/>
        </w:rPr>
        <w:t>:</w:t>
      </w:r>
      <w:r w:rsidRPr="007B05AE">
        <w:rPr>
          <w:rFonts w:ascii="Arial Narrow" w:hAnsi="Arial Narrow"/>
          <w:bCs/>
          <w:lang w:val="en-US" w:eastAsia="en-ZA"/>
        </w:rPr>
        <w:t xml:space="preserve"> Protected Areas Act, 2003</w:t>
      </w:r>
      <w:r w:rsidR="00EC5B64" w:rsidRPr="007B05AE">
        <w:rPr>
          <w:rFonts w:ascii="Arial Narrow" w:hAnsi="Arial Narrow"/>
          <w:bCs/>
          <w:lang w:val="en-US" w:eastAsia="en-ZA"/>
        </w:rPr>
        <w:t>,</w:t>
      </w:r>
      <w:r w:rsidRPr="007B05AE">
        <w:rPr>
          <w:rFonts w:ascii="Arial Narrow" w:hAnsi="Arial Narrow"/>
          <w:bCs/>
          <w:lang w:val="en-US" w:eastAsia="en-ZA"/>
        </w:rPr>
        <w:t xml:space="preserve"> and are therefore not captured as such. Game Farms are</w:t>
      </w:r>
      <w:r w:rsidR="00EC5B64" w:rsidRPr="007B05AE">
        <w:rPr>
          <w:rFonts w:ascii="Arial Narrow" w:hAnsi="Arial Narrow"/>
          <w:bCs/>
          <w:lang w:val="en-US" w:eastAsia="en-ZA"/>
        </w:rPr>
        <w:t>,</w:t>
      </w:r>
      <w:r w:rsidRPr="007B05AE">
        <w:rPr>
          <w:rFonts w:ascii="Arial Narrow" w:hAnsi="Arial Narrow"/>
          <w:bCs/>
          <w:lang w:val="en-US" w:eastAsia="en-ZA"/>
        </w:rPr>
        <w:t xml:space="preserve"> </w:t>
      </w:r>
      <w:r w:rsidR="002A1BDA" w:rsidRPr="007B05AE">
        <w:rPr>
          <w:rFonts w:ascii="Arial Narrow" w:hAnsi="Arial Narrow"/>
          <w:bCs/>
          <w:lang w:val="en-US" w:eastAsia="en-ZA"/>
        </w:rPr>
        <w:t>in the main</w:t>
      </w:r>
      <w:r w:rsidR="00EC5B64" w:rsidRPr="007B05AE">
        <w:rPr>
          <w:rFonts w:ascii="Arial Narrow" w:hAnsi="Arial Narrow"/>
          <w:bCs/>
          <w:lang w:val="en-US" w:eastAsia="en-ZA"/>
        </w:rPr>
        <w:t>,</w:t>
      </w:r>
      <w:r w:rsidR="002A1BDA" w:rsidRPr="007B05AE">
        <w:rPr>
          <w:rFonts w:ascii="Arial Narrow" w:hAnsi="Arial Narrow"/>
          <w:bCs/>
          <w:lang w:val="en-US" w:eastAsia="en-ZA"/>
        </w:rPr>
        <w:t xml:space="preserve"> covered </w:t>
      </w:r>
      <w:r w:rsidRPr="007B05AE">
        <w:rPr>
          <w:rFonts w:ascii="Arial Narrow" w:hAnsi="Arial Narrow"/>
          <w:bCs/>
          <w:lang w:val="en-US" w:eastAsia="en-ZA"/>
        </w:rPr>
        <w:t>within the mandate of DAFF</w:t>
      </w:r>
      <w:r w:rsidR="00EC5B64" w:rsidRPr="007B05AE">
        <w:rPr>
          <w:rFonts w:ascii="Arial Narrow" w:hAnsi="Arial Narrow"/>
          <w:bCs/>
          <w:lang w:val="en-US" w:eastAsia="en-ZA"/>
        </w:rPr>
        <w:t>,</w:t>
      </w:r>
      <w:r w:rsidRPr="007B05AE">
        <w:rPr>
          <w:rFonts w:ascii="Arial Narrow" w:hAnsi="Arial Narrow"/>
          <w:bCs/>
          <w:lang w:val="en-US" w:eastAsia="en-ZA"/>
        </w:rPr>
        <w:t xml:space="preserve"> and further information in this regard should be requested from DAFF.</w:t>
      </w:r>
    </w:p>
    <w:p w:rsidR="00EC5B64" w:rsidRPr="007B05AE" w:rsidRDefault="00EC5B64" w:rsidP="007B05AE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 Narrow" w:hAnsi="Arial Narrow"/>
          <w:bCs/>
          <w:color w:val="000000"/>
          <w:lang w:val="en-US" w:eastAsia="en-ZA"/>
        </w:rPr>
      </w:pPr>
    </w:p>
    <w:p w:rsidR="00B717C5" w:rsidRPr="007B05AE" w:rsidRDefault="00EC5B64" w:rsidP="007B05AE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993" w:hanging="993"/>
        <w:jc w:val="both"/>
        <w:rPr>
          <w:rFonts w:ascii="Arial Narrow" w:hAnsi="Arial Narrow"/>
          <w:bCs/>
          <w:color w:val="000000"/>
          <w:lang w:val="en-US" w:eastAsia="en-ZA"/>
        </w:rPr>
      </w:pPr>
      <w:r w:rsidRPr="007B05AE">
        <w:rPr>
          <w:rFonts w:ascii="Arial Narrow" w:hAnsi="Arial Narrow"/>
          <w:bCs/>
          <w:lang w:val="en-US" w:eastAsia="en-ZA"/>
        </w:rPr>
        <w:t>(i)</w:t>
      </w:r>
      <w:r w:rsidR="00226491" w:rsidRPr="007B05AE">
        <w:rPr>
          <w:rFonts w:ascii="Arial Narrow" w:hAnsi="Arial Narrow"/>
          <w:bCs/>
          <w:lang w:val="en-US" w:eastAsia="en-ZA"/>
        </w:rPr>
        <w:t>(ii)</w:t>
      </w:r>
      <w:r w:rsidRPr="007B05AE">
        <w:rPr>
          <w:rFonts w:ascii="Arial Narrow" w:hAnsi="Arial Narrow"/>
          <w:bCs/>
          <w:lang w:val="en-US" w:eastAsia="en-ZA"/>
        </w:rPr>
        <w:tab/>
      </w:r>
      <w:r w:rsidR="00B717C5" w:rsidRPr="007B05AE">
        <w:rPr>
          <w:rFonts w:ascii="Arial Narrow" w:hAnsi="Arial Narrow"/>
          <w:bCs/>
          <w:color w:val="000000"/>
          <w:lang w:val="en-US" w:eastAsia="en-ZA"/>
        </w:rPr>
        <w:t xml:space="preserve">The </w:t>
      </w:r>
      <w:r w:rsidRPr="007B05AE">
        <w:rPr>
          <w:rFonts w:ascii="Arial Narrow" w:hAnsi="Arial Narrow"/>
          <w:bCs/>
          <w:color w:val="000000"/>
          <w:lang w:val="en-US" w:eastAsia="en-ZA"/>
        </w:rPr>
        <w:t>D</w:t>
      </w:r>
      <w:r w:rsidR="00B717C5" w:rsidRPr="007B05AE">
        <w:rPr>
          <w:rFonts w:ascii="Arial Narrow" w:hAnsi="Arial Narrow"/>
          <w:bCs/>
          <w:color w:val="000000"/>
          <w:lang w:val="en-US" w:eastAsia="en-ZA"/>
        </w:rPr>
        <w:t>epartment has</w:t>
      </w:r>
      <w:r w:rsidR="004A637C" w:rsidRPr="007B05AE">
        <w:rPr>
          <w:rFonts w:ascii="Arial Narrow" w:hAnsi="Arial Narrow"/>
          <w:bCs/>
          <w:color w:val="000000"/>
          <w:lang w:val="en-US" w:eastAsia="en-ZA"/>
        </w:rPr>
        <w:t xml:space="preserve"> not conducted any assessment to ascerta</w:t>
      </w:r>
      <w:r w:rsidR="00B717C5" w:rsidRPr="007B05AE">
        <w:rPr>
          <w:rFonts w:ascii="Arial Narrow" w:hAnsi="Arial Narrow"/>
          <w:bCs/>
          <w:color w:val="000000"/>
          <w:lang w:val="en-US" w:eastAsia="en-ZA"/>
        </w:rPr>
        <w:t>in the number, location and average size of privately-</w:t>
      </w:r>
      <w:r w:rsidR="00227313" w:rsidRPr="007B05AE">
        <w:rPr>
          <w:rFonts w:ascii="Arial Narrow" w:hAnsi="Arial Narrow"/>
          <w:bCs/>
          <w:color w:val="000000"/>
          <w:lang w:val="en-US" w:eastAsia="en-ZA"/>
        </w:rPr>
        <w:t>owned</w:t>
      </w:r>
      <w:r w:rsidR="004A637C" w:rsidRPr="007B05AE">
        <w:rPr>
          <w:rFonts w:ascii="Arial Narrow" w:hAnsi="Arial Narrow"/>
          <w:bCs/>
          <w:color w:val="000000"/>
          <w:lang w:val="en-US" w:eastAsia="en-ZA"/>
        </w:rPr>
        <w:t xml:space="preserve"> game</w:t>
      </w:r>
      <w:r w:rsidR="00B717C5" w:rsidRPr="007B05AE">
        <w:rPr>
          <w:rFonts w:ascii="Arial Narrow" w:hAnsi="Arial Narrow"/>
          <w:bCs/>
          <w:color w:val="000000"/>
          <w:lang w:val="en-US" w:eastAsia="en-ZA"/>
        </w:rPr>
        <w:t xml:space="preserve"> farms in the country. However, according to </w:t>
      </w:r>
      <w:r w:rsidR="00226491" w:rsidRPr="007B05AE">
        <w:rPr>
          <w:rFonts w:ascii="Arial Narrow" w:hAnsi="Arial Narrow"/>
          <w:bCs/>
          <w:color w:val="000000"/>
          <w:lang w:val="en-US" w:eastAsia="en-ZA"/>
        </w:rPr>
        <w:t xml:space="preserve">the </w:t>
      </w:r>
      <w:r w:rsidR="00B717C5" w:rsidRPr="007B05AE">
        <w:rPr>
          <w:rFonts w:ascii="Arial Narrow" w:hAnsi="Arial Narrow"/>
          <w:bCs/>
          <w:color w:val="000000"/>
          <w:lang w:val="en-US" w:eastAsia="en-ZA"/>
        </w:rPr>
        <w:t xml:space="preserve">research conducted by </w:t>
      </w:r>
      <w:r w:rsidRPr="007B05AE">
        <w:rPr>
          <w:rFonts w:ascii="Arial Narrow" w:hAnsi="Arial Narrow"/>
          <w:b/>
          <w:bCs/>
          <w:color w:val="000000"/>
          <w:lang w:val="en-US" w:eastAsia="en-ZA"/>
        </w:rPr>
        <w:t>ABSA</w:t>
      </w:r>
      <w:r w:rsidR="00B717C5" w:rsidRPr="007B05AE">
        <w:rPr>
          <w:rFonts w:ascii="Arial Narrow" w:hAnsi="Arial Narrow"/>
          <w:b/>
          <w:bCs/>
          <w:color w:val="000000"/>
          <w:lang w:val="en-US" w:eastAsia="en-ZA"/>
        </w:rPr>
        <w:t xml:space="preserve"> in 2013</w:t>
      </w:r>
      <w:r w:rsidR="00B717C5" w:rsidRPr="007B05AE">
        <w:rPr>
          <w:rFonts w:ascii="Arial Narrow" w:hAnsi="Arial Narrow"/>
          <w:bCs/>
          <w:color w:val="000000"/>
          <w:lang w:val="en-US" w:eastAsia="en-ZA"/>
        </w:rPr>
        <w:t xml:space="preserve"> </w:t>
      </w:r>
      <w:r w:rsidR="00226491" w:rsidRPr="007B05AE">
        <w:rPr>
          <w:rFonts w:ascii="Arial Narrow" w:hAnsi="Arial Narrow"/>
          <w:bCs/>
          <w:color w:val="000000"/>
          <w:lang w:val="en-US" w:eastAsia="en-ZA"/>
        </w:rPr>
        <w:t xml:space="preserve">it was </w:t>
      </w:r>
      <w:r w:rsidR="00B717C5" w:rsidRPr="007B05AE">
        <w:rPr>
          <w:rFonts w:ascii="Arial Narrow" w:hAnsi="Arial Narrow"/>
          <w:bCs/>
          <w:color w:val="000000"/>
          <w:lang w:val="en-US" w:eastAsia="en-ZA"/>
        </w:rPr>
        <w:t xml:space="preserve">found that commercial/private wildlife ranches covered </w:t>
      </w:r>
      <w:r w:rsidR="00B717C5" w:rsidRPr="007B05AE">
        <w:rPr>
          <w:rFonts w:ascii="Arial Narrow" w:hAnsi="Arial Narrow"/>
          <w:b/>
          <w:bCs/>
          <w:color w:val="000000"/>
          <w:lang w:val="en-US" w:eastAsia="en-ZA"/>
        </w:rPr>
        <w:t>16.8%</w:t>
      </w:r>
      <w:r w:rsidR="00B717C5" w:rsidRPr="007B05AE">
        <w:rPr>
          <w:rFonts w:ascii="Arial Narrow" w:hAnsi="Arial Narrow"/>
          <w:bCs/>
          <w:color w:val="000000"/>
          <w:lang w:val="en-US" w:eastAsia="en-ZA"/>
        </w:rPr>
        <w:t xml:space="preserve"> of the country's landmass, covering approximately 20</w:t>
      </w:r>
      <w:proofErr w:type="gramStart"/>
      <w:r w:rsidR="00B717C5" w:rsidRPr="007B05AE">
        <w:rPr>
          <w:rFonts w:ascii="Arial Narrow" w:hAnsi="Arial Narrow"/>
          <w:bCs/>
          <w:color w:val="000000"/>
          <w:lang w:val="en-US" w:eastAsia="en-ZA"/>
        </w:rPr>
        <w:t>,5</w:t>
      </w:r>
      <w:proofErr w:type="gramEnd"/>
      <w:r w:rsidR="00B717C5" w:rsidRPr="007B05AE">
        <w:rPr>
          <w:rFonts w:ascii="Arial Narrow" w:hAnsi="Arial Narrow"/>
          <w:bCs/>
          <w:color w:val="000000"/>
          <w:lang w:val="en-US" w:eastAsia="en-ZA"/>
        </w:rPr>
        <w:t xml:space="preserve"> million hectare encompassing just over  </w:t>
      </w:r>
      <w:r w:rsidR="00B717C5" w:rsidRPr="007B05AE">
        <w:rPr>
          <w:rFonts w:ascii="Arial Narrow" w:hAnsi="Arial Narrow"/>
          <w:b/>
          <w:bCs/>
          <w:color w:val="000000"/>
          <w:lang w:val="en-US" w:eastAsia="en-ZA"/>
        </w:rPr>
        <w:t>9000</w:t>
      </w:r>
      <w:r w:rsidR="00B717C5" w:rsidRPr="007B05AE">
        <w:rPr>
          <w:rFonts w:ascii="Arial Narrow" w:hAnsi="Arial Narrow"/>
          <w:bCs/>
          <w:color w:val="000000"/>
          <w:lang w:val="en-US" w:eastAsia="en-ZA"/>
        </w:rPr>
        <w:t xml:space="preserve"> wildlife ranches. </w:t>
      </w:r>
    </w:p>
    <w:p w:rsidR="00226491" w:rsidRPr="007B05AE" w:rsidRDefault="00226491" w:rsidP="007B05AE">
      <w:pPr>
        <w:autoSpaceDE w:val="0"/>
        <w:autoSpaceDN w:val="0"/>
        <w:adjustRightInd w:val="0"/>
        <w:spacing w:line="360" w:lineRule="auto"/>
        <w:ind w:left="993"/>
        <w:jc w:val="both"/>
        <w:rPr>
          <w:rFonts w:ascii="Arial Narrow" w:hAnsi="Arial Narrow"/>
        </w:rPr>
      </w:pPr>
    </w:p>
    <w:p w:rsidR="00226491" w:rsidRPr="007B05AE" w:rsidRDefault="00595DC8" w:rsidP="007B05AE">
      <w:pPr>
        <w:autoSpaceDE w:val="0"/>
        <w:autoSpaceDN w:val="0"/>
        <w:adjustRightInd w:val="0"/>
        <w:spacing w:line="360" w:lineRule="auto"/>
        <w:ind w:left="993"/>
        <w:jc w:val="both"/>
        <w:rPr>
          <w:rFonts w:ascii="Arial Narrow" w:hAnsi="Arial Narrow"/>
          <w:bCs/>
          <w:color w:val="000000"/>
          <w:lang w:val="en-US" w:eastAsia="en-ZA"/>
        </w:rPr>
      </w:pPr>
      <w:r w:rsidRPr="007B05AE">
        <w:rPr>
          <w:rFonts w:ascii="Arial Narrow" w:hAnsi="Arial Narrow"/>
        </w:rPr>
        <w:t xml:space="preserve">More information can be obtained from the research conducted in 2001 to determine the extent or the footprint of </w:t>
      </w:r>
      <w:r w:rsidR="00F353EC" w:rsidRPr="007B05AE">
        <w:rPr>
          <w:rFonts w:ascii="Arial Narrow" w:hAnsi="Arial Narrow"/>
        </w:rPr>
        <w:t xml:space="preserve">game farming in the country. </w:t>
      </w:r>
      <w:r w:rsidR="0075581B" w:rsidRPr="007B05AE">
        <w:rPr>
          <w:rFonts w:ascii="Arial Narrow" w:hAnsi="Arial Narrow"/>
        </w:rPr>
        <w:t>A</w:t>
      </w:r>
      <w:r w:rsidR="00F353EC" w:rsidRPr="007B05AE">
        <w:rPr>
          <w:rFonts w:ascii="Arial Narrow" w:hAnsi="Arial Narrow"/>
        </w:rPr>
        <w:t xml:space="preserve">ccording to this research </w:t>
      </w:r>
      <w:r w:rsidR="00282AC0" w:rsidRPr="007B05AE">
        <w:rPr>
          <w:rFonts w:ascii="Arial Narrow" w:hAnsi="Arial Narrow"/>
        </w:rPr>
        <w:t xml:space="preserve">it was </w:t>
      </w:r>
      <w:r w:rsidR="009923C8" w:rsidRPr="007B05AE">
        <w:rPr>
          <w:rFonts w:ascii="Arial Narrow" w:hAnsi="Arial Narrow"/>
        </w:rPr>
        <w:t xml:space="preserve">estimated that </w:t>
      </w:r>
      <w:r w:rsidR="009923C8" w:rsidRPr="007B05AE">
        <w:rPr>
          <w:rFonts w:ascii="Arial Narrow" w:hAnsi="Arial Narrow"/>
          <w:bCs/>
          <w:color w:val="000000"/>
          <w:lang w:val="en-US" w:eastAsia="en-ZA"/>
        </w:rPr>
        <w:t>the</w:t>
      </w:r>
      <w:r w:rsidR="00226491" w:rsidRPr="007B05AE">
        <w:rPr>
          <w:rFonts w:ascii="Arial Narrow" w:hAnsi="Arial Narrow"/>
          <w:bCs/>
          <w:color w:val="000000"/>
          <w:lang w:val="en-US" w:eastAsia="en-ZA"/>
        </w:rPr>
        <w:t>re</w:t>
      </w:r>
      <w:r w:rsidR="009923C8" w:rsidRPr="007B05AE">
        <w:rPr>
          <w:rFonts w:ascii="Arial Narrow" w:hAnsi="Arial Narrow"/>
          <w:bCs/>
          <w:color w:val="000000"/>
          <w:lang w:val="en-US" w:eastAsia="en-ZA"/>
        </w:rPr>
        <w:t xml:space="preserve"> </w:t>
      </w:r>
      <w:r w:rsidR="00A059AA" w:rsidRPr="007B05AE">
        <w:rPr>
          <w:rFonts w:ascii="Arial Narrow" w:hAnsi="Arial Narrow"/>
          <w:bCs/>
          <w:color w:val="000000"/>
          <w:lang w:val="en-US" w:eastAsia="en-ZA"/>
        </w:rPr>
        <w:t>were 5,061 wildlife ranches in South Africa covering an area of 103,642 km</w:t>
      </w:r>
      <w:r w:rsidR="00A059AA" w:rsidRPr="007B05AE">
        <w:rPr>
          <w:rFonts w:ascii="Arial Narrow" w:hAnsi="Arial Narrow"/>
          <w:bCs/>
          <w:color w:val="000000"/>
          <w:vertAlign w:val="superscript"/>
          <w:lang w:val="en-US" w:eastAsia="en-ZA"/>
        </w:rPr>
        <w:t>2</w:t>
      </w:r>
      <w:r w:rsidR="00F353EC" w:rsidRPr="007B05AE">
        <w:rPr>
          <w:rFonts w:ascii="Arial Narrow" w:hAnsi="Arial Narrow"/>
          <w:bCs/>
          <w:color w:val="000000"/>
          <w:vertAlign w:val="superscript"/>
          <w:lang w:val="en-US" w:eastAsia="en-ZA"/>
        </w:rPr>
        <w:t xml:space="preserve"> </w:t>
      </w:r>
      <w:r w:rsidR="00F353EC" w:rsidRPr="007B05AE">
        <w:rPr>
          <w:rFonts w:ascii="Arial Narrow" w:hAnsi="Arial Narrow"/>
          <w:bCs/>
          <w:color w:val="000000"/>
          <w:lang w:val="en-US" w:eastAsia="en-ZA"/>
        </w:rPr>
        <w:t>(Bothma, 2005).</w:t>
      </w:r>
      <w:r w:rsidR="0034687A" w:rsidRPr="007B05AE">
        <w:rPr>
          <w:rFonts w:ascii="Arial Narrow" w:hAnsi="Arial Narrow"/>
          <w:bCs/>
          <w:color w:val="000000"/>
          <w:lang w:val="en-US" w:eastAsia="en-ZA"/>
        </w:rPr>
        <w:t xml:space="preserve"> </w:t>
      </w:r>
      <w:r w:rsidR="00282AC0" w:rsidRPr="007B05AE">
        <w:rPr>
          <w:rFonts w:ascii="Arial Narrow" w:hAnsi="Arial Narrow"/>
          <w:bCs/>
          <w:color w:val="000000"/>
          <w:lang w:val="en-US" w:eastAsia="en-ZA"/>
        </w:rPr>
        <w:t>The Limpopo province contained</w:t>
      </w:r>
      <w:r w:rsidR="00A059AA" w:rsidRPr="007B05AE">
        <w:rPr>
          <w:rFonts w:ascii="Arial Narrow" w:hAnsi="Arial Narrow"/>
          <w:bCs/>
          <w:color w:val="000000"/>
          <w:lang w:val="en-US" w:eastAsia="en-ZA"/>
        </w:rPr>
        <w:t xml:space="preserve"> 2,482 of these wildlife ranches coverin</w:t>
      </w:r>
      <w:r w:rsidR="0034687A" w:rsidRPr="007B05AE">
        <w:rPr>
          <w:rFonts w:ascii="Arial Narrow" w:hAnsi="Arial Narrow"/>
          <w:bCs/>
          <w:color w:val="000000"/>
          <w:lang w:val="en-US" w:eastAsia="en-ZA"/>
        </w:rPr>
        <w:t>g an area of 33,257 km</w:t>
      </w:r>
      <w:r w:rsidR="0034687A" w:rsidRPr="007B05AE">
        <w:rPr>
          <w:rFonts w:ascii="Arial Narrow" w:hAnsi="Arial Narrow"/>
          <w:bCs/>
          <w:color w:val="000000"/>
          <w:vertAlign w:val="superscript"/>
          <w:lang w:val="en-US" w:eastAsia="en-ZA"/>
        </w:rPr>
        <w:t>2</w:t>
      </w:r>
      <w:r w:rsidR="0034687A" w:rsidRPr="007B05AE">
        <w:rPr>
          <w:rFonts w:ascii="Arial Narrow" w:hAnsi="Arial Narrow"/>
          <w:bCs/>
          <w:color w:val="000000"/>
          <w:lang w:val="en-US" w:eastAsia="en-ZA"/>
        </w:rPr>
        <w:t xml:space="preserve"> (Bothma, </w:t>
      </w:r>
      <w:r w:rsidR="00A059AA" w:rsidRPr="007B05AE">
        <w:rPr>
          <w:rFonts w:ascii="Arial Narrow" w:hAnsi="Arial Narrow"/>
          <w:bCs/>
          <w:color w:val="000000"/>
          <w:lang w:val="en-US" w:eastAsia="en-ZA"/>
        </w:rPr>
        <w:t>2005</w:t>
      </w:r>
      <w:r w:rsidR="0034687A" w:rsidRPr="007B05AE">
        <w:rPr>
          <w:rFonts w:ascii="Arial Narrow" w:hAnsi="Arial Narrow"/>
          <w:bCs/>
          <w:color w:val="000000"/>
          <w:lang w:val="en-US" w:eastAsia="en-ZA"/>
        </w:rPr>
        <w:t>)</w:t>
      </w:r>
      <w:r w:rsidR="00A059AA" w:rsidRPr="007B05AE">
        <w:rPr>
          <w:rFonts w:ascii="Arial Narrow" w:hAnsi="Arial Narrow"/>
          <w:bCs/>
          <w:color w:val="000000"/>
          <w:lang w:val="en-US" w:eastAsia="en-ZA"/>
        </w:rPr>
        <w:t>.</w:t>
      </w:r>
      <w:r w:rsidR="0034687A" w:rsidRPr="007B05AE">
        <w:rPr>
          <w:rFonts w:ascii="Arial Narrow" w:hAnsi="Arial Narrow"/>
          <w:bCs/>
          <w:color w:val="000000"/>
          <w:lang w:val="en-US" w:eastAsia="en-ZA"/>
        </w:rPr>
        <w:t xml:space="preserve"> Limpopo dominates</w:t>
      </w:r>
      <w:r w:rsidR="00226491" w:rsidRPr="007B05AE">
        <w:rPr>
          <w:rFonts w:ascii="Arial Narrow" w:hAnsi="Arial Narrow"/>
          <w:bCs/>
          <w:color w:val="000000"/>
          <w:lang w:val="en-US" w:eastAsia="en-ZA"/>
        </w:rPr>
        <w:t>,</w:t>
      </w:r>
      <w:r w:rsidR="0034687A" w:rsidRPr="007B05AE">
        <w:rPr>
          <w:rFonts w:ascii="Arial Narrow" w:hAnsi="Arial Narrow"/>
          <w:bCs/>
          <w:color w:val="000000"/>
          <w:lang w:val="en-US" w:eastAsia="en-ZA"/>
        </w:rPr>
        <w:t xml:space="preserve"> with 50% of ranches; Northern Cape</w:t>
      </w:r>
      <w:r w:rsidR="00226491" w:rsidRPr="007B05AE">
        <w:rPr>
          <w:rFonts w:ascii="Arial Narrow" w:hAnsi="Arial Narrow"/>
          <w:bCs/>
          <w:color w:val="000000"/>
          <w:lang w:val="en-US" w:eastAsia="en-ZA"/>
        </w:rPr>
        <w:t xml:space="preserve"> </w:t>
      </w:r>
      <w:r w:rsidR="0034687A" w:rsidRPr="007B05AE">
        <w:rPr>
          <w:rFonts w:ascii="Arial Narrow" w:hAnsi="Arial Narrow"/>
          <w:bCs/>
          <w:color w:val="000000"/>
          <w:lang w:val="en-US" w:eastAsia="en-ZA"/>
        </w:rPr>
        <w:t xml:space="preserve">- 20%; Eastern Cape - 12%; </w:t>
      </w:r>
      <w:r w:rsidR="00226491" w:rsidRPr="007B05AE">
        <w:rPr>
          <w:rFonts w:ascii="Arial Narrow" w:hAnsi="Arial Narrow"/>
          <w:bCs/>
          <w:color w:val="000000"/>
          <w:lang w:val="en-US" w:eastAsia="en-ZA"/>
        </w:rPr>
        <w:t xml:space="preserve">and </w:t>
      </w:r>
      <w:r w:rsidR="0034687A" w:rsidRPr="007B05AE">
        <w:rPr>
          <w:rFonts w:ascii="Arial Narrow" w:hAnsi="Arial Narrow"/>
          <w:bCs/>
          <w:color w:val="000000"/>
          <w:lang w:val="en-US" w:eastAsia="en-ZA"/>
        </w:rPr>
        <w:t xml:space="preserve">other </w:t>
      </w:r>
      <w:r w:rsidR="00226491" w:rsidRPr="007B05AE">
        <w:rPr>
          <w:rFonts w:ascii="Arial Narrow" w:hAnsi="Arial Narrow"/>
          <w:bCs/>
          <w:color w:val="000000"/>
          <w:lang w:val="en-US" w:eastAsia="en-ZA"/>
        </w:rPr>
        <w:t xml:space="preserve">remaining </w:t>
      </w:r>
      <w:r w:rsidR="0034687A" w:rsidRPr="007B05AE">
        <w:rPr>
          <w:rFonts w:ascii="Arial Narrow" w:hAnsi="Arial Narrow"/>
          <w:bCs/>
          <w:color w:val="000000"/>
          <w:lang w:val="en-US" w:eastAsia="en-ZA"/>
        </w:rPr>
        <w:t>Provinces - 18</w:t>
      </w:r>
      <w:r w:rsidR="00226491" w:rsidRPr="007B05AE">
        <w:rPr>
          <w:rFonts w:ascii="Arial Narrow" w:hAnsi="Arial Narrow"/>
          <w:bCs/>
          <w:color w:val="000000"/>
          <w:lang w:val="en-US" w:eastAsia="en-ZA"/>
        </w:rPr>
        <w:t>%.</w:t>
      </w:r>
    </w:p>
    <w:p w:rsidR="00226491" w:rsidRPr="007B05AE" w:rsidRDefault="00226491" w:rsidP="007B05A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color w:val="000000"/>
          <w:lang w:val="en-US" w:eastAsia="en-ZA"/>
        </w:rPr>
      </w:pPr>
    </w:p>
    <w:p w:rsidR="00630FC5" w:rsidRPr="007B05AE" w:rsidRDefault="0034687A" w:rsidP="007B05AE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Cs/>
          <w:color w:val="000000"/>
          <w:lang w:val="en-US" w:eastAsia="en-ZA"/>
        </w:rPr>
      </w:pPr>
      <w:r w:rsidRPr="007B05AE">
        <w:rPr>
          <w:rFonts w:ascii="Arial Narrow" w:hAnsi="Arial Narrow"/>
          <w:bCs/>
          <w:color w:val="000000"/>
          <w:lang w:val="en-US" w:eastAsia="en-ZA"/>
        </w:rPr>
        <w:t xml:space="preserve">Below is a table depicting </w:t>
      </w:r>
      <w:r w:rsidR="00D108EE" w:rsidRPr="007B05AE">
        <w:rPr>
          <w:rFonts w:ascii="Arial Narrow" w:hAnsi="Arial Narrow"/>
          <w:bCs/>
          <w:color w:val="000000"/>
          <w:lang w:val="en-US" w:eastAsia="en-ZA"/>
        </w:rPr>
        <w:t xml:space="preserve">provincial distribution and extent of </w:t>
      </w:r>
      <w:r w:rsidR="00282AC0" w:rsidRPr="007B05AE">
        <w:rPr>
          <w:rFonts w:ascii="Arial Narrow" w:hAnsi="Arial Narrow"/>
          <w:bCs/>
          <w:color w:val="000000"/>
          <w:lang w:val="en-US" w:eastAsia="en-ZA"/>
        </w:rPr>
        <w:t>privately-</w:t>
      </w:r>
      <w:r w:rsidR="00227313" w:rsidRPr="007B05AE">
        <w:rPr>
          <w:rFonts w:ascii="Arial Narrow" w:hAnsi="Arial Narrow"/>
          <w:bCs/>
          <w:color w:val="000000"/>
          <w:lang w:val="en-US" w:eastAsia="en-ZA"/>
        </w:rPr>
        <w:t>owned game farms</w:t>
      </w:r>
      <w:r w:rsidRPr="007B05AE">
        <w:rPr>
          <w:rFonts w:ascii="Arial Narrow" w:hAnsi="Arial Narrow"/>
          <w:bCs/>
          <w:color w:val="000000"/>
          <w:lang w:val="en-US" w:eastAsia="en-ZA"/>
        </w:rPr>
        <w:t xml:space="preserve"> in </w:t>
      </w:r>
      <w:proofErr w:type="gramStart"/>
      <w:r w:rsidR="00B304B2" w:rsidRPr="007B05AE">
        <w:rPr>
          <w:rFonts w:ascii="Arial Narrow" w:hAnsi="Arial Narrow"/>
          <w:bCs/>
          <w:color w:val="000000"/>
          <w:lang w:val="en-US" w:eastAsia="en-ZA"/>
        </w:rPr>
        <w:t>2001:</w:t>
      </w:r>
      <w:proofErr w:type="gram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268"/>
        <w:gridCol w:w="2409"/>
        <w:gridCol w:w="1418"/>
        <w:gridCol w:w="2126"/>
      </w:tblGrid>
      <w:tr w:rsidR="00EB0DB8" w:rsidRPr="007B05AE" w:rsidTr="007B05AE">
        <w:trPr>
          <w:trHeight w:val="288"/>
          <w:tblHeader/>
        </w:trPr>
        <w:tc>
          <w:tcPr>
            <w:tcW w:w="1668" w:type="dxa"/>
            <w:shd w:val="clear" w:color="auto" w:fill="auto"/>
            <w:noWrap/>
            <w:hideMark/>
          </w:tcPr>
          <w:p w:rsidR="00997CCA" w:rsidRPr="007B05AE" w:rsidRDefault="00997CCA" w:rsidP="007B05AE">
            <w:pPr>
              <w:spacing w:line="360" w:lineRule="auto"/>
              <w:jc w:val="center"/>
              <w:rPr>
                <w:rFonts w:ascii="Arial Narrow" w:eastAsia="Calibri" w:hAnsi="Arial Narrow"/>
                <w:b/>
              </w:rPr>
            </w:pPr>
            <w:r w:rsidRPr="007B05AE">
              <w:rPr>
                <w:rFonts w:ascii="Arial Narrow" w:eastAsia="Calibri" w:hAnsi="Arial Narrow"/>
                <w:b/>
              </w:rPr>
              <w:t>PROVINCE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97CCA" w:rsidRPr="007B05AE" w:rsidRDefault="00997CCA" w:rsidP="007B05AE">
            <w:pPr>
              <w:spacing w:line="360" w:lineRule="auto"/>
              <w:jc w:val="center"/>
              <w:rPr>
                <w:rFonts w:ascii="Arial Narrow" w:eastAsia="Calibri" w:hAnsi="Arial Narrow"/>
                <w:b/>
              </w:rPr>
            </w:pPr>
            <w:r w:rsidRPr="007B05AE">
              <w:rPr>
                <w:rFonts w:ascii="Arial Narrow" w:eastAsia="Calibri" w:hAnsi="Arial Narrow"/>
                <w:b/>
              </w:rPr>
              <w:t xml:space="preserve">NO OF WILDLIFE </w:t>
            </w:r>
            <w:r w:rsidR="009923C8" w:rsidRPr="007B05AE">
              <w:rPr>
                <w:rFonts w:ascii="Arial Narrow" w:eastAsia="Calibri" w:hAnsi="Arial Narrow"/>
                <w:b/>
              </w:rPr>
              <w:t>PRODUCTION UN</w:t>
            </w:r>
            <w:r w:rsidR="00226491" w:rsidRPr="007B05AE">
              <w:rPr>
                <w:rFonts w:ascii="Arial Narrow" w:eastAsia="Calibri" w:hAnsi="Arial Narrow"/>
                <w:b/>
              </w:rPr>
              <w:t>I</w:t>
            </w:r>
            <w:r w:rsidR="009923C8" w:rsidRPr="007B05AE">
              <w:rPr>
                <w:rFonts w:ascii="Arial Narrow" w:eastAsia="Calibri" w:hAnsi="Arial Narrow"/>
                <w:b/>
              </w:rPr>
              <w:t>TS (GAME FARMS</w:t>
            </w:r>
            <w:r w:rsidR="00931D41" w:rsidRPr="007B05AE">
              <w:rPr>
                <w:rFonts w:ascii="Arial Narrow" w:eastAsia="Calibri" w:hAnsi="Arial Narrow"/>
                <w:b/>
              </w:rPr>
              <w:t>)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997CCA" w:rsidRPr="007B05AE" w:rsidRDefault="00997CCA" w:rsidP="007B05AE">
            <w:pPr>
              <w:spacing w:line="360" w:lineRule="auto"/>
              <w:jc w:val="center"/>
              <w:rPr>
                <w:rFonts w:ascii="Arial Narrow" w:eastAsia="Calibri" w:hAnsi="Arial Narrow"/>
                <w:b/>
              </w:rPr>
            </w:pPr>
            <w:r w:rsidRPr="007B05AE">
              <w:rPr>
                <w:rFonts w:ascii="Arial Narrow" w:eastAsia="Calibri" w:hAnsi="Arial Narrow"/>
                <w:b/>
              </w:rPr>
              <w:t>% OF TOTAL WILDLIFE PRODUCTION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97CCA" w:rsidRPr="007B05AE" w:rsidRDefault="00997CCA" w:rsidP="007B05AE">
            <w:pPr>
              <w:spacing w:line="360" w:lineRule="auto"/>
              <w:jc w:val="center"/>
              <w:rPr>
                <w:rFonts w:ascii="Arial Narrow" w:eastAsia="Calibri" w:hAnsi="Arial Narrow"/>
                <w:b/>
              </w:rPr>
            </w:pPr>
            <w:r w:rsidRPr="007B05AE">
              <w:rPr>
                <w:rFonts w:ascii="Arial Narrow" w:eastAsia="Calibri" w:hAnsi="Arial Narrow"/>
                <w:b/>
              </w:rPr>
              <w:t>AREA(HA)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97CCA" w:rsidRPr="007B05AE" w:rsidRDefault="00997CCA" w:rsidP="007B05AE">
            <w:pPr>
              <w:spacing w:line="360" w:lineRule="auto"/>
              <w:jc w:val="center"/>
              <w:rPr>
                <w:rFonts w:ascii="Arial Narrow" w:eastAsia="Calibri" w:hAnsi="Arial Narrow"/>
                <w:b/>
              </w:rPr>
            </w:pPr>
            <w:r w:rsidRPr="007B05AE">
              <w:rPr>
                <w:rFonts w:ascii="Arial Narrow" w:eastAsia="Calibri" w:hAnsi="Arial Narrow"/>
                <w:b/>
              </w:rPr>
              <w:t>% OF TOTAL AREA</w:t>
            </w:r>
          </w:p>
        </w:tc>
      </w:tr>
      <w:tr w:rsidR="00EB0DB8" w:rsidRPr="007B05AE" w:rsidTr="00226491">
        <w:trPr>
          <w:trHeight w:val="288"/>
        </w:trPr>
        <w:tc>
          <w:tcPr>
            <w:tcW w:w="1668" w:type="dxa"/>
            <w:shd w:val="clear" w:color="auto" w:fill="auto"/>
            <w:hideMark/>
          </w:tcPr>
          <w:p w:rsidR="00997CCA" w:rsidRPr="007B05AE" w:rsidRDefault="00997CCA" w:rsidP="007B05AE">
            <w:pPr>
              <w:spacing w:line="360" w:lineRule="auto"/>
              <w:rPr>
                <w:rFonts w:ascii="Arial Narrow" w:eastAsia="Calibri" w:hAnsi="Arial Narrow"/>
              </w:rPr>
            </w:pPr>
            <w:r w:rsidRPr="007B05AE">
              <w:rPr>
                <w:rFonts w:ascii="Arial Narrow" w:eastAsia="Calibri" w:hAnsi="Arial Narrow"/>
              </w:rPr>
              <w:t xml:space="preserve">Free State </w:t>
            </w:r>
          </w:p>
        </w:tc>
        <w:tc>
          <w:tcPr>
            <w:tcW w:w="2268" w:type="dxa"/>
            <w:shd w:val="clear" w:color="auto" w:fill="auto"/>
            <w:hideMark/>
          </w:tcPr>
          <w:p w:rsidR="00997CCA" w:rsidRPr="007B05AE" w:rsidRDefault="00997CCA" w:rsidP="007B05AE">
            <w:pPr>
              <w:spacing w:line="360" w:lineRule="auto"/>
              <w:rPr>
                <w:rFonts w:ascii="Arial Narrow" w:eastAsia="Calibri" w:hAnsi="Arial Narrow"/>
              </w:rPr>
            </w:pPr>
            <w:r w:rsidRPr="007B05AE">
              <w:rPr>
                <w:rFonts w:ascii="Arial Narrow" w:eastAsia="Calibri" w:hAnsi="Arial Narrow"/>
              </w:rPr>
              <w:t>180</w:t>
            </w:r>
          </w:p>
        </w:tc>
        <w:tc>
          <w:tcPr>
            <w:tcW w:w="2409" w:type="dxa"/>
            <w:shd w:val="clear" w:color="auto" w:fill="auto"/>
            <w:hideMark/>
          </w:tcPr>
          <w:p w:rsidR="00997CCA" w:rsidRPr="007B05AE" w:rsidRDefault="00997CCA" w:rsidP="007B05AE">
            <w:pPr>
              <w:spacing w:line="360" w:lineRule="auto"/>
              <w:rPr>
                <w:rFonts w:ascii="Arial Narrow" w:eastAsia="Calibri" w:hAnsi="Arial Narrow"/>
              </w:rPr>
            </w:pPr>
            <w:r w:rsidRPr="007B05AE">
              <w:rPr>
                <w:rFonts w:ascii="Arial Narrow" w:eastAsia="Calibri" w:hAnsi="Arial Narrow"/>
              </w:rPr>
              <w:t>3.56</w:t>
            </w:r>
          </w:p>
        </w:tc>
        <w:tc>
          <w:tcPr>
            <w:tcW w:w="1418" w:type="dxa"/>
            <w:shd w:val="clear" w:color="auto" w:fill="auto"/>
            <w:hideMark/>
          </w:tcPr>
          <w:p w:rsidR="00997CCA" w:rsidRPr="007B05AE" w:rsidRDefault="00997CCA" w:rsidP="007B05AE">
            <w:pPr>
              <w:spacing w:line="360" w:lineRule="auto"/>
              <w:rPr>
                <w:rFonts w:ascii="Arial Narrow" w:eastAsia="Calibri" w:hAnsi="Arial Narrow"/>
              </w:rPr>
            </w:pPr>
            <w:r w:rsidRPr="007B05AE">
              <w:rPr>
                <w:rFonts w:ascii="Arial Narrow" w:eastAsia="Calibri" w:hAnsi="Arial Narrow"/>
              </w:rPr>
              <w:t>147743</w:t>
            </w:r>
          </w:p>
        </w:tc>
        <w:tc>
          <w:tcPr>
            <w:tcW w:w="2126" w:type="dxa"/>
            <w:shd w:val="clear" w:color="auto" w:fill="auto"/>
            <w:hideMark/>
          </w:tcPr>
          <w:p w:rsidR="00997CCA" w:rsidRPr="007B05AE" w:rsidRDefault="00997CCA" w:rsidP="007B05AE">
            <w:pPr>
              <w:spacing w:line="360" w:lineRule="auto"/>
              <w:rPr>
                <w:rFonts w:ascii="Arial Narrow" w:eastAsia="Calibri" w:hAnsi="Arial Narrow"/>
              </w:rPr>
            </w:pPr>
            <w:r w:rsidRPr="007B05AE">
              <w:rPr>
                <w:rFonts w:ascii="Arial Narrow" w:eastAsia="Calibri" w:hAnsi="Arial Narrow"/>
              </w:rPr>
              <w:t>1.43</w:t>
            </w:r>
          </w:p>
        </w:tc>
      </w:tr>
      <w:tr w:rsidR="00EB0DB8" w:rsidRPr="007B05AE" w:rsidTr="00226491">
        <w:trPr>
          <w:trHeight w:val="288"/>
        </w:trPr>
        <w:tc>
          <w:tcPr>
            <w:tcW w:w="1668" w:type="dxa"/>
            <w:shd w:val="clear" w:color="auto" w:fill="auto"/>
            <w:hideMark/>
          </w:tcPr>
          <w:p w:rsidR="00997CCA" w:rsidRPr="007B05AE" w:rsidRDefault="00997CCA" w:rsidP="007B05AE">
            <w:pPr>
              <w:spacing w:line="360" w:lineRule="auto"/>
              <w:rPr>
                <w:rFonts w:ascii="Arial Narrow" w:eastAsia="Calibri" w:hAnsi="Arial Narrow"/>
              </w:rPr>
            </w:pPr>
            <w:r w:rsidRPr="007B05AE">
              <w:rPr>
                <w:rFonts w:ascii="Arial Narrow" w:eastAsia="Calibri" w:hAnsi="Arial Narrow"/>
              </w:rPr>
              <w:t>Limpopo</w:t>
            </w:r>
          </w:p>
        </w:tc>
        <w:tc>
          <w:tcPr>
            <w:tcW w:w="2268" w:type="dxa"/>
            <w:shd w:val="clear" w:color="auto" w:fill="auto"/>
            <w:hideMark/>
          </w:tcPr>
          <w:p w:rsidR="00997CCA" w:rsidRPr="007B05AE" w:rsidRDefault="00997CCA" w:rsidP="007B05AE">
            <w:pPr>
              <w:spacing w:line="360" w:lineRule="auto"/>
              <w:rPr>
                <w:rFonts w:ascii="Arial Narrow" w:eastAsia="Calibri" w:hAnsi="Arial Narrow"/>
              </w:rPr>
            </w:pPr>
            <w:r w:rsidRPr="007B05AE">
              <w:rPr>
                <w:rFonts w:ascii="Arial Narrow" w:eastAsia="Calibri" w:hAnsi="Arial Narrow"/>
              </w:rPr>
              <w:t>2482</w:t>
            </w:r>
          </w:p>
        </w:tc>
        <w:tc>
          <w:tcPr>
            <w:tcW w:w="2409" w:type="dxa"/>
            <w:shd w:val="clear" w:color="auto" w:fill="auto"/>
            <w:hideMark/>
          </w:tcPr>
          <w:p w:rsidR="00997CCA" w:rsidRPr="007B05AE" w:rsidRDefault="00997CCA" w:rsidP="007B05AE">
            <w:pPr>
              <w:spacing w:line="360" w:lineRule="auto"/>
              <w:rPr>
                <w:rFonts w:ascii="Arial Narrow" w:eastAsia="Calibri" w:hAnsi="Arial Narrow"/>
              </w:rPr>
            </w:pPr>
            <w:r w:rsidRPr="007B05AE">
              <w:rPr>
                <w:rFonts w:ascii="Arial Narrow" w:eastAsia="Calibri" w:hAnsi="Arial Narrow"/>
              </w:rPr>
              <w:t>49.04</w:t>
            </w:r>
          </w:p>
        </w:tc>
        <w:tc>
          <w:tcPr>
            <w:tcW w:w="1418" w:type="dxa"/>
            <w:shd w:val="clear" w:color="auto" w:fill="auto"/>
            <w:hideMark/>
          </w:tcPr>
          <w:p w:rsidR="00997CCA" w:rsidRPr="007B05AE" w:rsidRDefault="00997CCA" w:rsidP="007B05AE">
            <w:pPr>
              <w:spacing w:line="360" w:lineRule="auto"/>
              <w:rPr>
                <w:rFonts w:ascii="Arial Narrow" w:eastAsia="Calibri" w:hAnsi="Arial Narrow"/>
              </w:rPr>
            </w:pPr>
            <w:r w:rsidRPr="007B05AE">
              <w:rPr>
                <w:rFonts w:ascii="Arial Narrow" w:eastAsia="Calibri" w:hAnsi="Arial Narrow"/>
              </w:rPr>
              <w:t>3325652</w:t>
            </w:r>
          </w:p>
        </w:tc>
        <w:tc>
          <w:tcPr>
            <w:tcW w:w="2126" w:type="dxa"/>
            <w:shd w:val="clear" w:color="auto" w:fill="auto"/>
            <w:hideMark/>
          </w:tcPr>
          <w:p w:rsidR="00997CCA" w:rsidRPr="007B05AE" w:rsidRDefault="00997CCA" w:rsidP="007B05AE">
            <w:pPr>
              <w:spacing w:line="360" w:lineRule="auto"/>
              <w:rPr>
                <w:rFonts w:ascii="Arial Narrow" w:eastAsia="Calibri" w:hAnsi="Arial Narrow"/>
              </w:rPr>
            </w:pPr>
            <w:r w:rsidRPr="007B05AE">
              <w:rPr>
                <w:rFonts w:ascii="Arial Narrow" w:eastAsia="Calibri" w:hAnsi="Arial Narrow"/>
              </w:rPr>
              <w:t>32.09</w:t>
            </w:r>
          </w:p>
        </w:tc>
      </w:tr>
      <w:tr w:rsidR="00EB0DB8" w:rsidRPr="007B05AE" w:rsidTr="00226491">
        <w:trPr>
          <w:trHeight w:val="288"/>
        </w:trPr>
        <w:tc>
          <w:tcPr>
            <w:tcW w:w="1668" w:type="dxa"/>
            <w:shd w:val="clear" w:color="auto" w:fill="auto"/>
            <w:hideMark/>
          </w:tcPr>
          <w:p w:rsidR="00997CCA" w:rsidRPr="007B05AE" w:rsidRDefault="00997CCA" w:rsidP="007B05AE">
            <w:pPr>
              <w:spacing w:line="360" w:lineRule="auto"/>
              <w:rPr>
                <w:rFonts w:ascii="Arial Narrow" w:eastAsia="Calibri" w:hAnsi="Arial Narrow"/>
              </w:rPr>
            </w:pPr>
            <w:r w:rsidRPr="007B05AE">
              <w:rPr>
                <w:rFonts w:ascii="Arial Narrow" w:eastAsia="Calibri" w:hAnsi="Arial Narrow"/>
              </w:rPr>
              <w:t xml:space="preserve">North West </w:t>
            </w:r>
          </w:p>
        </w:tc>
        <w:tc>
          <w:tcPr>
            <w:tcW w:w="2268" w:type="dxa"/>
            <w:shd w:val="clear" w:color="auto" w:fill="auto"/>
            <w:hideMark/>
          </w:tcPr>
          <w:p w:rsidR="00997CCA" w:rsidRPr="007B05AE" w:rsidRDefault="00997CCA" w:rsidP="007B05AE">
            <w:pPr>
              <w:spacing w:line="360" w:lineRule="auto"/>
              <w:rPr>
                <w:rFonts w:ascii="Arial Narrow" w:eastAsia="Calibri" w:hAnsi="Arial Narrow"/>
              </w:rPr>
            </w:pPr>
            <w:r w:rsidRPr="007B05AE">
              <w:rPr>
                <w:rFonts w:ascii="Arial Narrow" w:eastAsia="Calibri" w:hAnsi="Arial Narrow"/>
              </w:rPr>
              <w:t>340</w:t>
            </w:r>
          </w:p>
        </w:tc>
        <w:tc>
          <w:tcPr>
            <w:tcW w:w="2409" w:type="dxa"/>
            <w:shd w:val="clear" w:color="auto" w:fill="auto"/>
            <w:hideMark/>
          </w:tcPr>
          <w:p w:rsidR="00997CCA" w:rsidRPr="007B05AE" w:rsidRDefault="00997CCA" w:rsidP="007B05AE">
            <w:pPr>
              <w:spacing w:line="360" w:lineRule="auto"/>
              <w:rPr>
                <w:rFonts w:ascii="Arial Narrow" w:eastAsia="Calibri" w:hAnsi="Arial Narrow"/>
              </w:rPr>
            </w:pPr>
            <w:r w:rsidRPr="007B05AE">
              <w:rPr>
                <w:rFonts w:ascii="Arial Narrow" w:eastAsia="Calibri" w:hAnsi="Arial Narrow"/>
              </w:rPr>
              <w:t>6.72</w:t>
            </w:r>
          </w:p>
        </w:tc>
        <w:tc>
          <w:tcPr>
            <w:tcW w:w="1418" w:type="dxa"/>
            <w:shd w:val="clear" w:color="auto" w:fill="auto"/>
            <w:hideMark/>
          </w:tcPr>
          <w:p w:rsidR="00997CCA" w:rsidRPr="007B05AE" w:rsidRDefault="00997CCA" w:rsidP="007B05AE">
            <w:pPr>
              <w:spacing w:line="360" w:lineRule="auto"/>
              <w:rPr>
                <w:rFonts w:ascii="Arial Narrow" w:eastAsia="Calibri" w:hAnsi="Arial Narrow"/>
              </w:rPr>
            </w:pPr>
            <w:r w:rsidRPr="007B05AE">
              <w:rPr>
                <w:rFonts w:ascii="Arial Narrow" w:eastAsia="Calibri" w:hAnsi="Arial Narrow"/>
              </w:rPr>
              <w:t>364935</w:t>
            </w:r>
          </w:p>
        </w:tc>
        <w:tc>
          <w:tcPr>
            <w:tcW w:w="2126" w:type="dxa"/>
            <w:shd w:val="clear" w:color="auto" w:fill="auto"/>
            <w:hideMark/>
          </w:tcPr>
          <w:p w:rsidR="00997CCA" w:rsidRPr="007B05AE" w:rsidRDefault="00997CCA" w:rsidP="007B05AE">
            <w:pPr>
              <w:spacing w:line="360" w:lineRule="auto"/>
              <w:rPr>
                <w:rFonts w:ascii="Arial Narrow" w:eastAsia="Calibri" w:hAnsi="Arial Narrow"/>
              </w:rPr>
            </w:pPr>
            <w:r w:rsidRPr="007B05AE">
              <w:rPr>
                <w:rFonts w:ascii="Arial Narrow" w:eastAsia="Calibri" w:hAnsi="Arial Narrow"/>
              </w:rPr>
              <w:t>3.52</w:t>
            </w:r>
          </w:p>
        </w:tc>
      </w:tr>
      <w:tr w:rsidR="00EB0DB8" w:rsidRPr="007B05AE" w:rsidTr="00226491">
        <w:trPr>
          <w:trHeight w:val="288"/>
        </w:trPr>
        <w:tc>
          <w:tcPr>
            <w:tcW w:w="1668" w:type="dxa"/>
            <w:shd w:val="clear" w:color="auto" w:fill="auto"/>
            <w:hideMark/>
          </w:tcPr>
          <w:p w:rsidR="00997CCA" w:rsidRPr="007B05AE" w:rsidRDefault="00997CCA" w:rsidP="007B05AE">
            <w:pPr>
              <w:spacing w:line="360" w:lineRule="auto"/>
              <w:rPr>
                <w:rFonts w:ascii="Arial Narrow" w:eastAsia="Calibri" w:hAnsi="Arial Narrow"/>
              </w:rPr>
            </w:pPr>
            <w:r w:rsidRPr="007B05AE">
              <w:rPr>
                <w:rFonts w:ascii="Arial Narrow" w:eastAsia="Calibri" w:hAnsi="Arial Narrow"/>
              </w:rPr>
              <w:t xml:space="preserve">Mpumalanga </w:t>
            </w:r>
          </w:p>
        </w:tc>
        <w:tc>
          <w:tcPr>
            <w:tcW w:w="2268" w:type="dxa"/>
            <w:shd w:val="clear" w:color="auto" w:fill="auto"/>
            <w:hideMark/>
          </w:tcPr>
          <w:p w:rsidR="00997CCA" w:rsidRPr="007B05AE" w:rsidRDefault="00997CCA" w:rsidP="007B05AE">
            <w:pPr>
              <w:spacing w:line="360" w:lineRule="auto"/>
              <w:rPr>
                <w:rFonts w:ascii="Arial Narrow" w:eastAsia="Calibri" w:hAnsi="Arial Narrow"/>
              </w:rPr>
            </w:pPr>
            <w:r w:rsidRPr="007B05AE">
              <w:rPr>
                <w:rFonts w:ascii="Arial Narrow" w:eastAsia="Calibri" w:hAnsi="Arial Narrow"/>
              </w:rPr>
              <w:t>205</w:t>
            </w:r>
          </w:p>
        </w:tc>
        <w:tc>
          <w:tcPr>
            <w:tcW w:w="2409" w:type="dxa"/>
            <w:shd w:val="clear" w:color="auto" w:fill="auto"/>
            <w:hideMark/>
          </w:tcPr>
          <w:p w:rsidR="00997CCA" w:rsidRPr="007B05AE" w:rsidRDefault="00997CCA" w:rsidP="007B05AE">
            <w:pPr>
              <w:spacing w:line="360" w:lineRule="auto"/>
              <w:rPr>
                <w:rFonts w:ascii="Arial Narrow" w:eastAsia="Calibri" w:hAnsi="Arial Narrow"/>
              </w:rPr>
            </w:pPr>
            <w:r w:rsidRPr="007B05AE">
              <w:rPr>
                <w:rFonts w:ascii="Arial Narrow" w:eastAsia="Calibri" w:hAnsi="Arial Narrow"/>
              </w:rPr>
              <w:t>4.05</w:t>
            </w:r>
          </w:p>
        </w:tc>
        <w:tc>
          <w:tcPr>
            <w:tcW w:w="1418" w:type="dxa"/>
            <w:shd w:val="clear" w:color="auto" w:fill="auto"/>
            <w:hideMark/>
          </w:tcPr>
          <w:p w:rsidR="00997CCA" w:rsidRPr="007B05AE" w:rsidRDefault="00997CCA" w:rsidP="007B05AE">
            <w:pPr>
              <w:spacing w:line="360" w:lineRule="auto"/>
              <w:rPr>
                <w:rFonts w:ascii="Arial Narrow" w:eastAsia="Calibri" w:hAnsi="Arial Narrow"/>
              </w:rPr>
            </w:pPr>
            <w:r w:rsidRPr="007B05AE">
              <w:rPr>
                <w:rFonts w:ascii="Arial Narrow" w:eastAsia="Calibri" w:hAnsi="Arial Narrow"/>
              </w:rPr>
              <w:t>276016</w:t>
            </w:r>
          </w:p>
        </w:tc>
        <w:tc>
          <w:tcPr>
            <w:tcW w:w="2126" w:type="dxa"/>
            <w:shd w:val="clear" w:color="auto" w:fill="auto"/>
            <w:hideMark/>
          </w:tcPr>
          <w:p w:rsidR="00997CCA" w:rsidRPr="007B05AE" w:rsidRDefault="00997CCA" w:rsidP="007B05AE">
            <w:pPr>
              <w:spacing w:line="360" w:lineRule="auto"/>
              <w:rPr>
                <w:rFonts w:ascii="Arial Narrow" w:eastAsia="Calibri" w:hAnsi="Arial Narrow"/>
              </w:rPr>
            </w:pPr>
            <w:r w:rsidRPr="007B05AE">
              <w:rPr>
                <w:rFonts w:ascii="Arial Narrow" w:eastAsia="Calibri" w:hAnsi="Arial Narrow"/>
              </w:rPr>
              <w:t>2.66</w:t>
            </w:r>
          </w:p>
        </w:tc>
      </w:tr>
      <w:tr w:rsidR="00EB0DB8" w:rsidRPr="007B05AE" w:rsidTr="00226491">
        <w:trPr>
          <w:trHeight w:val="288"/>
        </w:trPr>
        <w:tc>
          <w:tcPr>
            <w:tcW w:w="1668" w:type="dxa"/>
            <w:shd w:val="clear" w:color="auto" w:fill="auto"/>
            <w:hideMark/>
          </w:tcPr>
          <w:p w:rsidR="00997CCA" w:rsidRPr="007B05AE" w:rsidRDefault="00997CCA" w:rsidP="007B05AE">
            <w:pPr>
              <w:spacing w:line="360" w:lineRule="auto"/>
              <w:rPr>
                <w:rFonts w:ascii="Arial Narrow" w:eastAsia="Calibri" w:hAnsi="Arial Narrow"/>
              </w:rPr>
            </w:pPr>
            <w:r w:rsidRPr="007B05AE">
              <w:rPr>
                <w:rFonts w:ascii="Arial Narrow" w:eastAsia="Calibri" w:hAnsi="Arial Narrow"/>
              </w:rPr>
              <w:t xml:space="preserve">Gauteng </w:t>
            </w:r>
          </w:p>
        </w:tc>
        <w:tc>
          <w:tcPr>
            <w:tcW w:w="2268" w:type="dxa"/>
            <w:shd w:val="clear" w:color="auto" w:fill="auto"/>
            <w:hideMark/>
          </w:tcPr>
          <w:p w:rsidR="00997CCA" w:rsidRPr="007B05AE" w:rsidRDefault="00997CCA" w:rsidP="007B05AE">
            <w:pPr>
              <w:spacing w:line="360" w:lineRule="auto"/>
              <w:rPr>
                <w:rFonts w:ascii="Arial Narrow" w:eastAsia="Calibri" w:hAnsi="Arial Narrow"/>
              </w:rPr>
            </w:pPr>
            <w:r w:rsidRPr="007B05AE">
              <w:rPr>
                <w:rFonts w:ascii="Arial Narrow" w:eastAsia="Calibri" w:hAnsi="Arial Narrow"/>
              </w:rPr>
              <w:t>72</w:t>
            </w:r>
          </w:p>
        </w:tc>
        <w:tc>
          <w:tcPr>
            <w:tcW w:w="2409" w:type="dxa"/>
            <w:shd w:val="clear" w:color="auto" w:fill="auto"/>
            <w:hideMark/>
          </w:tcPr>
          <w:p w:rsidR="00997CCA" w:rsidRPr="007B05AE" w:rsidRDefault="00997CCA" w:rsidP="007B05AE">
            <w:pPr>
              <w:spacing w:line="360" w:lineRule="auto"/>
              <w:rPr>
                <w:rFonts w:ascii="Arial Narrow" w:eastAsia="Calibri" w:hAnsi="Arial Narrow"/>
              </w:rPr>
            </w:pPr>
            <w:r w:rsidRPr="007B05AE">
              <w:rPr>
                <w:rFonts w:ascii="Arial Narrow" w:eastAsia="Calibri" w:hAnsi="Arial Narrow"/>
              </w:rPr>
              <w:t>1.42</w:t>
            </w:r>
          </w:p>
        </w:tc>
        <w:tc>
          <w:tcPr>
            <w:tcW w:w="1418" w:type="dxa"/>
            <w:shd w:val="clear" w:color="auto" w:fill="auto"/>
            <w:hideMark/>
          </w:tcPr>
          <w:p w:rsidR="00997CCA" w:rsidRPr="007B05AE" w:rsidRDefault="00997CCA" w:rsidP="007B05AE">
            <w:pPr>
              <w:spacing w:line="360" w:lineRule="auto"/>
              <w:rPr>
                <w:rFonts w:ascii="Arial Narrow" w:eastAsia="Calibri" w:hAnsi="Arial Narrow"/>
              </w:rPr>
            </w:pPr>
            <w:r w:rsidRPr="007B05AE">
              <w:rPr>
                <w:rFonts w:ascii="Arial Narrow" w:eastAsia="Calibri" w:hAnsi="Arial Narrow"/>
              </w:rPr>
              <w:t>82076</w:t>
            </w:r>
          </w:p>
        </w:tc>
        <w:tc>
          <w:tcPr>
            <w:tcW w:w="2126" w:type="dxa"/>
            <w:shd w:val="clear" w:color="auto" w:fill="auto"/>
            <w:hideMark/>
          </w:tcPr>
          <w:p w:rsidR="00997CCA" w:rsidRPr="007B05AE" w:rsidRDefault="00997CCA" w:rsidP="007B05AE">
            <w:pPr>
              <w:spacing w:line="360" w:lineRule="auto"/>
              <w:rPr>
                <w:rFonts w:ascii="Arial Narrow" w:eastAsia="Calibri" w:hAnsi="Arial Narrow"/>
              </w:rPr>
            </w:pPr>
            <w:r w:rsidRPr="007B05AE">
              <w:rPr>
                <w:rFonts w:ascii="Arial Narrow" w:eastAsia="Calibri" w:hAnsi="Arial Narrow"/>
              </w:rPr>
              <w:t>0.79</w:t>
            </w:r>
          </w:p>
        </w:tc>
      </w:tr>
      <w:tr w:rsidR="00EB0DB8" w:rsidRPr="007B05AE" w:rsidTr="00226491">
        <w:trPr>
          <w:trHeight w:val="288"/>
        </w:trPr>
        <w:tc>
          <w:tcPr>
            <w:tcW w:w="1668" w:type="dxa"/>
            <w:shd w:val="clear" w:color="auto" w:fill="auto"/>
            <w:hideMark/>
          </w:tcPr>
          <w:p w:rsidR="00997CCA" w:rsidRPr="007B05AE" w:rsidRDefault="00997CCA" w:rsidP="007B05AE">
            <w:pPr>
              <w:spacing w:line="360" w:lineRule="auto"/>
              <w:rPr>
                <w:rFonts w:ascii="Arial Narrow" w:eastAsia="Calibri" w:hAnsi="Arial Narrow"/>
              </w:rPr>
            </w:pPr>
            <w:r w:rsidRPr="007B05AE">
              <w:rPr>
                <w:rFonts w:ascii="Arial Narrow" w:eastAsia="Calibri" w:hAnsi="Arial Narrow"/>
              </w:rPr>
              <w:t xml:space="preserve">KwaZulu Natal </w:t>
            </w:r>
          </w:p>
        </w:tc>
        <w:tc>
          <w:tcPr>
            <w:tcW w:w="2268" w:type="dxa"/>
            <w:shd w:val="clear" w:color="auto" w:fill="auto"/>
            <w:hideMark/>
          </w:tcPr>
          <w:p w:rsidR="00997CCA" w:rsidRPr="007B05AE" w:rsidRDefault="00997CCA" w:rsidP="007B05AE">
            <w:pPr>
              <w:spacing w:line="360" w:lineRule="auto"/>
              <w:rPr>
                <w:rFonts w:ascii="Arial Narrow" w:eastAsia="Calibri" w:hAnsi="Arial Narrow"/>
              </w:rPr>
            </w:pPr>
            <w:r w:rsidRPr="007B05AE">
              <w:rPr>
                <w:rFonts w:ascii="Arial Narrow" w:eastAsia="Calibri" w:hAnsi="Arial Narrow"/>
              </w:rPr>
              <w:t>90</w:t>
            </w:r>
          </w:p>
        </w:tc>
        <w:tc>
          <w:tcPr>
            <w:tcW w:w="2409" w:type="dxa"/>
            <w:shd w:val="clear" w:color="auto" w:fill="auto"/>
            <w:hideMark/>
          </w:tcPr>
          <w:p w:rsidR="00997CCA" w:rsidRPr="007B05AE" w:rsidRDefault="00997CCA" w:rsidP="007B05AE">
            <w:pPr>
              <w:spacing w:line="360" w:lineRule="auto"/>
              <w:rPr>
                <w:rFonts w:ascii="Arial Narrow" w:eastAsia="Calibri" w:hAnsi="Arial Narrow"/>
              </w:rPr>
            </w:pPr>
            <w:r w:rsidRPr="007B05AE">
              <w:rPr>
                <w:rFonts w:ascii="Arial Narrow" w:eastAsia="Calibri" w:hAnsi="Arial Narrow"/>
              </w:rPr>
              <w:t>1.78</w:t>
            </w:r>
          </w:p>
        </w:tc>
        <w:tc>
          <w:tcPr>
            <w:tcW w:w="1418" w:type="dxa"/>
            <w:shd w:val="clear" w:color="auto" w:fill="auto"/>
            <w:hideMark/>
          </w:tcPr>
          <w:p w:rsidR="00997CCA" w:rsidRPr="007B05AE" w:rsidRDefault="00997CCA" w:rsidP="007B05AE">
            <w:pPr>
              <w:spacing w:line="360" w:lineRule="auto"/>
              <w:rPr>
                <w:rFonts w:ascii="Arial Narrow" w:eastAsia="Calibri" w:hAnsi="Arial Narrow"/>
              </w:rPr>
            </w:pPr>
            <w:r w:rsidRPr="007B05AE">
              <w:rPr>
                <w:rFonts w:ascii="Arial Narrow" w:eastAsia="Calibri" w:hAnsi="Arial Narrow"/>
              </w:rPr>
              <w:t>168841</w:t>
            </w:r>
          </w:p>
        </w:tc>
        <w:tc>
          <w:tcPr>
            <w:tcW w:w="2126" w:type="dxa"/>
            <w:shd w:val="clear" w:color="auto" w:fill="auto"/>
            <w:hideMark/>
          </w:tcPr>
          <w:p w:rsidR="00997CCA" w:rsidRPr="007B05AE" w:rsidRDefault="00997CCA" w:rsidP="007B05AE">
            <w:pPr>
              <w:spacing w:line="360" w:lineRule="auto"/>
              <w:rPr>
                <w:rFonts w:ascii="Arial Narrow" w:eastAsia="Calibri" w:hAnsi="Arial Narrow"/>
              </w:rPr>
            </w:pPr>
            <w:r w:rsidRPr="007B05AE">
              <w:rPr>
                <w:rFonts w:ascii="Arial Narrow" w:eastAsia="Calibri" w:hAnsi="Arial Narrow"/>
              </w:rPr>
              <w:t>1.63</w:t>
            </w:r>
          </w:p>
        </w:tc>
      </w:tr>
      <w:tr w:rsidR="00EB0DB8" w:rsidRPr="007B05AE" w:rsidTr="00226491">
        <w:trPr>
          <w:trHeight w:val="288"/>
        </w:trPr>
        <w:tc>
          <w:tcPr>
            <w:tcW w:w="1668" w:type="dxa"/>
            <w:shd w:val="clear" w:color="auto" w:fill="auto"/>
            <w:hideMark/>
          </w:tcPr>
          <w:p w:rsidR="00997CCA" w:rsidRPr="007B05AE" w:rsidRDefault="00997CCA" w:rsidP="007B05AE">
            <w:pPr>
              <w:spacing w:line="360" w:lineRule="auto"/>
              <w:rPr>
                <w:rFonts w:ascii="Arial Narrow" w:eastAsia="Calibri" w:hAnsi="Arial Narrow"/>
              </w:rPr>
            </w:pPr>
            <w:r w:rsidRPr="007B05AE">
              <w:rPr>
                <w:rFonts w:ascii="Arial Narrow" w:eastAsia="Calibri" w:hAnsi="Arial Narrow"/>
              </w:rPr>
              <w:t xml:space="preserve">Eastern Cape </w:t>
            </w:r>
          </w:p>
        </w:tc>
        <w:tc>
          <w:tcPr>
            <w:tcW w:w="2268" w:type="dxa"/>
            <w:shd w:val="clear" w:color="auto" w:fill="auto"/>
            <w:hideMark/>
          </w:tcPr>
          <w:p w:rsidR="00997CCA" w:rsidRPr="007B05AE" w:rsidRDefault="00997CCA" w:rsidP="007B05AE">
            <w:pPr>
              <w:spacing w:line="360" w:lineRule="auto"/>
              <w:rPr>
                <w:rFonts w:ascii="Arial Narrow" w:eastAsia="Calibri" w:hAnsi="Arial Narrow"/>
              </w:rPr>
            </w:pPr>
            <w:r w:rsidRPr="007B05AE">
              <w:rPr>
                <w:rFonts w:ascii="Arial Narrow" w:eastAsia="Calibri" w:hAnsi="Arial Narrow"/>
              </w:rPr>
              <w:t>624</w:t>
            </w:r>
          </w:p>
        </w:tc>
        <w:tc>
          <w:tcPr>
            <w:tcW w:w="2409" w:type="dxa"/>
            <w:shd w:val="clear" w:color="auto" w:fill="auto"/>
            <w:hideMark/>
          </w:tcPr>
          <w:p w:rsidR="00997CCA" w:rsidRPr="007B05AE" w:rsidRDefault="00997CCA" w:rsidP="007B05AE">
            <w:pPr>
              <w:spacing w:line="360" w:lineRule="auto"/>
              <w:rPr>
                <w:rFonts w:ascii="Arial Narrow" w:eastAsia="Calibri" w:hAnsi="Arial Narrow"/>
              </w:rPr>
            </w:pPr>
            <w:r w:rsidRPr="007B05AE">
              <w:rPr>
                <w:rFonts w:ascii="Arial Narrow" w:eastAsia="Calibri" w:hAnsi="Arial Narrow"/>
              </w:rPr>
              <w:t>12.33</w:t>
            </w:r>
          </w:p>
        </w:tc>
        <w:tc>
          <w:tcPr>
            <w:tcW w:w="1418" w:type="dxa"/>
            <w:shd w:val="clear" w:color="auto" w:fill="auto"/>
            <w:hideMark/>
          </w:tcPr>
          <w:p w:rsidR="00997CCA" w:rsidRPr="007B05AE" w:rsidRDefault="00997CCA" w:rsidP="007B05AE">
            <w:pPr>
              <w:spacing w:line="360" w:lineRule="auto"/>
              <w:rPr>
                <w:rFonts w:ascii="Arial Narrow" w:eastAsia="Calibri" w:hAnsi="Arial Narrow"/>
              </w:rPr>
            </w:pPr>
            <w:r w:rsidRPr="007B05AE">
              <w:rPr>
                <w:rFonts w:ascii="Arial Narrow" w:eastAsia="Calibri" w:hAnsi="Arial Narrow"/>
              </w:rPr>
              <w:t>881633</w:t>
            </w:r>
          </w:p>
        </w:tc>
        <w:tc>
          <w:tcPr>
            <w:tcW w:w="2126" w:type="dxa"/>
            <w:shd w:val="clear" w:color="auto" w:fill="auto"/>
            <w:hideMark/>
          </w:tcPr>
          <w:p w:rsidR="00997CCA" w:rsidRPr="007B05AE" w:rsidRDefault="00997CCA" w:rsidP="007B05AE">
            <w:pPr>
              <w:spacing w:line="360" w:lineRule="auto"/>
              <w:rPr>
                <w:rFonts w:ascii="Arial Narrow" w:eastAsia="Calibri" w:hAnsi="Arial Narrow"/>
              </w:rPr>
            </w:pPr>
            <w:r w:rsidRPr="007B05AE">
              <w:rPr>
                <w:rFonts w:ascii="Arial Narrow" w:eastAsia="Calibri" w:hAnsi="Arial Narrow"/>
              </w:rPr>
              <w:t>8.51</w:t>
            </w:r>
          </w:p>
        </w:tc>
      </w:tr>
      <w:tr w:rsidR="00EB0DB8" w:rsidRPr="007B05AE" w:rsidTr="00226491">
        <w:trPr>
          <w:trHeight w:val="288"/>
        </w:trPr>
        <w:tc>
          <w:tcPr>
            <w:tcW w:w="1668" w:type="dxa"/>
            <w:shd w:val="clear" w:color="auto" w:fill="auto"/>
            <w:hideMark/>
          </w:tcPr>
          <w:p w:rsidR="00997CCA" w:rsidRPr="007B05AE" w:rsidRDefault="00997CCA" w:rsidP="007B05AE">
            <w:pPr>
              <w:spacing w:line="360" w:lineRule="auto"/>
              <w:rPr>
                <w:rFonts w:ascii="Arial Narrow" w:eastAsia="Calibri" w:hAnsi="Arial Narrow"/>
              </w:rPr>
            </w:pPr>
            <w:r w:rsidRPr="007B05AE">
              <w:rPr>
                <w:rFonts w:ascii="Arial Narrow" w:eastAsia="Calibri" w:hAnsi="Arial Narrow"/>
              </w:rPr>
              <w:t xml:space="preserve">Northern Cape </w:t>
            </w:r>
          </w:p>
        </w:tc>
        <w:tc>
          <w:tcPr>
            <w:tcW w:w="2268" w:type="dxa"/>
            <w:shd w:val="clear" w:color="auto" w:fill="auto"/>
            <w:hideMark/>
          </w:tcPr>
          <w:p w:rsidR="00997CCA" w:rsidRPr="007B05AE" w:rsidRDefault="00997CCA" w:rsidP="007B05AE">
            <w:pPr>
              <w:spacing w:line="360" w:lineRule="auto"/>
              <w:rPr>
                <w:rFonts w:ascii="Arial Narrow" w:eastAsia="Calibri" w:hAnsi="Arial Narrow"/>
              </w:rPr>
            </w:pPr>
            <w:r w:rsidRPr="007B05AE">
              <w:rPr>
                <w:rFonts w:ascii="Arial Narrow" w:eastAsia="Calibri" w:hAnsi="Arial Narrow"/>
              </w:rPr>
              <w:t>986</w:t>
            </w:r>
          </w:p>
        </w:tc>
        <w:tc>
          <w:tcPr>
            <w:tcW w:w="2409" w:type="dxa"/>
            <w:shd w:val="clear" w:color="auto" w:fill="auto"/>
            <w:hideMark/>
          </w:tcPr>
          <w:p w:rsidR="00997CCA" w:rsidRPr="007B05AE" w:rsidRDefault="00997CCA" w:rsidP="007B05AE">
            <w:pPr>
              <w:spacing w:line="360" w:lineRule="auto"/>
              <w:rPr>
                <w:rFonts w:ascii="Arial Narrow" w:eastAsia="Calibri" w:hAnsi="Arial Narrow"/>
              </w:rPr>
            </w:pPr>
            <w:r w:rsidRPr="007B05AE">
              <w:rPr>
                <w:rFonts w:ascii="Arial Narrow" w:eastAsia="Calibri" w:hAnsi="Arial Narrow"/>
              </w:rPr>
              <w:t>19.48</w:t>
            </w:r>
          </w:p>
        </w:tc>
        <w:tc>
          <w:tcPr>
            <w:tcW w:w="1418" w:type="dxa"/>
            <w:shd w:val="clear" w:color="auto" w:fill="auto"/>
            <w:hideMark/>
          </w:tcPr>
          <w:p w:rsidR="00997CCA" w:rsidRPr="007B05AE" w:rsidRDefault="00997CCA" w:rsidP="007B05AE">
            <w:pPr>
              <w:spacing w:line="360" w:lineRule="auto"/>
              <w:rPr>
                <w:rFonts w:ascii="Arial Narrow" w:eastAsia="Calibri" w:hAnsi="Arial Narrow"/>
              </w:rPr>
            </w:pPr>
            <w:r w:rsidRPr="007B05AE">
              <w:rPr>
                <w:rFonts w:ascii="Arial Narrow" w:eastAsia="Calibri" w:hAnsi="Arial Narrow"/>
              </w:rPr>
              <w:t>4852053</w:t>
            </w:r>
          </w:p>
        </w:tc>
        <w:tc>
          <w:tcPr>
            <w:tcW w:w="2126" w:type="dxa"/>
            <w:shd w:val="clear" w:color="auto" w:fill="auto"/>
            <w:hideMark/>
          </w:tcPr>
          <w:p w:rsidR="00997CCA" w:rsidRPr="007B05AE" w:rsidRDefault="00997CCA" w:rsidP="007B05AE">
            <w:pPr>
              <w:spacing w:line="360" w:lineRule="auto"/>
              <w:rPr>
                <w:rFonts w:ascii="Arial Narrow" w:eastAsia="Calibri" w:hAnsi="Arial Narrow"/>
              </w:rPr>
            </w:pPr>
            <w:r w:rsidRPr="007B05AE">
              <w:rPr>
                <w:rFonts w:ascii="Arial Narrow" w:eastAsia="Calibri" w:hAnsi="Arial Narrow"/>
              </w:rPr>
              <w:t>46.82</w:t>
            </w:r>
          </w:p>
        </w:tc>
      </w:tr>
      <w:tr w:rsidR="00EB0DB8" w:rsidRPr="007B05AE" w:rsidTr="00226491">
        <w:trPr>
          <w:trHeight w:val="288"/>
        </w:trPr>
        <w:tc>
          <w:tcPr>
            <w:tcW w:w="1668" w:type="dxa"/>
            <w:shd w:val="clear" w:color="auto" w:fill="auto"/>
            <w:hideMark/>
          </w:tcPr>
          <w:p w:rsidR="00997CCA" w:rsidRPr="007B05AE" w:rsidRDefault="00997CCA" w:rsidP="007B05AE">
            <w:pPr>
              <w:spacing w:line="360" w:lineRule="auto"/>
              <w:rPr>
                <w:rFonts w:ascii="Arial Narrow" w:eastAsia="Calibri" w:hAnsi="Arial Narrow"/>
              </w:rPr>
            </w:pPr>
            <w:r w:rsidRPr="007B05AE">
              <w:rPr>
                <w:rFonts w:ascii="Arial Narrow" w:eastAsia="Calibri" w:hAnsi="Arial Narrow"/>
              </w:rPr>
              <w:t xml:space="preserve">Western Cape </w:t>
            </w:r>
          </w:p>
        </w:tc>
        <w:tc>
          <w:tcPr>
            <w:tcW w:w="2268" w:type="dxa"/>
            <w:shd w:val="clear" w:color="auto" w:fill="auto"/>
            <w:hideMark/>
          </w:tcPr>
          <w:p w:rsidR="00997CCA" w:rsidRPr="007B05AE" w:rsidRDefault="00997CCA" w:rsidP="007B05AE">
            <w:pPr>
              <w:spacing w:line="360" w:lineRule="auto"/>
              <w:rPr>
                <w:rFonts w:ascii="Arial Narrow" w:eastAsia="Calibri" w:hAnsi="Arial Narrow"/>
              </w:rPr>
            </w:pPr>
            <w:r w:rsidRPr="007B05AE">
              <w:rPr>
                <w:rFonts w:ascii="Arial Narrow" w:eastAsia="Calibri" w:hAnsi="Arial Narrow"/>
              </w:rPr>
              <w:t>82</w:t>
            </w:r>
          </w:p>
        </w:tc>
        <w:tc>
          <w:tcPr>
            <w:tcW w:w="2409" w:type="dxa"/>
            <w:shd w:val="clear" w:color="auto" w:fill="auto"/>
            <w:hideMark/>
          </w:tcPr>
          <w:p w:rsidR="00997CCA" w:rsidRPr="007B05AE" w:rsidRDefault="00997CCA" w:rsidP="007B05AE">
            <w:pPr>
              <w:spacing w:line="360" w:lineRule="auto"/>
              <w:rPr>
                <w:rFonts w:ascii="Arial Narrow" w:eastAsia="Calibri" w:hAnsi="Arial Narrow"/>
              </w:rPr>
            </w:pPr>
            <w:r w:rsidRPr="007B05AE">
              <w:rPr>
                <w:rFonts w:ascii="Arial Narrow" w:eastAsia="Calibri" w:hAnsi="Arial Narrow"/>
              </w:rPr>
              <w:t>1.62</w:t>
            </w:r>
          </w:p>
        </w:tc>
        <w:tc>
          <w:tcPr>
            <w:tcW w:w="1418" w:type="dxa"/>
            <w:shd w:val="clear" w:color="auto" w:fill="auto"/>
            <w:hideMark/>
          </w:tcPr>
          <w:p w:rsidR="00997CCA" w:rsidRPr="007B05AE" w:rsidRDefault="00997CCA" w:rsidP="007B05AE">
            <w:pPr>
              <w:spacing w:line="360" w:lineRule="auto"/>
              <w:rPr>
                <w:rFonts w:ascii="Arial Narrow" w:eastAsia="Calibri" w:hAnsi="Arial Narrow"/>
              </w:rPr>
            </w:pPr>
            <w:r w:rsidRPr="007B05AE">
              <w:rPr>
                <w:rFonts w:ascii="Arial Narrow" w:eastAsia="Calibri" w:hAnsi="Arial Narrow"/>
              </w:rPr>
              <w:t>265205</w:t>
            </w:r>
          </w:p>
        </w:tc>
        <w:tc>
          <w:tcPr>
            <w:tcW w:w="2126" w:type="dxa"/>
            <w:shd w:val="clear" w:color="auto" w:fill="auto"/>
            <w:hideMark/>
          </w:tcPr>
          <w:p w:rsidR="00997CCA" w:rsidRPr="007B05AE" w:rsidRDefault="00997CCA" w:rsidP="007B05AE">
            <w:pPr>
              <w:spacing w:line="360" w:lineRule="auto"/>
              <w:rPr>
                <w:rFonts w:ascii="Arial Narrow" w:eastAsia="Calibri" w:hAnsi="Arial Narrow"/>
              </w:rPr>
            </w:pPr>
            <w:r w:rsidRPr="007B05AE">
              <w:rPr>
                <w:rFonts w:ascii="Arial Narrow" w:eastAsia="Calibri" w:hAnsi="Arial Narrow"/>
              </w:rPr>
              <w:t>2.56</w:t>
            </w:r>
          </w:p>
        </w:tc>
      </w:tr>
      <w:tr w:rsidR="00EB0DB8" w:rsidRPr="007B05AE" w:rsidTr="00226491">
        <w:trPr>
          <w:trHeight w:val="244"/>
        </w:trPr>
        <w:tc>
          <w:tcPr>
            <w:tcW w:w="1668" w:type="dxa"/>
            <w:shd w:val="clear" w:color="auto" w:fill="auto"/>
            <w:hideMark/>
          </w:tcPr>
          <w:p w:rsidR="00997CCA" w:rsidRPr="007B05AE" w:rsidRDefault="00997CCA" w:rsidP="007B05AE">
            <w:pPr>
              <w:spacing w:line="360" w:lineRule="auto"/>
              <w:rPr>
                <w:rFonts w:ascii="Arial Narrow" w:eastAsia="Calibri" w:hAnsi="Arial Narrow"/>
                <w:b/>
              </w:rPr>
            </w:pPr>
            <w:r w:rsidRPr="007B05AE">
              <w:rPr>
                <w:rFonts w:ascii="Arial Narrow" w:eastAsia="Calibri" w:hAnsi="Arial Narrow"/>
                <w:b/>
              </w:rPr>
              <w:t xml:space="preserve">Total </w:t>
            </w:r>
          </w:p>
        </w:tc>
        <w:tc>
          <w:tcPr>
            <w:tcW w:w="2268" w:type="dxa"/>
            <w:shd w:val="clear" w:color="auto" w:fill="auto"/>
            <w:hideMark/>
          </w:tcPr>
          <w:p w:rsidR="00997CCA" w:rsidRPr="007B05AE" w:rsidRDefault="00997CCA" w:rsidP="007B05AE">
            <w:pPr>
              <w:spacing w:line="360" w:lineRule="auto"/>
              <w:rPr>
                <w:rFonts w:ascii="Arial Narrow" w:eastAsia="Calibri" w:hAnsi="Arial Narrow"/>
                <w:b/>
              </w:rPr>
            </w:pPr>
            <w:r w:rsidRPr="007B05AE">
              <w:rPr>
                <w:rFonts w:ascii="Arial Narrow" w:eastAsia="Calibri" w:hAnsi="Arial Narrow"/>
                <w:b/>
              </w:rPr>
              <w:t>5061</w:t>
            </w:r>
          </w:p>
        </w:tc>
        <w:tc>
          <w:tcPr>
            <w:tcW w:w="2409" w:type="dxa"/>
            <w:shd w:val="clear" w:color="auto" w:fill="auto"/>
            <w:hideMark/>
          </w:tcPr>
          <w:p w:rsidR="00997CCA" w:rsidRPr="007B05AE" w:rsidRDefault="00997CCA" w:rsidP="007B05AE">
            <w:pPr>
              <w:spacing w:line="360" w:lineRule="auto"/>
              <w:rPr>
                <w:rFonts w:ascii="Arial Narrow" w:eastAsia="Calibri" w:hAnsi="Arial Narrow"/>
                <w:b/>
              </w:rPr>
            </w:pPr>
            <w:r w:rsidRPr="007B05AE">
              <w:rPr>
                <w:rFonts w:ascii="Arial Narrow" w:eastAsia="Calibri" w:hAnsi="Arial Narrow"/>
                <w:b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997CCA" w:rsidRPr="007B05AE" w:rsidRDefault="00997CCA" w:rsidP="007B05AE">
            <w:pPr>
              <w:spacing w:line="360" w:lineRule="auto"/>
              <w:rPr>
                <w:rFonts w:ascii="Arial Narrow" w:eastAsia="Calibri" w:hAnsi="Arial Narrow"/>
                <w:b/>
              </w:rPr>
            </w:pPr>
            <w:r w:rsidRPr="007B05AE">
              <w:rPr>
                <w:rFonts w:ascii="Arial Narrow" w:eastAsia="Calibri" w:hAnsi="Arial Narrow"/>
                <w:b/>
              </w:rPr>
              <w:t>10364154</w:t>
            </w:r>
          </w:p>
        </w:tc>
        <w:tc>
          <w:tcPr>
            <w:tcW w:w="2126" w:type="dxa"/>
            <w:shd w:val="clear" w:color="auto" w:fill="auto"/>
            <w:hideMark/>
          </w:tcPr>
          <w:p w:rsidR="00997CCA" w:rsidRPr="007B05AE" w:rsidRDefault="00997CCA" w:rsidP="007B05AE">
            <w:pPr>
              <w:spacing w:line="360" w:lineRule="auto"/>
              <w:rPr>
                <w:rFonts w:ascii="Arial Narrow" w:eastAsia="Calibri" w:hAnsi="Arial Narrow"/>
                <w:b/>
              </w:rPr>
            </w:pPr>
            <w:r w:rsidRPr="007B05AE">
              <w:rPr>
                <w:rFonts w:ascii="Arial Narrow" w:eastAsia="Calibri" w:hAnsi="Arial Narrow"/>
                <w:b/>
              </w:rPr>
              <w:t>100</w:t>
            </w:r>
          </w:p>
        </w:tc>
      </w:tr>
    </w:tbl>
    <w:p w:rsidR="0034687A" w:rsidRPr="007B05AE" w:rsidRDefault="00D108EE" w:rsidP="007B05A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color w:val="000000"/>
          <w:lang w:val="en-US" w:eastAsia="en-ZA"/>
        </w:rPr>
      </w:pPr>
      <w:r w:rsidRPr="007B05AE">
        <w:rPr>
          <w:rFonts w:ascii="Arial Narrow" w:hAnsi="Arial Narrow"/>
          <w:bCs/>
          <w:color w:val="000000"/>
          <w:lang w:val="en-US" w:eastAsia="en-ZA"/>
        </w:rPr>
        <w:t>Source: Bothma (2005)</w:t>
      </w:r>
    </w:p>
    <w:p w:rsidR="007B05AE" w:rsidRPr="007B05AE" w:rsidRDefault="007B05AE" w:rsidP="007B05A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color w:val="000000"/>
          <w:lang w:val="en-US" w:eastAsia="en-ZA"/>
        </w:rPr>
      </w:pPr>
    </w:p>
    <w:p w:rsidR="000652B7" w:rsidRPr="007B05AE" w:rsidRDefault="00226491" w:rsidP="007B05AE">
      <w:p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 Narrow" w:hAnsi="Arial Narrow"/>
          <w:bCs/>
          <w:color w:val="000000"/>
          <w:lang w:val="en-US" w:eastAsia="en-ZA"/>
        </w:rPr>
      </w:pPr>
      <w:r w:rsidRPr="007B05AE">
        <w:rPr>
          <w:rFonts w:ascii="Arial Narrow" w:hAnsi="Arial Narrow"/>
          <w:bCs/>
          <w:color w:val="000000"/>
          <w:lang w:eastAsia="en-ZA"/>
        </w:rPr>
        <w:t>(iii)</w:t>
      </w:r>
      <w:r w:rsidRPr="007B05AE">
        <w:rPr>
          <w:rFonts w:ascii="Arial Narrow" w:hAnsi="Arial Narrow"/>
          <w:b/>
          <w:bCs/>
          <w:color w:val="000000"/>
          <w:lang w:eastAsia="en-ZA"/>
        </w:rPr>
        <w:tab/>
      </w:r>
      <w:r w:rsidR="00C81F05" w:rsidRPr="007B05AE">
        <w:rPr>
          <w:rFonts w:ascii="Arial Narrow" w:hAnsi="Arial Narrow"/>
          <w:bCs/>
          <w:color w:val="000000"/>
          <w:lang w:val="en-US" w:eastAsia="en-ZA"/>
        </w:rPr>
        <w:t xml:space="preserve">The </w:t>
      </w:r>
      <w:r w:rsidRPr="007B05AE">
        <w:rPr>
          <w:rFonts w:ascii="Arial Narrow" w:hAnsi="Arial Narrow"/>
          <w:bCs/>
          <w:color w:val="000000"/>
          <w:lang w:val="en-US" w:eastAsia="en-ZA"/>
        </w:rPr>
        <w:t>D</w:t>
      </w:r>
      <w:r w:rsidR="00B304B2" w:rsidRPr="007B05AE">
        <w:rPr>
          <w:rFonts w:ascii="Arial Narrow" w:hAnsi="Arial Narrow"/>
          <w:bCs/>
          <w:color w:val="000000"/>
          <w:lang w:val="en-US" w:eastAsia="en-ZA"/>
        </w:rPr>
        <w:t xml:space="preserve">epartment has not undertaken </w:t>
      </w:r>
      <w:r w:rsidR="007B05AE" w:rsidRPr="007B05AE">
        <w:rPr>
          <w:rFonts w:ascii="Arial Narrow" w:hAnsi="Arial Narrow"/>
          <w:bCs/>
          <w:color w:val="000000"/>
          <w:lang w:val="en-US" w:eastAsia="en-ZA"/>
        </w:rPr>
        <w:t>an exercise to determine the R</w:t>
      </w:r>
      <w:r w:rsidR="00B304B2" w:rsidRPr="007B05AE">
        <w:rPr>
          <w:rFonts w:ascii="Arial Narrow" w:hAnsi="Arial Narrow"/>
          <w:bCs/>
          <w:color w:val="000000"/>
          <w:lang w:val="en-US" w:eastAsia="en-ZA"/>
        </w:rPr>
        <w:t>and value of each game farm in the country. However, t</w:t>
      </w:r>
      <w:r w:rsidR="007B05AE" w:rsidRPr="007B05AE">
        <w:rPr>
          <w:rFonts w:ascii="Arial Narrow" w:hAnsi="Arial Narrow"/>
          <w:bCs/>
          <w:color w:val="000000"/>
          <w:lang w:val="en-US" w:eastAsia="en-ZA"/>
        </w:rPr>
        <w:t>he R</w:t>
      </w:r>
      <w:r w:rsidR="00B52F7A" w:rsidRPr="007B05AE">
        <w:rPr>
          <w:rFonts w:ascii="Arial Narrow" w:hAnsi="Arial Narrow"/>
          <w:bCs/>
          <w:color w:val="000000"/>
          <w:lang w:eastAsia="en-ZA"/>
        </w:rPr>
        <w:t>and value of each game farm</w:t>
      </w:r>
      <w:r w:rsidR="00C81F05" w:rsidRPr="007B05AE">
        <w:rPr>
          <w:rFonts w:ascii="Arial Narrow" w:hAnsi="Arial Narrow"/>
          <w:bCs/>
          <w:color w:val="000000"/>
          <w:lang w:val="en-US" w:eastAsia="en-ZA"/>
        </w:rPr>
        <w:t xml:space="preserve"> </w:t>
      </w:r>
      <w:r w:rsidR="00C83AD9" w:rsidRPr="007B05AE">
        <w:rPr>
          <w:rFonts w:ascii="Arial Narrow" w:hAnsi="Arial Narrow"/>
          <w:bCs/>
          <w:color w:val="000000"/>
          <w:lang w:val="en-US" w:eastAsia="en-ZA"/>
        </w:rPr>
        <w:t>depends on the amount invested towards</w:t>
      </w:r>
      <w:r w:rsidR="00B52F7A" w:rsidRPr="007B05AE">
        <w:rPr>
          <w:rFonts w:ascii="Arial Narrow" w:hAnsi="Arial Narrow"/>
          <w:bCs/>
          <w:color w:val="000000"/>
          <w:lang w:val="en-US" w:eastAsia="en-ZA"/>
        </w:rPr>
        <w:t xml:space="preserve"> acquiring </w:t>
      </w:r>
      <w:r w:rsidR="00C83AD9" w:rsidRPr="007B05AE">
        <w:rPr>
          <w:rFonts w:ascii="Arial Narrow" w:hAnsi="Arial Narrow"/>
          <w:bCs/>
          <w:color w:val="000000"/>
          <w:lang w:val="en-US" w:eastAsia="en-ZA"/>
        </w:rPr>
        <w:t>land possessing conducive ecological infrastructure</w:t>
      </w:r>
      <w:r w:rsidR="00B52F7A" w:rsidRPr="007B05AE">
        <w:rPr>
          <w:rFonts w:ascii="Arial Narrow" w:hAnsi="Arial Narrow"/>
          <w:bCs/>
          <w:color w:val="000000"/>
          <w:lang w:val="en-US" w:eastAsia="en-ZA"/>
        </w:rPr>
        <w:t xml:space="preserve"> to support game animals and the size</w:t>
      </w:r>
      <w:r w:rsidR="00C83AD9" w:rsidRPr="007B05AE">
        <w:rPr>
          <w:rFonts w:ascii="Arial Narrow" w:hAnsi="Arial Narrow"/>
          <w:bCs/>
          <w:color w:val="000000"/>
          <w:lang w:val="en-US" w:eastAsia="en-ZA"/>
        </w:rPr>
        <w:t xml:space="preserve">, </w:t>
      </w:r>
      <w:r w:rsidR="00B52F7A" w:rsidRPr="007B05AE">
        <w:rPr>
          <w:rFonts w:ascii="Arial Narrow" w:hAnsi="Arial Narrow"/>
          <w:bCs/>
          <w:color w:val="000000"/>
          <w:lang w:val="en-US" w:eastAsia="en-ZA"/>
        </w:rPr>
        <w:t xml:space="preserve">the </w:t>
      </w:r>
      <w:r w:rsidR="00B304B2" w:rsidRPr="007B05AE">
        <w:rPr>
          <w:rFonts w:ascii="Arial Narrow" w:hAnsi="Arial Narrow"/>
          <w:bCs/>
          <w:color w:val="000000"/>
          <w:lang w:val="en-US" w:eastAsia="en-ZA"/>
        </w:rPr>
        <w:t>quality, type</w:t>
      </w:r>
      <w:r w:rsidR="00B52F7A" w:rsidRPr="007B05AE">
        <w:rPr>
          <w:rFonts w:ascii="Arial Narrow" w:hAnsi="Arial Narrow"/>
          <w:bCs/>
          <w:color w:val="000000"/>
          <w:lang w:val="en-US" w:eastAsia="en-ZA"/>
        </w:rPr>
        <w:t xml:space="preserve"> and size of </w:t>
      </w:r>
      <w:r w:rsidR="00C83AD9" w:rsidRPr="007B05AE">
        <w:rPr>
          <w:rFonts w:ascii="Arial Narrow" w:hAnsi="Arial Narrow"/>
        </w:rPr>
        <w:t xml:space="preserve">game fence, </w:t>
      </w:r>
      <w:r w:rsidR="00B52F7A" w:rsidRPr="007B05AE">
        <w:rPr>
          <w:rFonts w:ascii="Arial Narrow" w:hAnsi="Arial Narrow"/>
        </w:rPr>
        <w:t xml:space="preserve">number of </w:t>
      </w:r>
      <w:r w:rsidR="00C83AD9" w:rsidRPr="007B05AE">
        <w:rPr>
          <w:rFonts w:ascii="Arial Narrow" w:hAnsi="Arial Narrow"/>
        </w:rPr>
        <w:t>game species</w:t>
      </w:r>
      <w:r w:rsidR="00B52F7A" w:rsidRPr="007B05AE">
        <w:rPr>
          <w:rFonts w:ascii="Arial Narrow" w:hAnsi="Arial Narrow"/>
        </w:rPr>
        <w:t xml:space="preserve"> and animals in the farm, existing </w:t>
      </w:r>
      <w:r w:rsidR="00C83AD9" w:rsidRPr="007B05AE">
        <w:rPr>
          <w:rFonts w:ascii="Arial Narrow" w:hAnsi="Arial Narrow"/>
          <w:bCs/>
          <w:color w:val="000000"/>
          <w:lang w:val="en-US" w:eastAsia="en-ZA"/>
        </w:rPr>
        <w:t>infrastructural development</w:t>
      </w:r>
      <w:r w:rsidR="00B52F7A" w:rsidRPr="007B05AE">
        <w:rPr>
          <w:rFonts w:ascii="Arial Narrow" w:hAnsi="Arial Narrow"/>
          <w:bCs/>
          <w:color w:val="000000"/>
          <w:lang w:val="en-US" w:eastAsia="en-ZA"/>
        </w:rPr>
        <w:t>s</w:t>
      </w:r>
      <w:r w:rsidR="00C83AD9" w:rsidRPr="007B05AE">
        <w:rPr>
          <w:rFonts w:ascii="Arial Narrow" w:hAnsi="Arial Narrow"/>
          <w:bCs/>
          <w:color w:val="000000"/>
          <w:lang w:val="en-US" w:eastAsia="en-ZA"/>
        </w:rPr>
        <w:t xml:space="preserve"> </w:t>
      </w:r>
      <w:r w:rsidR="00B52F7A" w:rsidRPr="007B05AE">
        <w:rPr>
          <w:rFonts w:ascii="Arial Narrow" w:hAnsi="Arial Narrow"/>
          <w:bCs/>
          <w:color w:val="000000"/>
          <w:lang w:val="en-US" w:eastAsia="en-ZA"/>
        </w:rPr>
        <w:t xml:space="preserve">such </w:t>
      </w:r>
      <w:r w:rsidR="00C83AD9" w:rsidRPr="007B05AE">
        <w:rPr>
          <w:rFonts w:ascii="Arial Narrow" w:hAnsi="Arial Narrow"/>
          <w:bCs/>
          <w:color w:val="000000"/>
          <w:lang w:val="en-US" w:eastAsia="en-ZA"/>
        </w:rPr>
        <w:t>as water reticulation, accommodation, roadways</w:t>
      </w:r>
      <w:r w:rsidR="00C81F05" w:rsidRPr="007B05AE">
        <w:rPr>
          <w:rFonts w:ascii="Arial Narrow" w:hAnsi="Arial Narrow"/>
          <w:bCs/>
          <w:color w:val="000000"/>
          <w:lang w:val="en-US" w:eastAsia="en-ZA"/>
        </w:rPr>
        <w:t>, permits and the ability to attract the targeted market.</w:t>
      </w:r>
      <w:r w:rsidR="00541EC2" w:rsidRPr="007B05AE">
        <w:rPr>
          <w:rFonts w:ascii="Arial Narrow" w:hAnsi="Arial Narrow"/>
          <w:bCs/>
          <w:color w:val="000000"/>
          <w:lang w:val="en-US" w:eastAsia="en-ZA"/>
        </w:rPr>
        <w:t xml:space="preserve"> </w:t>
      </w:r>
      <w:r w:rsidR="00B304B2" w:rsidRPr="007B05AE">
        <w:rPr>
          <w:rFonts w:ascii="Arial Narrow" w:hAnsi="Arial Narrow"/>
          <w:bCs/>
          <w:color w:val="000000"/>
          <w:lang w:val="en-US" w:eastAsia="en-ZA"/>
        </w:rPr>
        <w:t>In view of this,</w:t>
      </w:r>
      <w:r w:rsidR="00541EC2" w:rsidRPr="007B05AE">
        <w:rPr>
          <w:rFonts w:ascii="Arial Narrow" w:hAnsi="Arial Narrow"/>
          <w:bCs/>
          <w:color w:val="000000"/>
          <w:lang w:val="en-US" w:eastAsia="en-ZA"/>
        </w:rPr>
        <w:t xml:space="preserve"> the Rand value of each game farm can only be determined on a case</w:t>
      </w:r>
      <w:r w:rsidR="00C81F05" w:rsidRPr="007B05AE">
        <w:rPr>
          <w:rFonts w:ascii="Arial Narrow" w:hAnsi="Arial Narrow"/>
          <w:bCs/>
          <w:color w:val="000000"/>
          <w:lang w:val="en-US" w:eastAsia="en-ZA"/>
        </w:rPr>
        <w:t xml:space="preserve"> </w:t>
      </w:r>
      <w:r w:rsidR="00541EC2" w:rsidRPr="007B05AE">
        <w:rPr>
          <w:rFonts w:ascii="Arial Narrow" w:hAnsi="Arial Narrow"/>
          <w:bCs/>
          <w:color w:val="000000"/>
          <w:lang w:val="en-US" w:eastAsia="en-ZA"/>
        </w:rPr>
        <w:t>by case basis.</w:t>
      </w:r>
    </w:p>
    <w:p w:rsidR="00EC5B64" w:rsidRPr="007B05AE" w:rsidRDefault="00EC5B64" w:rsidP="007B05AE">
      <w:pPr>
        <w:spacing w:line="360" w:lineRule="auto"/>
        <w:jc w:val="center"/>
        <w:rPr>
          <w:rFonts w:ascii="Arial Narrow" w:hAnsi="Arial Narrow"/>
          <w:bCs/>
          <w:color w:val="000000"/>
          <w:lang w:eastAsia="en-ZA"/>
        </w:rPr>
      </w:pPr>
    </w:p>
    <w:p w:rsidR="00EC5B64" w:rsidRPr="007B05AE" w:rsidRDefault="00EC5B64" w:rsidP="007B05AE">
      <w:pPr>
        <w:spacing w:line="360" w:lineRule="auto"/>
        <w:jc w:val="center"/>
        <w:rPr>
          <w:rFonts w:ascii="Arial Narrow" w:hAnsi="Arial Narrow"/>
          <w:bCs/>
          <w:color w:val="000000"/>
          <w:lang w:eastAsia="en-ZA"/>
        </w:rPr>
      </w:pPr>
    </w:p>
    <w:p w:rsidR="00D70341" w:rsidRPr="007B05AE" w:rsidRDefault="00D70341" w:rsidP="007B05AE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  <w:r w:rsidRPr="007B05AE">
        <w:rPr>
          <w:rFonts w:ascii="Arial Narrow" w:hAnsi="Arial Narrow"/>
          <w:b/>
          <w:lang w:val="af-ZA" w:eastAsia="en-ZA"/>
        </w:rPr>
        <w:t>---ooOoo---</w:t>
      </w:r>
    </w:p>
    <w:sectPr w:rsidR="00D70341" w:rsidRPr="007B05AE" w:rsidSect="00630FC5">
      <w:footerReference w:type="default" r:id="rId10"/>
      <w:pgSz w:w="11907" w:h="16839" w:code="9"/>
      <w:pgMar w:top="1440" w:right="1559" w:bottom="1440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D32" w:rsidRDefault="001C0D32" w:rsidP="004F1BDF">
      <w:r>
        <w:separator/>
      </w:r>
    </w:p>
  </w:endnote>
  <w:endnote w:type="continuationSeparator" w:id="0">
    <w:p w:rsidR="001C0D32" w:rsidRDefault="001C0D32" w:rsidP="004F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211" w:rsidRPr="006A5141" w:rsidRDefault="00C22211" w:rsidP="00485891">
    <w:pPr>
      <w:pStyle w:val="Heading2"/>
      <w:tabs>
        <w:tab w:val="center" w:pos="4513"/>
        <w:tab w:val="right" w:pos="9027"/>
      </w:tabs>
      <w:spacing w:line="360" w:lineRule="auto"/>
      <w:rPr>
        <w:rFonts w:ascii="Arial Narrow" w:hAnsi="Arial Narrow"/>
        <w:b w:val="0"/>
        <w:sz w:val="16"/>
        <w:szCs w:val="16"/>
      </w:rPr>
    </w:pPr>
    <w:proofErr w:type="gramStart"/>
    <w:r w:rsidRPr="006A5141">
      <w:rPr>
        <w:rFonts w:ascii="Arial Narrow" w:hAnsi="Arial Narrow"/>
        <w:b w:val="0"/>
        <w:bCs w:val="0"/>
        <w:sz w:val="16"/>
        <w:szCs w:val="16"/>
      </w:rPr>
      <w:t>NATIONAL ASSEMBLY</w:t>
    </w:r>
    <w:r w:rsidRPr="006A5141">
      <w:rPr>
        <w:rFonts w:ascii="Arial Narrow" w:hAnsi="Arial Narrow"/>
        <w:b w:val="0"/>
        <w:sz w:val="16"/>
        <w:szCs w:val="16"/>
      </w:rPr>
      <w:tab/>
      <w:t>QUESTION NO.</w:t>
    </w:r>
    <w:proofErr w:type="gramEnd"/>
    <w:r w:rsidRPr="00183ADE">
      <w:rPr>
        <w:rFonts w:ascii="Arial Narrow" w:hAnsi="Arial Narrow"/>
        <w:b w:val="0"/>
        <w:sz w:val="16"/>
        <w:szCs w:val="16"/>
      </w:rPr>
      <w:t xml:space="preserve"> </w:t>
    </w:r>
    <w:r w:rsidR="00B05D52">
      <w:rPr>
        <w:rFonts w:ascii="Arial Narrow" w:hAnsi="Arial Narrow"/>
        <w:b w:val="0"/>
        <w:sz w:val="16"/>
        <w:szCs w:val="16"/>
      </w:rPr>
      <w:t>631</w:t>
    </w:r>
    <w:r w:rsidRPr="006A5141">
      <w:rPr>
        <w:rFonts w:ascii="Arial Narrow" w:hAnsi="Arial Narrow"/>
        <w:b w:val="0"/>
        <w:sz w:val="16"/>
        <w:szCs w:val="16"/>
      </w:rPr>
      <w:tab/>
    </w:r>
    <w:r w:rsidR="00B05D52">
      <w:rPr>
        <w:rFonts w:ascii="Arial Narrow" w:hAnsi="Arial Narrow"/>
        <w:b w:val="0"/>
        <w:sz w:val="16"/>
        <w:szCs w:val="16"/>
      </w:rPr>
      <w:t>NW755</w:t>
    </w:r>
    <w:r w:rsidRPr="006A5141">
      <w:rPr>
        <w:rFonts w:ascii="Arial Narrow" w:hAnsi="Arial Narrow"/>
        <w:b w:val="0"/>
        <w:sz w:val="16"/>
        <w:szCs w:val="16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D32" w:rsidRDefault="001C0D32" w:rsidP="004F1BDF">
      <w:r>
        <w:separator/>
      </w:r>
    </w:p>
  </w:footnote>
  <w:footnote w:type="continuationSeparator" w:id="0">
    <w:p w:rsidR="001C0D32" w:rsidRDefault="001C0D32" w:rsidP="004F1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3066D"/>
    <w:multiLevelType w:val="multilevel"/>
    <w:tmpl w:val="F3A833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BCF72A6"/>
    <w:multiLevelType w:val="hybridMultilevel"/>
    <w:tmpl w:val="C0562906"/>
    <w:lvl w:ilvl="0" w:tplc="882465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D423C"/>
    <w:multiLevelType w:val="hybridMultilevel"/>
    <w:tmpl w:val="7B6C7130"/>
    <w:lvl w:ilvl="0" w:tplc="80C0D0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87AB8"/>
    <w:multiLevelType w:val="hybridMultilevel"/>
    <w:tmpl w:val="C2105170"/>
    <w:lvl w:ilvl="0" w:tplc="F2867E54">
      <w:start w:val="1"/>
      <w:numFmt w:val="lowerLetter"/>
      <w:lvlText w:val="(%1)"/>
      <w:lvlJc w:val="left"/>
      <w:pPr>
        <w:ind w:left="924" w:hanging="56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60A6E"/>
    <w:multiLevelType w:val="hybridMultilevel"/>
    <w:tmpl w:val="7D9EB744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F9154C"/>
    <w:multiLevelType w:val="hybridMultilevel"/>
    <w:tmpl w:val="CEDC8A66"/>
    <w:lvl w:ilvl="0" w:tplc="8A208A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14594"/>
    <w:rsid w:val="00000273"/>
    <w:rsid w:val="0000083B"/>
    <w:rsid w:val="00000C73"/>
    <w:rsid w:val="00001336"/>
    <w:rsid w:val="00001AB2"/>
    <w:rsid w:val="00001C2D"/>
    <w:rsid w:val="00016044"/>
    <w:rsid w:val="000204BE"/>
    <w:rsid w:val="00021F2D"/>
    <w:rsid w:val="00023FEC"/>
    <w:rsid w:val="0002720E"/>
    <w:rsid w:val="000272DD"/>
    <w:rsid w:val="00027887"/>
    <w:rsid w:val="0003226A"/>
    <w:rsid w:val="00032487"/>
    <w:rsid w:val="00034DA8"/>
    <w:rsid w:val="00050EE0"/>
    <w:rsid w:val="0005634F"/>
    <w:rsid w:val="000605D8"/>
    <w:rsid w:val="00060E68"/>
    <w:rsid w:val="000612DD"/>
    <w:rsid w:val="00061EE5"/>
    <w:rsid w:val="00064F43"/>
    <w:rsid w:val="000652B7"/>
    <w:rsid w:val="00065A34"/>
    <w:rsid w:val="0007052B"/>
    <w:rsid w:val="000730EC"/>
    <w:rsid w:val="00073CF6"/>
    <w:rsid w:val="000743DB"/>
    <w:rsid w:val="00080800"/>
    <w:rsid w:val="00084E4C"/>
    <w:rsid w:val="0009298A"/>
    <w:rsid w:val="00092B9A"/>
    <w:rsid w:val="00094587"/>
    <w:rsid w:val="000946E6"/>
    <w:rsid w:val="000966CB"/>
    <w:rsid w:val="000979B4"/>
    <w:rsid w:val="00097DED"/>
    <w:rsid w:val="000A0255"/>
    <w:rsid w:val="000A0828"/>
    <w:rsid w:val="000A3D33"/>
    <w:rsid w:val="000B4DB9"/>
    <w:rsid w:val="000B5C1B"/>
    <w:rsid w:val="000C36F3"/>
    <w:rsid w:val="000C41A4"/>
    <w:rsid w:val="000C68F1"/>
    <w:rsid w:val="000C73A4"/>
    <w:rsid w:val="000D69B3"/>
    <w:rsid w:val="000D78FB"/>
    <w:rsid w:val="000E075F"/>
    <w:rsid w:val="000E25DF"/>
    <w:rsid w:val="000E2EE0"/>
    <w:rsid w:val="000E5566"/>
    <w:rsid w:val="000E7226"/>
    <w:rsid w:val="000F0ED7"/>
    <w:rsid w:val="000F1AE4"/>
    <w:rsid w:val="000F5F38"/>
    <w:rsid w:val="00101039"/>
    <w:rsid w:val="001028AB"/>
    <w:rsid w:val="0010720C"/>
    <w:rsid w:val="001076FF"/>
    <w:rsid w:val="00107CF9"/>
    <w:rsid w:val="00107D87"/>
    <w:rsid w:val="00121FAA"/>
    <w:rsid w:val="001223BD"/>
    <w:rsid w:val="001226D3"/>
    <w:rsid w:val="00132E22"/>
    <w:rsid w:val="00132FFF"/>
    <w:rsid w:val="00134E77"/>
    <w:rsid w:val="001361E1"/>
    <w:rsid w:val="001377B4"/>
    <w:rsid w:val="0014787A"/>
    <w:rsid w:val="00152CEE"/>
    <w:rsid w:val="001534C1"/>
    <w:rsid w:val="00153551"/>
    <w:rsid w:val="00153E3D"/>
    <w:rsid w:val="0015430A"/>
    <w:rsid w:val="00157579"/>
    <w:rsid w:val="00163671"/>
    <w:rsid w:val="001734FC"/>
    <w:rsid w:val="001801F2"/>
    <w:rsid w:val="00180924"/>
    <w:rsid w:val="00182293"/>
    <w:rsid w:val="001828CC"/>
    <w:rsid w:val="00182CA5"/>
    <w:rsid w:val="00183ADE"/>
    <w:rsid w:val="00184658"/>
    <w:rsid w:val="00194A04"/>
    <w:rsid w:val="00194D0A"/>
    <w:rsid w:val="001A3773"/>
    <w:rsid w:val="001B0214"/>
    <w:rsid w:val="001B107D"/>
    <w:rsid w:val="001B2562"/>
    <w:rsid w:val="001B496E"/>
    <w:rsid w:val="001B72C3"/>
    <w:rsid w:val="001C0B86"/>
    <w:rsid w:val="001C0D32"/>
    <w:rsid w:val="001D20B7"/>
    <w:rsid w:val="001D239F"/>
    <w:rsid w:val="001D37D8"/>
    <w:rsid w:val="001E017E"/>
    <w:rsid w:val="001E4278"/>
    <w:rsid w:val="001F5AA3"/>
    <w:rsid w:val="001F6092"/>
    <w:rsid w:val="001F69DB"/>
    <w:rsid w:val="001F7A77"/>
    <w:rsid w:val="001F7F69"/>
    <w:rsid w:val="002015B7"/>
    <w:rsid w:val="00201E5E"/>
    <w:rsid w:val="00202F5D"/>
    <w:rsid w:val="00203A5E"/>
    <w:rsid w:val="00205868"/>
    <w:rsid w:val="00205AFE"/>
    <w:rsid w:val="00205FA9"/>
    <w:rsid w:val="00206B14"/>
    <w:rsid w:val="0020780A"/>
    <w:rsid w:val="00211FD2"/>
    <w:rsid w:val="00214E2C"/>
    <w:rsid w:val="002210C5"/>
    <w:rsid w:val="002211FC"/>
    <w:rsid w:val="00221F23"/>
    <w:rsid w:val="00225239"/>
    <w:rsid w:val="00225816"/>
    <w:rsid w:val="00225A8E"/>
    <w:rsid w:val="00226491"/>
    <w:rsid w:val="00227313"/>
    <w:rsid w:val="00233FA0"/>
    <w:rsid w:val="002411B4"/>
    <w:rsid w:val="00242211"/>
    <w:rsid w:val="002525EC"/>
    <w:rsid w:val="00254B64"/>
    <w:rsid w:val="00254C71"/>
    <w:rsid w:val="00261929"/>
    <w:rsid w:val="002623EA"/>
    <w:rsid w:val="00265865"/>
    <w:rsid w:val="00267ED2"/>
    <w:rsid w:val="002710BB"/>
    <w:rsid w:val="002738A0"/>
    <w:rsid w:val="00277054"/>
    <w:rsid w:val="0028092C"/>
    <w:rsid w:val="00282097"/>
    <w:rsid w:val="00282AC0"/>
    <w:rsid w:val="00282D21"/>
    <w:rsid w:val="00285E27"/>
    <w:rsid w:val="00286330"/>
    <w:rsid w:val="00286E36"/>
    <w:rsid w:val="00292092"/>
    <w:rsid w:val="00295F04"/>
    <w:rsid w:val="002A1BDA"/>
    <w:rsid w:val="002A28F8"/>
    <w:rsid w:val="002A677D"/>
    <w:rsid w:val="002A7059"/>
    <w:rsid w:val="002B15D6"/>
    <w:rsid w:val="002B40D5"/>
    <w:rsid w:val="002B4BC0"/>
    <w:rsid w:val="002B656B"/>
    <w:rsid w:val="002B6DBC"/>
    <w:rsid w:val="002C1ACA"/>
    <w:rsid w:val="002C5CE0"/>
    <w:rsid w:val="002C687F"/>
    <w:rsid w:val="002D1781"/>
    <w:rsid w:val="002E6F00"/>
    <w:rsid w:val="002E77D4"/>
    <w:rsid w:val="002F1F86"/>
    <w:rsid w:val="002F7AF5"/>
    <w:rsid w:val="003020D1"/>
    <w:rsid w:val="00305DDB"/>
    <w:rsid w:val="003072EF"/>
    <w:rsid w:val="00316366"/>
    <w:rsid w:val="00316C53"/>
    <w:rsid w:val="0032026A"/>
    <w:rsid w:val="00325F44"/>
    <w:rsid w:val="00326326"/>
    <w:rsid w:val="00326909"/>
    <w:rsid w:val="00326BC7"/>
    <w:rsid w:val="0033203A"/>
    <w:rsid w:val="003451BB"/>
    <w:rsid w:val="0034687A"/>
    <w:rsid w:val="00350FD9"/>
    <w:rsid w:val="00361C68"/>
    <w:rsid w:val="003635B5"/>
    <w:rsid w:val="003674A2"/>
    <w:rsid w:val="003737E3"/>
    <w:rsid w:val="0037409D"/>
    <w:rsid w:val="0037653A"/>
    <w:rsid w:val="0037704F"/>
    <w:rsid w:val="003811A3"/>
    <w:rsid w:val="00397DE9"/>
    <w:rsid w:val="003A0A14"/>
    <w:rsid w:val="003A4B55"/>
    <w:rsid w:val="003A6077"/>
    <w:rsid w:val="003B0518"/>
    <w:rsid w:val="003B4AD4"/>
    <w:rsid w:val="003B6AF4"/>
    <w:rsid w:val="003C1B62"/>
    <w:rsid w:val="003C37F1"/>
    <w:rsid w:val="003C5149"/>
    <w:rsid w:val="003C5D94"/>
    <w:rsid w:val="003D0168"/>
    <w:rsid w:val="003D1082"/>
    <w:rsid w:val="003D3E28"/>
    <w:rsid w:val="003D4060"/>
    <w:rsid w:val="003D78AE"/>
    <w:rsid w:val="003E1A75"/>
    <w:rsid w:val="003E4D70"/>
    <w:rsid w:val="003E7C0C"/>
    <w:rsid w:val="003F315F"/>
    <w:rsid w:val="003F3B41"/>
    <w:rsid w:val="003F4ECA"/>
    <w:rsid w:val="003F767A"/>
    <w:rsid w:val="00400EBC"/>
    <w:rsid w:val="00401C59"/>
    <w:rsid w:val="00406830"/>
    <w:rsid w:val="00407035"/>
    <w:rsid w:val="00407248"/>
    <w:rsid w:val="00411117"/>
    <w:rsid w:val="00411EE4"/>
    <w:rsid w:val="00414594"/>
    <w:rsid w:val="004148DE"/>
    <w:rsid w:val="00414BF5"/>
    <w:rsid w:val="004150BF"/>
    <w:rsid w:val="00416ABD"/>
    <w:rsid w:val="00420668"/>
    <w:rsid w:val="00423001"/>
    <w:rsid w:val="004255B3"/>
    <w:rsid w:val="00435D92"/>
    <w:rsid w:val="00436F94"/>
    <w:rsid w:val="0043786A"/>
    <w:rsid w:val="004467C5"/>
    <w:rsid w:val="00451121"/>
    <w:rsid w:val="00455EF3"/>
    <w:rsid w:val="00457833"/>
    <w:rsid w:val="00460ABC"/>
    <w:rsid w:val="004625D3"/>
    <w:rsid w:val="00464E83"/>
    <w:rsid w:val="00474494"/>
    <w:rsid w:val="004769DE"/>
    <w:rsid w:val="004827A3"/>
    <w:rsid w:val="0048390A"/>
    <w:rsid w:val="00485891"/>
    <w:rsid w:val="00486877"/>
    <w:rsid w:val="00491E15"/>
    <w:rsid w:val="00492AF9"/>
    <w:rsid w:val="00492C3A"/>
    <w:rsid w:val="00492DFD"/>
    <w:rsid w:val="004A4020"/>
    <w:rsid w:val="004A637C"/>
    <w:rsid w:val="004B26B7"/>
    <w:rsid w:val="004B4462"/>
    <w:rsid w:val="004B4A15"/>
    <w:rsid w:val="004C06DB"/>
    <w:rsid w:val="004C1598"/>
    <w:rsid w:val="004C700B"/>
    <w:rsid w:val="004D5656"/>
    <w:rsid w:val="004E4275"/>
    <w:rsid w:val="004E526C"/>
    <w:rsid w:val="004E6750"/>
    <w:rsid w:val="004F07D3"/>
    <w:rsid w:val="004F1BDF"/>
    <w:rsid w:val="004F249E"/>
    <w:rsid w:val="004F3A8C"/>
    <w:rsid w:val="004F768D"/>
    <w:rsid w:val="00501093"/>
    <w:rsid w:val="00503C94"/>
    <w:rsid w:val="00504ABC"/>
    <w:rsid w:val="00510EA1"/>
    <w:rsid w:val="00511040"/>
    <w:rsid w:val="00515D5B"/>
    <w:rsid w:val="00516588"/>
    <w:rsid w:val="00517A03"/>
    <w:rsid w:val="005204B0"/>
    <w:rsid w:val="00530C6D"/>
    <w:rsid w:val="005331B8"/>
    <w:rsid w:val="00541EC2"/>
    <w:rsid w:val="00541EFC"/>
    <w:rsid w:val="00542C02"/>
    <w:rsid w:val="0054307A"/>
    <w:rsid w:val="005477CF"/>
    <w:rsid w:val="00551F2A"/>
    <w:rsid w:val="00552963"/>
    <w:rsid w:val="00553323"/>
    <w:rsid w:val="00554A6E"/>
    <w:rsid w:val="005606A7"/>
    <w:rsid w:val="0056419E"/>
    <w:rsid w:val="005650A9"/>
    <w:rsid w:val="00566626"/>
    <w:rsid w:val="00567CA6"/>
    <w:rsid w:val="00571AD3"/>
    <w:rsid w:val="00571B99"/>
    <w:rsid w:val="00574691"/>
    <w:rsid w:val="00575944"/>
    <w:rsid w:val="005779CF"/>
    <w:rsid w:val="00591ADC"/>
    <w:rsid w:val="0059370D"/>
    <w:rsid w:val="00593990"/>
    <w:rsid w:val="00595DC8"/>
    <w:rsid w:val="005A0F89"/>
    <w:rsid w:val="005A17CB"/>
    <w:rsid w:val="005A3E3B"/>
    <w:rsid w:val="005A4BA1"/>
    <w:rsid w:val="005A637A"/>
    <w:rsid w:val="005A7A39"/>
    <w:rsid w:val="005B15FC"/>
    <w:rsid w:val="005B787C"/>
    <w:rsid w:val="005C18A4"/>
    <w:rsid w:val="005C2E1A"/>
    <w:rsid w:val="005D2A27"/>
    <w:rsid w:val="005D441A"/>
    <w:rsid w:val="005D4C1C"/>
    <w:rsid w:val="005D549D"/>
    <w:rsid w:val="005E40BF"/>
    <w:rsid w:val="005F1C98"/>
    <w:rsid w:val="005F282A"/>
    <w:rsid w:val="005F29C7"/>
    <w:rsid w:val="005F2E28"/>
    <w:rsid w:val="005F5544"/>
    <w:rsid w:val="005F7385"/>
    <w:rsid w:val="00600512"/>
    <w:rsid w:val="00606931"/>
    <w:rsid w:val="006112BD"/>
    <w:rsid w:val="0061208C"/>
    <w:rsid w:val="00612501"/>
    <w:rsid w:val="006129DC"/>
    <w:rsid w:val="006130E9"/>
    <w:rsid w:val="00613E44"/>
    <w:rsid w:val="00626B46"/>
    <w:rsid w:val="00630253"/>
    <w:rsid w:val="00630FC5"/>
    <w:rsid w:val="00632EF0"/>
    <w:rsid w:val="00634C6A"/>
    <w:rsid w:val="00635FF9"/>
    <w:rsid w:val="006370D1"/>
    <w:rsid w:val="0064001A"/>
    <w:rsid w:val="00642860"/>
    <w:rsid w:val="006438AD"/>
    <w:rsid w:val="00647388"/>
    <w:rsid w:val="00651CC8"/>
    <w:rsid w:val="00652CDF"/>
    <w:rsid w:val="006564FC"/>
    <w:rsid w:val="00657706"/>
    <w:rsid w:val="00662B3B"/>
    <w:rsid w:val="00663375"/>
    <w:rsid w:val="0066536C"/>
    <w:rsid w:val="00666D95"/>
    <w:rsid w:val="00676459"/>
    <w:rsid w:val="006852FC"/>
    <w:rsid w:val="00687EDB"/>
    <w:rsid w:val="00692E5A"/>
    <w:rsid w:val="0069364A"/>
    <w:rsid w:val="0069413E"/>
    <w:rsid w:val="006A3679"/>
    <w:rsid w:val="006A5141"/>
    <w:rsid w:val="006A5B08"/>
    <w:rsid w:val="006B051F"/>
    <w:rsid w:val="006B0BDB"/>
    <w:rsid w:val="006B1C18"/>
    <w:rsid w:val="006B275E"/>
    <w:rsid w:val="006B3166"/>
    <w:rsid w:val="006B5270"/>
    <w:rsid w:val="006B7E27"/>
    <w:rsid w:val="006C29E7"/>
    <w:rsid w:val="006C45C8"/>
    <w:rsid w:val="006C53BF"/>
    <w:rsid w:val="006C7300"/>
    <w:rsid w:val="006D194A"/>
    <w:rsid w:val="006D4150"/>
    <w:rsid w:val="006D63B3"/>
    <w:rsid w:val="006E1A19"/>
    <w:rsid w:val="006E24FC"/>
    <w:rsid w:val="006E2A9D"/>
    <w:rsid w:val="006E42A6"/>
    <w:rsid w:val="006E6A7A"/>
    <w:rsid w:val="006E7110"/>
    <w:rsid w:val="006F02EC"/>
    <w:rsid w:val="006F0991"/>
    <w:rsid w:val="006F6D7A"/>
    <w:rsid w:val="007000CF"/>
    <w:rsid w:val="007020C9"/>
    <w:rsid w:val="00705593"/>
    <w:rsid w:val="0071268F"/>
    <w:rsid w:val="007141ED"/>
    <w:rsid w:val="007227B8"/>
    <w:rsid w:val="00722FDD"/>
    <w:rsid w:val="00723774"/>
    <w:rsid w:val="007255F8"/>
    <w:rsid w:val="0072568C"/>
    <w:rsid w:val="00732E22"/>
    <w:rsid w:val="00735692"/>
    <w:rsid w:val="00746C30"/>
    <w:rsid w:val="0074717D"/>
    <w:rsid w:val="0075538B"/>
    <w:rsid w:val="007553CB"/>
    <w:rsid w:val="0075581B"/>
    <w:rsid w:val="0075672F"/>
    <w:rsid w:val="00763FE0"/>
    <w:rsid w:val="00766F73"/>
    <w:rsid w:val="00770106"/>
    <w:rsid w:val="00770B34"/>
    <w:rsid w:val="007713C6"/>
    <w:rsid w:val="0077293A"/>
    <w:rsid w:val="00777B65"/>
    <w:rsid w:val="00786A81"/>
    <w:rsid w:val="007918A2"/>
    <w:rsid w:val="00791FD4"/>
    <w:rsid w:val="007A28EA"/>
    <w:rsid w:val="007A634D"/>
    <w:rsid w:val="007B05AE"/>
    <w:rsid w:val="007B21D0"/>
    <w:rsid w:val="007B23A9"/>
    <w:rsid w:val="007B2C29"/>
    <w:rsid w:val="007B366B"/>
    <w:rsid w:val="007B4395"/>
    <w:rsid w:val="007B4554"/>
    <w:rsid w:val="007C1283"/>
    <w:rsid w:val="007C765C"/>
    <w:rsid w:val="007D0BDF"/>
    <w:rsid w:val="007D2B14"/>
    <w:rsid w:val="007E3B79"/>
    <w:rsid w:val="007E5495"/>
    <w:rsid w:val="007E55E6"/>
    <w:rsid w:val="007E6B20"/>
    <w:rsid w:val="007E70B7"/>
    <w:rsid w:val="007F4EA7"/>
    <w:rsid w:val="007F6A42"/>
    <w:rsid w:val="007F7412"/>
    <w:rsid w:val="00801467"/>
    <w:rsid w:val="00803526"/>
    <w:rsid w:val="00803FE5"/>
    <w:rsid w:val="0080419C"/>
    <w:rsid w:val="008072FE"/>
    <w:rsid w:val="008137C6"/>
    <w:rsid w:val="008143CE"/>
    <w:rsid w:val="00815106"/>
    <w:rsid w:val="00824D30"/>
    <w:rsid w:val="008271BB"/>
    <w:rsid w:val="00827955"/>
    <w:rsid w:val="00832B0C"/>
    <w:rsid w:val="008350F3"/>
    <w:rsid w:val="0083679A"/>
    <w:rsid w:val="00837631"/>
    <w:rsid w:val="0084071E"/>
    <w:rsid w:val="008414C7"/>
    <w:rsid w:val="008416BE"/>
    <w:rsid w:val="00852532"/>
    <w:rsid w:val="00853D53"/>
    <w:rsid w:val="00855745"/>
    <w:rsid w:val="008558F0"/>
    <w:rsid w:val="0086402E"/>
    <w:rsid w:val="00866116"/>
    <w:rsid w:val="00870155"/>
    <w:rsid w:val="0087095F"/>
    <w:rsid w:val="008717D4"/>
    <w:rsid w:val="008721DE"/>
    <w:rsid w:val="00872816"/>
    <w:rsid w:val="0087358A"/>
    <w:rsid w:val="0087390A"/>
    <w:rsid w:val="008757B3"/>
    <w:rsid w:val="008800D5"/>
    <w:rsid w:val="00881F43"/>
    <w:rsid w:val="00882499"/>
    <w:rsid w:val="00893400"/>
    <w:rsid w:val="00893991"/>
    <w:rsid w:val="008A027E"/>
    <w:rsid w:val="008A190F"/>
    <w:rsid w:val="008A228A"/>
    <w:rsid w:val="008A6C83"/>
    <w:rsid w:val="008A6CE6"/>
    <w:rsid w:val="008A72EB"/>
    <w:rsid w:val="008A7E0D"/>
    <w:rsid w:val="008A7E67"/>
    <w:rsid w:val="008B3A2B"/>
    <w:rsid w:val="008B3BEE"/>
    <w:rsid w:val="008B47D6"/>
    <w:rsid w:val="008B4E87"/>
    <w:rsid w:val="008C3203"/>
    <w:rsid w:val="008D575A"/>
    <w:rsid w:val="008E02D0"/>
    <w:rsid w:val="008E0603"/>
    <w:rsid w:val="008E3CC8"/>
    <w:rsid w:val="008E49A8"/>
    <w:rsid w:val="008E4F69"/>
    <w:rsid w:val="008E5222"/>
    <w:rsid w:val="008F0C72"/>
    <w:rsid w:val="008F68E5"/>
    <w:rsid w:val="00900796"/>
    <w:rsid w:val="0090213C"/>
    <w:rsid w:val="009049F2"/>
    <w:rsid w:val="009054E8"/>
    <w:rsid w:val="009057D7"/>
    <w:rsid w:val="00907959"/>
    <w:rsid w:val="009112D8"/>
    <w:rsid w:val="00911856"/>
    <w:rsid w:val="00912587"/>
    <w:rsid w:val="00913729"/>
    <w:rsid w:val="00915EDF"/>
    <w:rsid w:val="00917C34"/>
    <w:rsid w:val="00920B4D"/>
    <w:rsid w:val="009210A9"/>
    <w:rsid w:val="00921CFE"/>
    <w:rsid w:val="00923BC9"/>
    <w:rsid w:val="0092557E"/>
    <w:rsid w:val="00925926"/>
    <w:rsid w:val="00927039"/>
    <w:rsid w:val="009305D7"/>
    <w:rsid w:val="00931D41"/>
    <w:rsid w:val="00931DB0"/>
    <w:rsid w:val="00934D70"/>
    <w:rsid w:val="00935C73"/>
    <w:rsid w:val="00937CD4"/>
    <w:rsid w:val="00943738"/>
    <w:rsid w:val="00943DC7"/>
    <w:rsid w:val="0094442E"/>
    <w:rsid w:val="009469A1"/>
    <w:rsid w:val="0094726F"/>
    <w:rsid w:val="00947C26"/>
    <w:rsid w:val="009503BF"/>
    <w:rsid w:val="009511D7"/>
    <w:rsid w:val="009512B6"/>
    <w:rsid w:val="0095135F"/>
    <w:rsid w:val="00951F16"/>
    <w:rsid w:val="00953B2C"/>
    <w:rsid w:val="009552AF"/>
    <w:rsid w:val="00960518"/>
    <w:rsid w:val="009616D3"/>
    <w:rsid w:val="00961EAE"/>
    <w:rsid w:val="0096391A"/>
    <w:rsid w:val="009641A1"/>
    <w:rsid w:val="009647ED"/>
    <w:rsid w:val="00976C3D"/>
    <w:rsid w:val="009774DA"/>
    <w:rsid w:val="0098470F"/>
    <w:rsid w:val="00984C11"/>
    <w:rsid w:val="0098725A"/>
    <w:rsid w:val="00990468"/>
    <w:rsid w:val="009923C8"/>
    <w:rsid w:val="009939FD"/>
    <w:rsid w:val="00993AC2"/>
    <w:rsid w:val="009965BC"/>
    <w:rsid w:val="00997CCA"/>
    <w:rsid w:val="009A2FB3"/>
    <w:rsid w:val="009A3C30"/>
    <w:rsid w:val="009A4B0A"/>
    <w:rsid w:val="009B08FF"/>
    <w:rsid w:val="009B5DEB"/>
    <w:rsid w:val="009B704B"/>
    <w:rsid w:val="009C077A"/>
    <w:rsid w:val="009C1C35"/>
    <w:rsid w:val="009C37CA"/>
    <w:rsid w:val="009C4BB6"/>
    <w:rsid w:val="009C5C16"/>
    <w:rsid w:val="009D5D72"/>
    <w:rsid w:val="009D74D5"/>
    <w:rsid w:val="009D74E8"/>
    <w:rsid w:val="009E0FDA"/>
    <w:rsid w:val="009E3EB1"/>
    <w:rsid w:val="009E7478"/>
    <w:rsid w:val="009E754D"/>
    <w:rsid w:val="009F4068"/>
    <w:rsid w:val="00A00B0B"/>
    <w:rsid w:val="00A0519D"/>
    <w:rsid w:val="00A051E6"/>
    <w:rsid w:val="00A059AA"/>
    <w:rsid w:val="00A06888"/>
    <w:rsid w:val="00A11B84"/>
    <w:rsid w:val="00A13048"/>
    <w:rsid w:val="00A16162"/>
    <w:rsid w:val="00A166BE"/>
    <w:rsid w:val="00A23689"/>
    <w:rsid w:val="00A262F7"/>
    <w:rsid w:val="00A26873"/>
    <w:rsid w:val="00A30E6F"/>
    <w:rsid w:val="00A330C1"/>
    <w:rsid w:val="00A361AA"/>
    <w:rsid w:val="00A37940"/>
    <w:rsid w:val="00A40979"/>
    <w:rsid w:val="00A4247C"/>
    <w:rsid w:val="00A43FC9"/>
    <w:rsid w:val="00A442B9"/>
    <w:rsid w:val="00A460A7"/>
    <w:rsid w:val="00A46FCA"/>
    <w:rsid w:val="00A60B66"/>
    <w:rsid w:val="00A616F6"/>
    <w:rsid w:val="00A66B49"/>
    <w:rsid w:val="00A725D1"/>
    <w:rsid w:val="00A76401"/>
    <w:rsid w:val="00A90E71"/>
    <w:rsid w:val="00A9242D"/>
    <w:rsid w:val="00A937F9"/>
    <w:rsid w:val="00A967DF"/>
    <w:rsid w:val="00AA2041"/>
    <w:rsid w:val="00AA2C71"/>
    <w:rsid w:val="00AA3D1A"/>
    <w:rsid w:val="00AA51B1"/>
    <w:rsid w:val="00AA5E92"/>
    <w:rsid w:val="00AB192B"/>
    <w:rsid w:val="00AB2912"/>
    <w:rsid w:val="00AB3E62"/>
    <w:rsid w:val="00AB6858"/>
    <w:rsid w:val="00AB7707"/>
    <w:rsid w:val="00AC2113"/>
    <w:rsid w:val="00AC2F1E"/>
    <w:rsid w:val="00AC359D"/>
    <w:rsid w:val="00AC35EE"/>
    <w:rsid w:val="00AC7CF3"/>
    <w:rsid w:val="00AD0B17"/>
    <w:rsid w:val="00AD7D31"/>
    <w:rsid w:val="00AE6D7F"/>
    <w:rsid w:val="00AF46F5"/>
    <w:rsid w:val="00AF5947"/>
    <w:rsid w:val="00B05701"/>
    <w:rsid w:val="00B05D52"/>
    <w:rsid w:val="00B07FC6"/>
    <w:rsid w:val="00B11F2D"/>
    <w:rsid w:val="00B12341"/>
    <w:rsid w:val="00B132E3"/>
    <w:rsid w:val="00B209AC"/>
    <w:rsid w:val="00B23B8A"/>
    <w:rsid w:val="00B260BE"/>
    <w:rsid w:val="00B304B2"/>
    <w:rsid w:val="00B331E3"/>
    <w:rsid w:val="00B37C02"/>
    <w:rsid w:val="00B43D69"/>
    <w:rsid w:val="00B46D9A"/>
    <w:rsid w:val="00B52F7A"/>
    <w:rsid w:val="00B57E90"/>
    <w:rsid w:val="00B67B53"/>
    <w:rsid w:val="00B717C5"/>
    <w:rsid w:val="00B722E6"/>
    <w:rsid w:val="00B747F2"/>
    <w:rsid w:val="00B76A17"/>
    <w:rsid w:val="00B818EC"/>
    <w:rsid w:val="00B83D12"/>
    <w:rsid w:val="00B85270"/>
    <w:rsid w:val="00B85BA8"/>
    <w:rsid w:val="00B873FF"/>
    <w:rsid w:val="00B92046"/>
    <w:rsid w:val="00B92E4C"/>
    <w:rsid w:val="00B96016"/>
    <w:rsid w:val="00B9760C"/>
    <w:rsid w:val="00BA079A"/>
    <w:rsid w:val="00BA0FBC"/>
    <w:rsid w:val="00BA160C"/>
    <w:rsid w:val="00BA1C8E"/>
    <w:rsid w:val="00BB1980"/>
    <w:rsid w:val="00BB2AAC"/>
    <w:rsid w:val="00BB3CD1"/>
    <w:rsid w:val="00BB505D"/>
    <w:rsid w:val="00BB7FA4"/>
    <w:rsid w:val="00BC00A6"/>
    <w:rsid w:val="00BC1DE2"/>
    <w:rsid w:val="00BC2E95"/>
    <w:rsid w:val="00BC4487"/>
    <w:rsid w:val="00BC452E"/>
    <w:rsid w:val="00BD3E8D"/>
    <w:rsid w:val="00BD4DEB"/>
    <w:rsid w:val="00BD5B83"/>
    <w:rsid w:val="00BE3A71"/>
    <w:rsid w:val="00BE4D58"/>
    <w:rsid w:val="00BF1BE8"/>
    <w:rsid w:val="00BF32EF"/>
    <w:rsid w:val="00BF4CCA"/>
    <w:rsid w:val="00BF5302"/>
    <w:rsid w:val="00C03E91"/>
    <w:rsid w:val="00C06460"/>
    <w:rsid w:val="00C06FAF"/>
    <w:rsid w:val="00C12430"/>
    <w:rsid w:val="00C17275"/>
    <w:rsid w:val="00C17C98"/>
    <w:rsid w:val="00C17D49"/>
    <w:rsid w:val="00C20204"/>
    <w:rsid w:val="00C203D9"/>
    <w:rsid w:val="00C22211"/>
    <w:rsid w:val="00C25F41"/>
    <w:rsid w:val="00C34450"/>
    <w:rsid w:val="00C34987"/>
    <w:rsid w:val="00C37796"/>
    <w:rsid w:val="00C37A66"/>
    <w:rsid w:val="00C417E5"/>
    <w:rsid w:val="00C46ECD"/>
    <w:rsid w:val="00C5118E"/>
    <w:rsid w:val="00C61C45"/>
    <w:rsid w:val="00C62259"/>
    <w:rsid w:val="00C630BC"/>
    <w:rsid w:val="00C71B17"/>
    <w:rsid w:val="00C7208F"/>
    <w:rsid w:val="00C74963"/>
    <w:rsid w:val="00C74F9C"/>
    <w:rsid w:val="00C80229"/>
    <w:rsid w:val="00C81F05"/>
    <w:rsid w:val="00C82C72"/>
    <w:rsid w:val="00C83217"/>
    <w:rsid w:val="00C83AD9"/>
    <w:rsid w:val="00C8485B"/>
    <w:rsid w:val="00C86B43"/>
    <w:rsid w:val="00C87DF6"/>
    <w:rsid w:val="00C97967"/>
    <w:rsid w:val="00C97E53"/>
    <w:rsid w:val="00CA4C82"/>
    <w:rsid w:val="00CA55B7"/>
    <w:rsid w:val="00CA5D56"/>
    <w:rsid w:val="00CB4B13"/>
    <w:rsid w:val="00CB4FF8"/>
    <w:rsid w:val="00CB79F7"/>
    <w:rsid w:val="00CC1161"/>
    <w:rsid w:val="00CC32BA"/>
    <w:rsid w:val="00CC4240"/>
    <w:rsid w:val="00CC4BF8"/>
    <w:rsid w:val="00CC6FCE"/>
    <w:rsid w:val="00CD3358"/>
    <w:rsid w:val="00CD4919"/>
    <w:rsid w:val="00CD4B26"/>
    <w:rsid w:val="00CD7BB9"/>
    <w:rsid w:val="00CE273C"/>
    <w:rsid w:val="00CE61DB"/>
    <w:rsid w:val="00CE6496"/>
    <w:rsid w:val="00CF0B41"/>
    <w:rsid w:val="00CF194D"/>
    <w:rsid w:val="00CF22FE"/>
    <w:rsid w:val="00CF2D2A"/>
    <w:rsid w:val="00CF2EE8"/>
    <w:rsid w:val="00CF4B6A"/>
    <w:rsid w:val="00CF7AA0"/>
    <w:rsid w:val="00D00535"/>
    <w:rsid w:val="00D01A4E"/>
    <w:rsid w:val="00D049F5"/>
    <w:rsid w:val="00D06240"/>
    <w:rsid w:val="00D06313"/>
    <w:rsid w:val="00D06593"/>
    <w:rsid w:val="00D100D6"/>
    <w:rsid w:val="00D108EE"/>
    <w:rsid w:val="00D11E5B"/>
    <w:rsid w:val="00D120FD"/>
    <w:rsid w:val="00D22535"/>
    <w:rsid w:val="00D27265"/>
    <w:rsid w:val="00D32011"/>
    <w:rsid w:val="00D35DD7"/>
    <w:rsid w:val="00D368AF"/>
    <w:rsid w:val="00D4074C"/>
    <w:rsid w:val="00D463D6"/>
    <w:rsid w:val="00D472BE"/>
    <w:rsid w:val="00D505B7"/>
    <w:rsid w:val="00D50998"/>
    <w:rsid w:val="00D52417"/>
    <w:rsid w:val="00D53160"/>
    <w:rsid w:val="00D56351"/>
    <w:rsid w:val="00D57F9F"/>
    <w:rsid w:val="00D60EFC"/>
    <w:rsid w:val="00D66808"/>
    <w:rsid w:val="00D70341"/>
    <w:rsid w:val="00D7096A"/>
    <w:rsid w:val="00D7158A"/>
    <w:rsid w:val="00D72007"/>
    <w:rsid w:val="00D727BA"/>
    <w:rsid w:val="00D72F38"/>
    <w:rsid w:val="00D86B11"/>
    <w:rsid w:val="00D87871"/>
    <w:rsid w:val="00D95043"/>
    <w:rsid w:val="00D957F4"/>
    <w:rsid w:val="00D978C0"/>
    <w:rsid w:val="00DA2000"/>
    <w:rsid w:val="00DB1C3E"/>
    <w:rsid w:val="00DB2A29"/>
    <w:rsid w:val="00DB2A39"/>
    <w:rsid w:val="00DB4B3B"/>
    <w:rsid w:val="00DC1AE3"/>
    <w:rsid w:val="00DC26B6"/>
    <w:rsid w:val="00DC66C5"/>
    <w:rsid w:val="00DC6759"/>
    <w:rsid w:val="00DC7876"/>
    <w:rsid w:val="00DD3FBD"/>
    <w:rsid w:val="00DE1D06"/>
    <w:rsid w:val="00DE523D"/>
    <w:rsid w:val="00DE534B"/>
    <w:rsid w:val="00DE5AD4"/>
    <w:rsid w:val="00DF0973"/>
    <w:rsid w:val="00DF0CC5"/>
    <w:rsid w:val="00DF5045"/>
    <w:rsid w:val="00DF7C6D"/>
    <w:rsid w:val="00E016F7"/>
    <w:rsid w:val="00E01950"/>
    <w:rsid w:val="00E051D5"/>
    <w:rsid w:val="00E0715B"/>
    <w:rsid w:val="00E074C0"/>
    <w:rsid w:val="00E1022E"/>
    <w:rsid w:val="00E124A6"/>
    <w:rsid w:val="00E13154"/>
    <w:rsid w:val="00E13DEB"/>
    <w:rsid w:val="00E16485"/>
    <w:rsid w:val="00E16649"/>
    <w:rsid w:val="00E226A8"/>
    <w:rsid w:val="00E25865"/>
    <w:rsid w:val="00E27CBF"/>
    <w:rsid w:val="00E30A22"/>
    <w:rsid w:val="00E31F80"/>
    <w:rsid w:val="00E33229"/>
    <w:rsid w:val="00E34038"/>
    <w:rsid w:val="00E365AF"/>
    <w:rsid w:val="00E36A34"/>
    <w:rsid w:val="00E36C1C"/>
    <w:rsid w:val="00E52062"/>
    <w:rsid w:val="00E76F5B"/>
    <w:rsid w:val="00E86949"/>
    <w:rsid w:val="00E91D7C"/>
    <w:rsid w:val="00E95914"/>
    <w:rsid w:val="00E9675C"/>
    <w:rsid w:val="00E976AA"/>
    <w:rsid w:val="00EA12BB"/>
    <w:rsid w:val="00EA7232"/>
    <w:rsid w:val="00EB0DB8"/>
    <w:rsid w:val="00EB1990"/>
    <w:rsid w:val="00EB204E"/>
    <w:rsid w:val="00EB3212"/>
    <w:rsid w:val="00EC424A"/>
    <w:rsid w:val="00EC5074"/>
    <w:rsid w:val="00EC5B64"/>
    <w:rsid w:val="00EF0085"/>
    <w:rsid w:val="00EF0322"/>
    <w:rsid w:val="00EF087A"/>
    <w:rsid w:val="00F0147C"/>
    <w:rsid w:val="00F12838"/>
    <w:rsid w:val="00F20C08"/>
    <w:rsid w:val="00F246DC"/>
    <w:rsid w:val="00F2715C"/>
    <w:rsid w:val="00F33C17"/>
    <w:rsid w:val="00F353EC"/>
    <w:rsid w:val="00F4241A"/>
    <w:rsid w:val="00F43E17"/>
    <w:rsid w:val="00F44B2B"/>
    <w:rsid w:val="00F535EF"/>
    <w:rsid w:val="00F552F4"/>
    <w:rsid w:val="00F672E2"/>
    <w:rsid w:val="00F67957"/>
    <w:rsid w:val="00F67A81"/>
    <w:rsid w:val="00F7094D"/>
    <w:rsid w:val="00F734C2"/>
    <w:rsid w:val="00F73C77"/>
    <w:rsid w:val="00F75C48"/>
    <w:rsid w:val="00F76815"/>
    <w:rsid w:val="00F819C7"/>
    <w:rsid w:val="00F8798B"/>
    <w:rsid w:val="00F91D7F"/>
    <w:rsid w:val="00F93B6D"/>
    <w:rsid w:val="00F94C63"/>
    <w:rsid w:val="00F96AE7"/>
    <w:rsid w:val="00FA290C"/>
    <w:rsid w:val="00FA4E6F"/>
    <w:rsid w:val="00FA4F73"/>
    <w:rsid w:val="00FB0DC7"/>
    <w:rsid w:val="00FB275A"/>
    <w:rsid w:val="00FB3FCA"/>
    <w:rsid w:val="00FC4644"/>
    <w:rsid w:val="00FC577D"/>
    <w:rsid w:val="00FD63D1"/>
    <w:rsid w:val="00FE65DC"/>
    <w:rsid w:val="00FF3F75"/>
    <w:rsid w:val="00FF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BC452E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34D70"/>
    <w:pPr>
      <w:keepNext/>
      <w:outlineLvl w:val="1"/>
    </w:pPr>
    <w:rPr>
      <w:rFonts w:ascii="Arial" w:hAnsi="Arial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4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1459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link w:val="BodyTextIndentChar"/>
    <w:rsid w:val="00934D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34D70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34D70"/>
    <w:rPr>
      <w:rFonts w:ascii="Arial" w:hAnsi="Arial"/>
      <w:b/>
      <w:bCs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0743D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4F1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F1B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F1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F1B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F1B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1BD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2210C5"/>
    <w:pPr>
      <w:spacing w:after="120"/>
    </w:pPr>
  </w:style>
  <w:style w:type="character" w:customStyle="1" w:styleId="BodyTextChar">
    <w:name w:val="Body Text Char"/>
    <w:link w:val="BodyText"/>
    <w:rsid w:val="002210C5"/>
    <w:rPr>
      <w:sz w:val="24"/>
      <w:szCs w:val="24"/>
      <w:lang w:val="en-US" w:eastAsia="en-US"/>
    </w:rPr>
  </w:style>
  <w:style w:type="paragraph" w:styleId="DarkList-Accent5">
    <w:name w:val="Dark List Accent 5"/>
    <w:basedOn w:val="Normal"/>
    <w:uiPriority w:val="99"/>
    <w:qFormat/>
    <w:rsid w:val="00DE5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5A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B92046"/>
    <w:rPr>
      <w:rFonts w:ascii="CG Times" w:hAnsi="CG Times"/>
      <w:sz w:val="24"/>
      <w:lang w:val="en-US" w:eastAsia="en-US"/>
    </w:rPr>
  </w:style>
  <w:style w:type="character" w:customStyle="1" w:styleId="st1">
    <w:name w:val="st1"/>
    <w:rsid w:val="00D53160"/>
  </w:style>
  <w:style w:type="character" w:styleId="CommentReference">
    <w:name w:val="annotation reference"/>
    <w:rsid w:val="005937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9370D"/>
  </w:style>
  <w:style w:type="character" w:customStyle="1" w:styleId="CommentTextChar">
    <w:name w:val="Comment Text Char"/>
    <w:link w:val="CommentText"/>
    <w:rsid w:val="005937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37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9370D"/>
    <w:rPr>
      <w:b/>
      <w:bCs/>
      <w:sz w:val="24"/>
      <w:szCs w:val="24"/>
    </w:rPr>
  </w:style>
  <w:style w:type="paragraph" w:styleId="LightList-Accent5">
    <w:name w:val="Light List Accent 5"/>
    <w:basedOn w:val="Normal"/>
    <w:uiPriority w:val="34"/>
    <w:qFormat/>
    <w:rsid w:val="004F249E"/>
    <w:pPr>
      <w:ind w:left="720"/>
    </w:pPr>
    <w:rPr>
      <w:rFonts w:eastAsia="Calibri"/>
      <w:lang w:eastAsia="en-ZA"/>
    </w:rPr>
  </w:style>
  <w:style w:type="paragraph" w:styleId="NormalWeb">
    <w:name w:val="Normal (Web)"/>
    <w:basedOn w:val="Normal"/>
    <w:uiPriority w:val="99"/>
    <w:rsid w:val="00073CF6"/>
    <w:pPr>
      <w:spacing w:before="100" w:beforeAutospacing="1" w:after="100" w:afterAutospacing="1"/>
    </w:pPr>
    <w:rPr>
      <w:lang w:eastAsia="en-ZA"/>
    </w:rPr>
  </w:style>
  <w:style w:type="paragraph" w:customStyle="1" w:styleId="Body">
    <w:name w:val="Body"/>
    <w:rsid w:val="0022581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 w:eastAsia="en-US"/>
    </w:rPr>
  </w:style>
  <w:style w:type="paragraph" w:customStyle="1" w:styleId="p0">
    <w:name w:val="p0"/>
    <w:basedOn w:val="Normal"/>
    <w:rsid w:val="00225816"/>
    <w:rPr>
      <w:rFonts w:eastAsia="Calibri"/>
      <w:lang w:eastAsia="en-ZA"/>
    </w:rPr>
  </w:style>
  <w:style w:type="paragraph" w:styleId="MediumGrid1-Accent2">
    <w:name w:val="Medium Grid 1 Accent 2"/>
    <w:basedOn w:val="Normal"/>
    <w:uiPriority w:val="34"/>
    <w:qFormat/>
    <w:rsid w:val="002E6F00"/>
    <w:pPr>
      <w:ind w:left="720"/>
      <w:contextualSpacing/>
    </w:pPr>
    <w:rPr>
      <w:lang w:eastAsia="en-ZA"/>
    </w:rPr>
  </w:style>
  <w:style w:type="paragraph" w:styleId="PlainText">
    <w:name w:val="Plain Text"/>
    <w:basedOn w:val="Normal"/>
    <w:link w:val="PlainTextChar"/>
    <w:rsid w:val="004E675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E6750"/>
    <w:rPr>
      <w:rFonts w:ascii="Courier New" w:hAnsi="Courier New" w:cs="Courier New"/>
      <w:lang w:val="en-ZA"/>
    </w:rPr>
  </w:style>
  <w:style w:type="paragraph" w:customStyle="1" w:styleId="Default">
    <w:name w:val="Default"/>
    <w:rsid w:val="00BA1C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5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FB448-5354-4FA8-9102-D7AD63677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N R Bhengu (ANC) to ask the Minister of Water and Environmental Affairs:</vt:lpstr>
    </vt:vector>
  </TitlesOfParts>
  <Company>Parliament of South Africa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N R Bhengu (ANC) to ask the Minister of Water and Environmental Affairs:</dc:title>
  <dc:creator>Aruna Seepersadh</dc:creator>
  <cp:lastModifiedBy>PUMZA</cp:lastModifiedBy>
  <cp:revision>2</cp:revision>
  <cp:lastPrinted>2018-03-22T13:16:00Z</cp:lastPrinted>
  <dcterms:created xsi:type="dcterms:W3CDTF">2019-05-30T13:07:00Z</dcterms:created>
  <dcterms:modified xsi:type="dcterms:W3CDTF">2019-05-30T13:07:00Z</dcterms:modified>
</cp:coreProperties>
</file>