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B4" w:rsidRDefault="001934B4" w:rsidP="001934B4">
      <w:pPr>
        <w:pStyle w:val="ListParagraph"/>
        <w:jc w:val="both"/>
        <w:rPr>
          <w:b/>
          <w:szCs w:val="24"/>
        </w:rPr>
      </w:pPr>
      <w:bookmarkStart w:id="0" w:name="_GoBack"/>
      <w:bookmarkEnd w:id="0"/>
      <w:r>
        <w:rPr>
          <w:b/>
          <w:szCs w:val="24"/>
        </w:rPr>
        <w:t xml:space="preserve">QUOTE </w:t>
      </w:r>
    </w:p>
    <w:p w:rsidR="001934B4" w:rsidRDefault="001934B4" w:rsidP="001934B4">
      <w:pPr>
        <w:pStyle w:val="ListParagraph"/>
        <w:jc w:val="both"/>
        <w:rPr>
          <w:b/>
          <w:szCs w:val="24"/>
        </w:rPr>
      </w:pPr>
    </w:p>
    <w:p w:rsidR="001934B4" w:rsidRDefault="001934B4" w:rsidP="001934B4">
      <w:pPr>
        <w:pStyle w:val="ListParagraph"/>
        <w:ind w:left="0"/>
        <w:jc w:val="both"/>
        <w:rPr>
          <w:b/>
          <w:szCs w:val="24"/>
        </w:rPr>
      </w:pPr>
    </w:p>
    <w:p w:rsidR="001934B4" w:rsidRDefault="001934B4" w:rsidP="001934B4">
      <w:pPr>
        <w:pStyle w:val="ListParagraph"/>
        <w:ind w:left="2160" w:firstLine="720"/>
        <w:jc w:val="both"/>
        <w:rPr>
          <w:b/>
          <w:szCs w:val="24"/>
        </w:rPr>
      </w:pPr>
      <w:r>
        <w:rPr>
          <w:b/>
          <w:szCs w:val="24"/>
        </w:rPr>
        <w:t xml:space="preserve"> NATIONAL ASSEMBLY</w:t>
      </w:r>
    </w:p>
    <w:p w:rsidR="001934B4" w:rsidRDefault="001934B4" w:rsidP="001934B4">
      <w:pPr>
        <w:pStyle w:val="ListParagraph"/>
        <w:jc w:val="both"/>
        <w:rPr>
          <w:b/>
          <w:szCs w:val="24"/>
        </w:rPr>
      </w:pPr>
    </w:p>
    <w:p w:rsidR="001934B4" w:rsidRDefault="001934B4" w:rsidP="001934B4">
      <w:pPr>
        <w:pStyle w:val="ListParagraph"/>
        <w:jc w:val="both"/>
        <w:rPr>
          <w:b/>
          <w:szCs w:val="24"/>
        </w:rPr>
      </w:pPr>
    </w:p>
    <w:p w:rsidR="001934B4" w:rsidRDefault="001934B4" w:rsidP="001934B4">
      <w:pPr>
        <w:pStyle w:val="ListParagraph"/>
        <w:jc w:val="both"/>
        <w:rPr>
          <w:b/>
          <w:szCs w:val="24"/>
        </w:rPr>
      </w:pPr>
      <w:r>
        <w:rPr>
          <w:b/>
          <w:szCs w:val="24"/>
        </w:rPr>
        <w:t>FOR WRITTEN REPLY</w:t>
      </w:r>
    </w:p>
    <w:p w:rsidR="001934B4" w:rsidRDefault="001934B4" w:rsidP="001934B4">
      <w:pPr>
        <w:pStyle w:val="ListParagraph"/>
        <w:jc w:val="both"/>
        <w:rPr>
          <w:b/>
          <w:szCs w:val="24"/>
        </w:rPr>
      </w:pPr>
    </w:p>
    <w:p w:rsidR="001934B4" w:rsidRDefault="001934B4" w:rsidP="001934B4">
      <w:pPr>
        <w:pStyle w:val="ListParagraph"/>
        <w:jc w:val="both"/>
        <w:rPr>
          <w:szCs w:val="24"/>
        </w:rPr>
      </w:pPr>
      <w:r>
        <w:rPr>
          <w:b/>
          <w:szCs w:val="24"/>
        </w:rPr>
        <w:t>QUESTION NO</w:t>
      </w:r>
      <w:r w:rsidR="008E7951">
        <w:rPr>
          <w:b/>
          <w:szCs w:val="24"/>
        </w:rPr>
        <w:t>: 629(NW742E)</w:t>
      </w:r>
    </w:p>
    <w:p w:rsidR="001934B4" w:rsidRDefault="001934B4" w:rsidP="001934B4">
      <w:pPr>
        <w:pStyle w:val="ListParagraph"/>
        <w:jc w:val="both"/>
        <w:rPr>
          <w:b/>
          <w:szCs w:val="24"/>
        </w:rPr>
      </w:pPr>
    </w:p>
    <w:p w:rsidR="001934B4" w:rsidRDefault="008E7951" w:rsidP="001934B4">
      <w:pPr>
        <w:pStyle w:val="ListParagraph"/>
        <w:jc w:val="both"/>
        <w:rPr>
          <w:b/>
          <w:szCs w:val="24"/>
        </w:rPr>
      </w:pPr>
      <w:r>
        <w:rPr>
          <w:b/>
          <w:szCs w:val="24"/>
        </w:rPr>
        <w:t>PUBLISHED IN INTERNAL QUESTION PAPER NO.8-2016 OF 11 MARCH 2016.</w:t>
      </w:r>
    </w:p>
    <w:p w:rsidR="001934B4" w:rsidRDefault="001934B4" w:rsidP="001934B4">
      <w:pPr>
        <w:pStyle w:val="ListParagraph"/>
        <w:jc w:val="both"/>
        <w:rPr>
          <w:b/>
          <w:szCs w:val="24"/>
        </w:rPr>
      </w:pPr>
    </w:p>
    <w:p w:rsidR="001934B4" w:rsidRDefault="001934B4" w:rsidP="001934B4">
      <w:pPr>
        <w:pStyle w:val="ListParagraph"/>
        <w:jc w:val="both"/>
        <w:rPr>
          <w:b/>
          <w:szCs w:val="24"/>
        </w:rPr>
      </w:pPr>
    </w:p>
    <w:p w:rsidR="001934B4" w:rsidRDefault="001934B4" w:rsidP="001934B4">
      <w:pPr>
        <w:pStyle w:val="ListParagraph"/>
        <w:jc w:val="both"/>
        <w:rPr>
          <w:b/>
          <w:szCs w:val="24"/>
        </w:rPr>
      </w:pPr>
      <w:r>
        <w:rPr>
          <w:b/>
          <w:szCs w:val="24"/>
        </w:rPr>
        <w:t>Ms H O Hlope (EFF) to ask the Minister of International Relations and Cooperation:</w:t>
      </w:r>
    </w:p>
    <w:p w:rsidR="001934B4" w:rsidRDefault="001934B4" w:rsidP="001934B4">
      <w:pPr>
        <w:pStyle w:val="ListParagraph"/>
        <w:jc w:val="both"/>
        <w:rPr>
          <w:b/>
          <w:szCs w:val="24"/>
        </w:rPr>
      </w:pPr>
    </w:p>
    <w:p w:rsidR="001934B4" w:rsidRDefault="001934B4" w:rsidP="001934B4">
      <w:pPr>
        <w:pStyle w:val="ListParagraph"/>
        <w:jc w:val="both"/>
        <w:rPr>
          <w:szCs w:val="24"/>
        </w:rPr>
      </w:pPr>
      <w:r>
        <w:rPr>
          <w:szCs w:val="24"/>
        </w:rPr>
        <w:t xml:space="preserve">1. What (a) is the current state of bilateral relations with Rwanda after Rwanda brazenly sought and assassinated Rwanda’s opponents in South Africa and, </w:t>
      </w:r>
    </w:p>
    <w:p w:rsidR="001934B4" w:rsidRDefault="001934B4" w:rsidP="001934B4">
      <w:pPr>
        <w:pStyle w:val="ListParagraph"/>
        <w:jc w:val="both"/>
        <w:rPr>
          <w:szCs w:val="24"/>
        </w:rPr>
      </w:pPr>
    </w:p>
    <w:p w:rsidR="001934B4" w:rsidRDefault="001934B4" w:rsidP="001934B4">
      <w:pPr>
        <w:pStyle w:val="ListParagraph"/>
        <w:jc w:val="both"/>
        <w:rPr>
          <w:szCs w:val="24"/>
        </w:rPr>
      </w:pPr>
      <w:r>
        <w:rPr>
          <w:szCs w:val="24"/>
        </w:rPr>
        <w:t xml:space="preserve">2. (b) has her department done to ensure that Rwanda does not use South Africa as a killing ground of its opponents? </w:t>
      </w:r>
    </w:p>
    <w:p w:rsidR="001934B4" w:rsidRDefault="001934B4" w:rsidP="001934B4">
      <w:pPr>
        <w:pStyle w:val="ListParagraph"/>
        <w:jc w:val="both"/>
        <w:rPr>
          <w:b/>
          <w:szCs w:val="24"/>
        </w:rPr>
      </w:pPr>
    </w:p>
    <w:p w:rsidR="001934B4" w:rsidRDefault="001934B4" w:rsidP="001934B4">
      <w:pPr>
        <w:pStyle w:val="ListParagraph"/>
        <w:ind w:left="0"/>
        <w:jc w:val="both"/>
        <w:rPr>
          <w:szCs w:val="24"/>
        </w:rPr>
      </w:pPr>
    </w:p>
    <w:p w:rsidR="001934B4" w:rsidRDefault="001934B4" w:rsidP="001934B4">
      <w:pPr>
        <w:pStyle w:val="ListParagraph"/>
        <w:jc w:val="both"/>
        <w:rPr>
          <w:b/>
          <w:szCs w:val="24"/>
        </w:rPr>
      </w:pPr>
      <w:r>
        <w:rPr>
          <w:b/>
          <w:szCs w:val="24"/>
        </w:rPr>
        <w:t>REPLY:</w:t>
      </w:r>
    </w:p>
    <w:p w:rsidR="001934B4" w:rsidRDefault="001934B4" w:rsidP="001934B4">
      <w:pPr>
        <w:pStyle w:val="ListParagraph"/>
        <w:jc w:val="both"/>
        <w:rPr>
          <w:b/>
          <w:szCs w:val="24"/>
        </w:rPr>
      </w:pPr>
    </w:p>
    <w:p w:rsidR="001934B4" w:rsidRDefault="001934B4" w:rsidP="001934B4">
      <w:pPr>
        <w:pStyle w:val="ListParagraph"/>
        <w:numPr>
          <w:ilvl w:val="0"/>
          <w:numId w:val="1"/>
        </w:numPr>
        <w:jc w:val="both"/>
        <w:rPr>
          <w:szCs w:val="24"/>
        </w:rPr>
      </w:pPr>
      <w:r>
        <w:rPr>
          <w:szCs w:val="24"/>
        </w:rPr>
        <w:t>South Africa and Rwanda enjoy good political, economic and social co-operation, as evidenced by the existence of over 20 bilateral Agreements and Memoranda of Understanding.</w:t>
      </w:r>
    </w:p>
    <w:p w:rsidR="001934B4" w:rsidRDefault="001934B4" w:rsidP="001934B4">
      <w:pPr>
        <w:pStyle w:val="ListParagraph"/>
        <w:ind w:left="1080"/>
        <w:jc w:val="both"/>
        <w:rPr>
          <w:szCs w:val="24"/>
        </w:rPr>
      </w:pPr>
    </w:p>
    <w:p w:rsidR="001934B4" w:rsidRDefault="001934B4" w:rsidP="001934B4">
      <w:pPr>
        <w:pStyle w:val="ListParagraph"/>
        <w:numPr>
          <w:ilvl w:val="0"/>
          <w:numId w:val="1"/>
        </w:numPr>
        <w:jc w:val="both"/>
        <w:rPr>
          <w:szCs w:val="24"/>
        </w:rPr>
      </w:pPr>
      <w:r>
        <w:rPr>
          <w:szCs w:val="24"/>
        </w:rPr>
        <w:t xml:space="preserve">It will be recalled that, following the third assassination attempt on a Rwandan refugee in March 2014, the Department of International Relations and Co-operation declared four diplomats serving at the Rwandan High Commission to be persona non grata. The South African government through its security agencies is still following up on the matter as we view of this in a serious light.  </w:t>
      </w:r>
    </w:p>
    <w:p w:rsidR="001934B4" w:rsidRDefault="001934B4" w:rsidP="001934B4">
      <w:pPr>
        <w:pStyle w:val="ListParagraph"/>
        <w:ind w:left="1080"/>
        <w:jc w:val="both"/>
        <w:rPr>
          <w:szCs w:val="24"/>
        </w:rPr>
      </w:pPr>
    </w:p>
    <w:p w:rsidR="001934B4" w:rsidRDefault="001934B4" w:rsidP="001934B4">
      <w:pPr>
        <w:pStyle w:val="ListParagraph"/>
        <w:jc w:val="both"/>
        <w:rPr>
          <w:b/>
          <w:szCs w:val="24"/>
        </w:rPr>
      </w:pPr>
      <w:r>
        <w:rPr>
          <w:b/>
          <w:szCs w:val="24"/>
        </w:rPr>
        <w:t>UNQUOTE</w:t>
      </w:r>
    </w:p>
    <w:p w:rsidR="001934B4" w:rsidRDefault="001934B4" w:rsidP="001934B4">
      <w:pPr>
        <w:pStyle w:val="ListParagraph"/>
        <w:jc w:val="both"/>
        <w:rPr>
          <w:b/>
          <w:szCs w:val="24"/>
        </w:rPr>
      </w:pPr>
    </w:p>
    <w:p w:rsidR="001934B4" w:rsidRDefault="001934B4" w:rsidP="001934B4">
      <w:pPr>
        <w:jc w:val="both"/>
      </w:pPr>
    </w:p>
    <w:p w:rsidR="001934B4" w:rsidRDefault="001934B4" w:rsidP="001934B4">
      <w:pPr>
        <w:jc w:val="both"/>
      </w:pPr>
    </w:p>
    <w:p w:rsidR="001934B4" w:rsidRDefault="001934B4" w:rsidP="001934B4">
      <w:pPr>
        <w:jc w:val="both"/>
      </w:pPr>
    </w:p>
    <w:p w:rsidR="001934B4" w:rsidRDefault="001934B4" w:rsidP="001934B4">
      <w:pPr>
        <w:jc w:val="both"/>
      </w:pPr>
      <w:r>
        <w:rPr>
          <w:b/>
        </w:rPr>
        <w:br w:type="page"/>
      </w:r>
    </w:p>
    <w:p w:rsidR="000C7BB6" w:rsidRDefault="000C7BB6"/>
    <w:sectPr w:rsidR="000C7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5E43"/>
    <w:multiLevelType w:val="hybridMultilevel"/>
    <w:tmpl w:val="29029B86"/>
    <w:lvl w:ilvl="0" w:tplc="3DB8319A">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B4"/>
    <w:rsid w:val="000C7BB6"/>
    <w:rsid w:val="001934B4"/>
    <w:rsid w:val="008E7951"/>
    <w:rsid w:val="00EA66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4"/>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4"/>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2016-06-20T10:42:00Z</dcterms:created>
  <dcterms:modified xsi:type="dcterms:W3CDTF">2016-06-20T10:42:00Z</dcterms:modified>
</cp:coreProperties>
</file>