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E0" w:rsidRDefault="002265E0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3D4FF1" w:rsidRDefault="003D4FF1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D86EFB">
        <w:rPr>
          <w:rFonts w:cs="Arial"/>
          <w:b/>
          <w:color w:val="005C2A"/>
          <w:sz w:val="20"/>
          <w:lang w:val="en-GB"/>
        </w:rPr>
        <w:t xml:space="preserve"> &amp;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DA4185">
        <w:rPr>
          <w:rFonts w:cs="Arial"/>
          <w:b/>
          <w:sz w:val="24"/>
          <w:szCs w:val="24"/>
          <w:lang w:val="en-US" w:eastAsia="en-US"/>
        </w:rPr>
        <w:t>627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DA4185" w:rsidRPr="00DA4185">
        <w:rPr>
          <w:rFonts w:eastAsia="Calibri" w:cs="Arial"/>
          <w:b/>
          <w:sz w:val="24"/>
          <w:szCs w:val="24"/>
          <w:lang w:eastAsia="en-US"/>
        </w:rPr>
        <w:t>NW1625E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A4185">
        <w:rPr>
          <w:rFonts w:cs="Arial"/>
          <w:b/>
          <w:sz w:val="24"/>
          <w:szCs w:val="24"/>
          <w:lang w:val="en-US" w:eastAsia="en-US"/>
        </w:rPr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A4185">
        <w:rPr>
          <w:rFonts w:cs="Arial"/>
          <w:b/>
          <w:sz w:val="24"/>
          <w:szCs w:val="24"/>
        </w:rPr>
        <w:t>23 AUGUST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="00A15B95">
        <w:rPr>
          <w:rFonts w:cs="Arial"/>
          <w:b/>
          <w:sz w:val="24"/>
          <w:szCs w:val="24"/>
          <w:lang w:val="en-US" w:eastAsia="en-US"/>
        </w:rPr>
        <w:tab/>
      </w:r>
      <w:r w:rsidR="00A15B95">
        <w:rPr>
          <w:rFonts w:cs="Arial"/>
          <w:b/>
          <w:sz w:val="24"/>
          <w:szCs w:val="24"/>
          <w:lang w:val="en-US" w:eastAsia="en-US"/>
        </w:rPr>
        <w:tab/>
      </w:r>
      <w:r w:rsidR="00A15B95">
        <w:rPr>
          <w:rFonts w:cs="Arial"/>
          <w:b/>
          <w:sz w:val="24"/>
          <w:szCs w:val="24"/>
          <w:lang w:val="en-US" w:eastAsia="en-US"/>
        </w:rPr>
        <w:tab/>
      </w:r>
      <w:r w:rsidR="00A15B95">
        <w:rPr>
          <w:rFonts w:cs="Arial"/>
          <w:b/>
          <w:sz w:val="24"/>
          <w:szCs w:val="24"/>
          <w:lang w:val="en-US" w:eastAsia="en-US"/>
        </w:rPr>
        <w:tab/>
      </w:r>
      <w:r w:rsidR="00A15B95">
        <w:rPr>
          <w:rFonts w:cs="Arial"/>
          <w:b/>
          <w:sz w:val="24"/>
          <w:szCs w:val="24"/>
          <w:lang w:val="en-US" w:eastAsia="en-US"/>
        </w:rPr>
        <w:tab/>
      </w:r>
      <w:r w:rsidR="00A15B95">
        <w:rPr>
          <w:rFonts w:cs="Arial"/>
          <w:b/>
          <w:sz w:val="24"/>
          <w:szCs w:val="24"/>
          <w:lang w:val="en-US" w:eastAsia="en-US"/>
        </w:rPr>
        <w:tab/>
        <w:t xml:space="preserve">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A15B95">
        <w:rPr>
          <w:rFonts w:cs="Arial"/>
          <w:b/>
          <w:sz w:val="24"/>
          <w:szCs w:val="24"/>
          <w:lang w:val="en-US" w:eastAsia="en-US"/>
        </w:rPr>
        <w:t>6 SEPTEMBER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DA4185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proofErr w:type="gramStart"/>
      <w:r>
        <w:rPr>
          <w:rFonts w:eastAsia="Calibri" w:cs="Arial"/>
          <w:b/>
          <w:sz w:val="24"/>
          <w:szCs w:val="24"/>
        </w:rPr>
        <w:t>627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DA4185">
        <w:rPr>
          <w:rFonts w:eastAsia="Calibri" w:cs="Arial"/>
          <w:b/>
          <w:sz w:val="24"/>
          <w:szCs w:val="24"/>
          <w:lang w:eastAsia="en-US"/>
        </w:rPr>
        <w:t xml:space="preserve">Ms A M </w:t>
      </w:r>
      <w:proofErr w:type="spellStart"/>
      <w:r w:rsidRPr="00DA4185">
        <w:rPr>
          <w:rFonts w:eastAsia="Calibri" w:cs="Arial"/>
          <w:b/>
          <w:sz w:val="24"/>
          <w:szCs w:val="24"/>
          <w:lang w:eastAsia="en-US"/>
        </w:rPr>
        <w:t>Siwisa</w:t>
      </w:r>
      <w:proofErr w:type="spellEnd"/>
      <w:r w:rsidRPr="00DA4185">
        <w:rPr>
          <w:rFonts w:eastAsia="Calibri" w:cs="Arial"/>
          <w:b/>
          <w:sz w:val="24"/>
          <w:szCs w:val="24"/>
          <w:lang w:eastAsia="en-US"/>
        </w:rPr>
        <w:t xml:space="preserve"> (EFF)</w:t>
      </w:r>
      <w:proofErr w:type="gramEnd"/>
      <w:r w:rsidRPr="00DA418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DA4185" w:rsidRPr="00DA4185" w:rsidRDefault="00DA4185" w:rsidP="00DA4185">
      <w:pPr>
        <w:ind w:left="720" w:right="166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5F7F1E">
        <w:rPr>
          <w:rFonts w:eastAsia="Calibri" w:cs="Arial"/>
          <w:sz w:val="24"/>
          <w:szCs w:val="24"/>
          <w:lang w:eastAsia="en-US"/>
        </w:rPr>
        <w:t>What (a) total amount has (</w:t>
      </w:r>
      <w:proofErr w:type="spellStart"/>
      <w:r w:rsidRPr="005F7F1E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5F7F1E">
        <w:rPr>
          <w:rFonts w:eastAsia="Calibri" w:cs="Arial"/>
          <w:sz w:val="24"/>
          <w:szCs w:val="24"/>
          <w:lang w:eastAsia="en-US"/>
        </w:rPr>
        <w:t>) her department and (ii) each of the entities reporting to her spent on (</w:t>
      </w:r>
      <w:proofErr w:type="spellStart"/>
      <w:r w:rsidRPr="005F7F1E">
        <w:rPr>
          <w:rFonts w:eastAsia="Calibri" w:cs="Arial"/>
          <w:sz w:val="24"/>
          <w:szCs w:val="24"/>
          <w:lang w:eastAsia="en-US"/>
        </w:rPr>
        <w:t>aa</w:t>
      </w:r>
      <w:proofErr w:type="spellEnd"/>
      <w:r w:rsidRPr="005F7F1E">
        <w:rPr>
          <w:rFonts w:eastAsia="Calibri" w:cs="Arial"/>
          <w:sz w:val="24"/>
          <w:szCs w:val="24"/>
          <w:lang w:eastAsia="en-US"/>
        </w:rPr>
        <w:t>) cleaning, (bb) security and (cc) gardening services in the (</w:t>
      </w:r>
      <w:proofErr w:type="spellStart"/>
      <w:r w:rsidRPr="005F7F1E">
        <w:rPr>
          <w:rFonts w:eastAsia="Calibri" w:cs="Arial"/>
          <w:sz w:val="24"/>
          <w:szCs w:val="24"/>
          <w:lang w:eastAsia="en-US"/>
        </w:rPr>
        <w:t>aaa</w:t>
      </w:r>
      <w:proofErr w:type="spellEnd"/>
      <w:r w:rsidRPr="005F7F1E">
        <w:rPr>
          <w:rFonts w:eastAsia="Calibri" w:cs="Arial"/>
          <w:sz w:val="24"/>
          <w:szCs w:val="24"/>
          <w:lang w:eastAsia="en-US"/>
        </w:rPr>
        <w:t>) 2017-18 and (</w:t>
      </w:r>
      <w:proofErr w:type="spellStart"/>
      <w:r w:rsidRPr="005F7F1E">
        <w:rPr>
          <w:rFonts w:eastAsia="Calibri" w:cs="Arial"/>
          <w:sz w:val="24"/>
          <w:szCs w:val="24"/>
          <w:lang w:eastAsia="en-US"/>
        </w:rPr>
        <w:t>bbb</w:t>
      </w:r>
      <w:proofErr w:type="spellEnd"/>
      <w:r w:rsidRPr="005F7F1E">
        <w:rPr>
          <w:rFonts w:eastAsia="Calibri" w:cs="Arial"/>
          <w:sz w:val="24"/>
          <w:szCs w:val="24"/>
          <w:lang w:eastAsia="en-US"/>
        </w:rPr>
        <w:t xml:space="preserve">) 2018-19 financial years, (b) amount was paid to each service provider to provide each specified service and (c) total amount was paid to each of </w:t>
      </w:r>
      <w:r w:rsidRPr="00DA4185">
        <w:rPr>
          <w:rFonts w:eastAsia="Calibri" w:cs="Arial"/>
          <w:sz w:val="24"/>
          <w:szCs w:val="24"/>
          <w:lang w:eastAsia="en-US"/>
        </w:rPr>
        <w:t>the service providers?</w:t>
      </w:r>
      <w:r w:rsidR="000808A9">
        <w:rPr>
          <w:rFonts w:eastAsia="Calibri" w:cs="Arial"/>
          <w:sz w:val="24"/>
          <w:szCs w:val="24"/>
          <w:lang w:eastAsia="en-US"/>
        </w:rPr>
        <w:tab/>
      </w:r>
      <w:r w:rsidR="000808A9">
        <w:rPr>
          <w:rFonts w:eastAsia="Calibri" w:cs="Arial"/>
          <w:sz w:val="24"/>
          <w:szCs w:val="24"/>
          <w:lang w:eastAsia="en-US"/>
        </w:rPr>
        <w:tab/>
      </w:r>
      <w:r w:rsidR="000808A9">
        <w:rPr>
          <w:rFonts w:eastAsia="Calibri" w:cs="Arial"/>
          <w:sz w:val="24"/>
          <w:szCs w:val="24"/>
          <w:lang w:eastAsia="en-US"/>
        </w:rPr>
        <w:tab/>
      </w:r>
      <w:r w:rsidRPr="005F7F1E">
        <w:rPr>
          <w:rFonts w:eastAsia="Calibri" w:cs="Arial"/>
          <w:b/>
          <w:sz w:val="24"/>
          <w:szCs w:val="24"/>
          <w:lang w:eastAsia="en-US"/>
        </w:rPr>
        <w:t>NW1625E</w:t>
      </w:r>
    </w:p>
    <w:p w:rsidR="004D2F24" w:rsidRPr="005B3B26" w:rsidRDefault="004D2F24" w:rsidP="000808A9">
      <w:pPr>
        <w:ind w:right="13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0808A9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DA4185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273AC0" w:rsidRPr="00767604" w:rsidRDefault="00273AC0" w:rsidP="000808A9">
      <w:pPr>
        <w:rPr>
          <w:rFonts w:cs="Arial"/>
          <w:szCs w:val="22"/>
          <w:lang w:eastAsia="en-US"/>
        </w:rPr>
      </w:pPr>
    </w:p>
    <w:p w:rsidR="00273AC0" w:rsidRPr="00B337F3" w:rsidRDefault="00B337F3" w:rsidP="00B337F3">
      <w:pPr>
        <w:pStyle w:val="ListParagraph"/>
        <w:numPr>
          <w:ilvl w:val="0"/>
          <w:numId w:val="19"/>
        </w:num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The Department of Public Works and Infrastructure has informed me as follows</w:t>
      </w:r>
    </w:p>
    <w:p w:rsidR="00273AC0" w:rsidRPr="000808A9" w:rsidRDefault="00273AC0" w:rsidP="00273AC0">
      <w:pPr>
        <w:rPr>
          <w:rFonts w:cs="Arial"/>
          <w:b/>
          <w:szCs w:val="22"/>
          <w:lang w:eastAsia="en-US"/>
        </w:rPr>
      </w:pPr>
    </w:p>
    <w:p w:rsidR="002B2A41" w:rsidRDefault="002B2A41" w:rsidP="002B2A41">
      <w:pPr>
        <w:pStyle w:val="ListParagraph"/>
        <w:numPr>
          <w:ilvl w:val="0"/>
          <w:numId w:val="6"/>
        </w:num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(</w:t>
      </w:r>
      <w:proofErr w:type="spellStart"/>
      <w:r>
        <w:rPr>
          <w:rFonts w:cs="Arial"/>
          <w:szCs w:val="22"/>
          <w:lang w:eastAsia="en-US"/>
        </w:rPr>
        <w:t>aa</w:t>
      </w:r>
      <w:proofErr w:type="spellEnd"/>
      <w:r>
        <w:rPr>
          <w:rFonts w:cs="Arial"/>
          <w:szCs w:val="22"/>
          <w:lang w:eastAsia="en-US"/>
        </w:rPr>
        <w:t>) &amp; (</w:t>
      </w:r>
      <w:proofErr w:type="spellStart"/>
      <w:r>
        <w:rPr>
          <w:rFonts w:cs="Arial"/>
          <w:szCs w:val="22"/>
          <w:lang w:eastAsia="en-US"/>
        </w:rPr>
        <w:t>aaa</w:t>
      </w:r>
      <w:proofErr w:type="spellEnd"/>
      <w:r>
        <w:rPr>
          <w:rFonts w:cs="Arial"/>
          <w:szCs w:val="22"/>
          <w:lang w:eastAsia="en-US"/>
        </w:rPr>
        <w:t>) &amp; (</w:t>
      </w:r>
      <w:proofErr w:type="spellStart"/>
      <w:r>
        <w:rPr>
          <w:rFonts w:cs="Arial"/>
          <w:szCs w:val="22"/>
          <w:lang w:eastAsia="en-US"/>
        </w:rPr>
        <w:t>bbb</w:t>
      </w:r>
      <w:proofErr w:type="spellEnd"/>
      <w:r>
        <w:rPr>
          <w:rFonts w:cs="Arial"/>
          <w:szCs w:val="22"/>
          <w:lang w:eastAsia="en-US"/>
        </w:rPr>
        <w:t xml:space="preserve">) The Department has spent </w:t>
      </w:r>
      <w:r w:rsidR="001C2161">
        <w:rPr>
          <w:rFonts w:cs="Arial"/>
          <w:szCs w:val="22"/>
          <w:lang w:eastAsia="en-US"/>
        </w:rPr>
        <w:t xml:space="preserve">the following amounts for cleaning:  </w:t>
      </w:r>
      <w:r>
        <w:rPr>
          <w:rFonts w:cs="Arial"/>
          <w:szCs w:val="22"/>
          <w:lang w:eastAsia="en-US"/>
        </w:rPr>
        <w:t xml:space="preserve">R137 924 674.68 </w:t>
      </w:r>
      <w:r w:rsidR="001C2161">
        <w:rPr>
          <w:rFonts w:cs="Arial"/>
          <w:szCs w:val="22"/>
          <w:lang w:eastAsia="en-US"/>
        </w:rPr>
        <w:t xml:space="preserve">in 2017/2018 </w:t>
      </w:r>
      <w:r>
        <w:rPr>
          <w:rFonts w:cs="Arial"/>
          <w:szCs w:val="22"/>
          <w:lang w:eastAsia="en-US"/>
        </w:rPr>
        <w:t xml:space="preserve">and R152 646 408.40 </w:t>
      </w:r>
      <w:r w:rsidR="001C2161">
        <w:rPr>
          <w:rFonts w:cs="Arial"/>
          <w:szCs w:val="22"/>
          <w:lang w:eastAsia="en-US"/>
        </w:rPr>
        <w:t>in 2018/2019</w:t>
      </w:r>
      <w:r>
        <w:rPr>
          <w:rFonts w:cs="Arial"/>
          <w:szCs w:val="22"/>
          <w:lang w:eastAsia="en-US"/>
        </w:rPr>
        <w:t>;</w:t>
      </w:r>
    </w:p>
    <w:p w:rsidR="001C2161" w:rsidRDefault="001C2161" w:rsidP="001C2161">
      <w:pPr>
        <w:pStyle w:val="ListParagraph"/>
        <w:ind w:left="1080"/>
        <w:rPr>
          <w:rFonts w:cs="Arial"/>
          <w:szCs w:val="22"/>
          <w:lang w:eastAsia="en-US"/>
        </w:rPr>
      </w:pPr>
    </w:p>
    <w:p w:rsidR="001C2161" w:rsidRDefault="002B2A41" w:rsidP="002B2A41">
      <w:pPr>
        <w:pStyle w:val="ListParagraph"/>
        <w:ind w:left="110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(</w:t>
      </w:r>
      <w:proofErr w:type="gramStart"/>
      <w:r>
        <w:rPr>
          <w:rFonts w:cs="Arial"/>
          <w:szCs w:val="22"/>
          <w:lang w:eastAsia="en-US"/>
        </w:rPr>
        <w:t>bb</w:t>
      </w:r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proofErr w:type="gramStart"/>
      <w:r>
        <w:rPr>
          <w:rFonts w:cs="Arial"/>
          <w:szCs w:val="22"/>
          <w:lang w:eastAsia="en-US"/>
        </w:rPr>
        <w:t>aaa</w:t>
      </w:r>
      <w:proofErr w:type="spellEnd"/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r>
        <w:rPr>
          <w:rFonts w:cs="Arial"/>
          <w:szCs w:val="22"/>
          <w:lang w:eastAsia="en-US"/>
        </w:rPr>
        <w:t>bbb</w:t>
      </w:r>
      <w:proofErr w:type="spellEnd"/>
      <w:r>
        <w:rPr>
          <w:rFonts w:cs="Arial"/>
          <w:szCs w:val="22"/>
          <w:lang w:eastAsia="en-US"/>
        </w:rPr>
        <w:t>)</w:t>
      </w:r>
      <w:r w:rsidRPr="002B2A41">
        <w:rPr>
          <w:rFonts w:cs="Arial"/>
          <w:szCs w:val="22"/>
          <w:lang w:eastAsia="en-US"/>
        </w:rPr>
        <w:t xml:space="preserve"> The</w:t>
      </w:r>
      <w:r>
        <w:rPr>
          <w:rFonts w:cs="Arial"/>
          <w:szCs w:val="22"/>
          <w:lang w:eastAsia="en-US"/>
        </w:rPr>
        <w:t xml:space="preserve"> Department has spent </w:t>
      </w:r>
      <w:r w:rsidR="001C2161">
        <w:rPr>
          <w:rFonts w:cs="Arial"/>
          <w:szCs w:val="22"/>
          <w:lang w:eastAsia="en-US"/>
        </w:rPr>
        <w:t xml:space="preserve">on security </w:t>
      </w:r>
      <w:r>
        <w:rPr>
          <w:rFonts w:cs="Arial"/>
          <w:szCs w:val="22"/>
          <w:lang w:eastAsia="en-US"/>
        </w:rPr>
        <w:t xml:space="preserve">an amount of </w:t>
      </w:r>
    </w:p>
    <w:p w:rsidR="002B2A41" w:rsidRDefault="002B2A41" w:rsidP="001C2161">
      <w:pPr>
        <w:pStyle w:val="ListParagraph"/>
        <w:ind w:left="110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R 60 943 700.76 </w:t>
      </w:r>
      <w:r w:rsidR="007006D7">
        <w:rPr>
          <w:rFonts w:cs="Arial"/>
          <w:szCs w:val="22"/>
          <w:lang w:eastAsia="en-US"/>
        </w:rPr>
        <w:t xml:space="preserve">for </w:t>
      </w:r>
      <w:bookmarkStart w:id="0" w:name="_GoBack"/>
      <w:bookmarkEnd w:id="0"/>
      <w:r w:rsidR="001C2161">
        <w:rPr>
          <w:rFonts w:cs="Arial"/>
          <w:szCs w:val="22"/>
          <w:lang w:eastAsia="en-US"/>
        </w:rPr>
        <w:t xml:space="preserve">2017/2018 </w:t>
      </w:r>
      <w:r>
        <w:rPr>
          <w:rFonts w:cs="Arial"/>
          <w:szCs w:val="22"/>
          <w:lang w:eastAsia="en-US"/>
        </w:rPr>
        <w:t xml:space="preserve">and </w:t>
      </w:r>
      <w:r w:rsidRPr="001C2161">
        <w:rPr>
          <w:rFonts w:cs="Arial"/>
          <w:szCs w:val="22"/>
          <w:lang w:eastAsia="en-US"/>
        </w:rPr>
        <w:t>R 78 892 407.32</w:t>
      </w:r>
      <w:r w:rsidR="001C2161">
        <w:rPr>
          <w:rFonts w:cs="Arial"/>
          <w:szCs w:val="22"/>
          <w:lang w:eastAsia="en-US"/>
        </w:rPr>
        <w:t xml:space="preserve"> for </w:t>
      </w:r>
      <w:r w:rsidRPr="001C2161">
        <w:rPr>
          <w:rFonts w:cs="Arial"/>
          <w:szCs w:val="22"/>
          <w:lang w:eastAsia="en-US"/>
        </w:rPr>
        <w:t xml:space="preserve">2018/2019; </w:t>
      </w:r>
    </w:p>
    <w:p w:rsidR="001C2161" w:rsidRPr="001C2161" w:rsidRDefault="001C2161" w:rsidP="001C2161">
      <w:pPr>
        <w:pStyle w:val="ListParagraph"/>
        <w:ind w:left="1100"/>
        <w:rPr>
          <w:rFonts w:cs="Arial"/>
          <w:szCs w:val="22"/>
          <w:lang w:eastAsia="en-US"/>
        </w:rPr>
      </w:pPr>
    </w:p>
    <w:p w:rsidR="001C2161" w:rsidRDefault="002B2A41" w:rsidP="002B2A41">
      <w:pPr>
        <w:pStyle w:val="ListParagraph"/>
        <w:ind w:left="110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(cc) &amp; (</w:t>
      </w:r>
      <w:proofErr w:type="spellStart"/>
      <w:proofErr w:type="gramStart"/>
      <w:r>
        <w:rPr>
          <w:rFonts w:cs="Arial"/>
          <w:szCs w:val="22"/>
          <w:lang w:eastAsia="en-US"/>
        </w:rPr>
        <w:t>aaa</w:t>
      </w:r>
      <w:proofErr w:type="spellEnd"/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r>
        <w:rPr>
          <w:rFonts w:cs="Arial"/>
          <w:szCs w:val="22"/>
          <w:lang w:eastAsia="en-US"/>
        </w:rPr>
        <w:t>bbb</w:t>
      </w:r>
      <w:proofErr w:type="spellEnd"/>
      <w:r>
        <w:rPr>
          <w:rFonts w:cs="Arial"/>
          <w:szCs w:val="22"/>
          <w:lang w:eastAsia="en-US"/>
        </w:rPr>
        <w:t xml:space="preserve">) The Department has spent </w:t>
      </w:r>
      <w:r w:rsidR="001C2161">
        <w:rPr>
          <w:rFonts w:cs="Arial"/>
          <w:szCs w:val="22"/>
          <w:lang w:eastAsia="en-US"/>
        </w:rPr>
        <w:t xml:space="preserve">on gardening </w:t>
      </w:r>
      <w:r>
        <w:rPr>
          <w:rFonts w:cs="Arial"/>
          <w:szCs w:val="22"/>
          <w:lang w:eastAsia="en-US"/>
        </w:rPr>
        <w:t xml:space="preserve">an amount of </w:t>
      </w:r>
    </w:p>
    <w:p w:rsidR="00273AC0" w:rsidRPr="005A4B3D" w:rsidRDefault="002B2A41" w:rsidP="002B2A41">
      <w:pPr>
        <w:pStyle w:val="ListParagraph"/>
        <w:ind w:left="110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R 103 312 968.54 </w:t>
      </w:r>
      <w:r w:rsidR="001C2161">
        <w:rPr>
          <w:rFonts w:cs="Arial"/>
          <w:szCs w:val="22"/>
          <w:lang w:eastAsia="en-US"/>
        </w:rPr>
        <w:t xml:space="preserve">for 2017/2018 </w:t>
      </w:r>
      <w:r>
        <w:rPr>
          <w:rFonts w:cs="Arial"/>
          <w:szCs w:val="22"/>
          <w:lang w:eastAsia="en-US"/>
        </w:rPr>
        <w:t xml:space="preserve">and R 115 323 696.25 </w:t>
      </w:r>
      <w:r w:rsidR="001C2161">
        <w:rPr>
          <w:rFonts w:cs="Arial"/>
          <w:szCs w:val="22"/>
          <w:lang w:eastAsia="en-US"/>
        </w:rPr>
        <w:t xml:space="preserve">for </w:t>
      </w:r>
      <w:r>
        <w:rPr>
          <w:rFonts w:cs="Arial"/>
          <w:szCs w:val="22"/>
          <w:lang w:eastAsia="en-US"/>
        </w:rPr>
        <w:t>2018/2019.</w:t>
      </w:r>
    </w:p>
    <w:p w:rsidR="00DB5386" w:rsidRDefault="00DB5386" w:rsidP="00D83AEA">
      <w:pPr>
        <w:rPr>
          <w:rFonts w:cs="Arial"/>
          <w:sz w:val="24"/>
          <w:szCs w:val="24"/>
          <w:lang w:val="en-US" w:eastAsia="en-US"/>
        </w:rPr>
      </w:pPr>
    </w:p>
    <w:p w:rsidR="000808A9" w:rsidRDefault="000808A9" w:rsidP="000808A9">
      <w:pPr>
        <w:ind w:left="720" w:hanging="720"/>
        <w:jc w:val="left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</w:t>
      </w:r>
      <w:proofErr w:type="gramStart"/>
      <w:r>
        <w:rPr>
          <w:rFonts w:eastAsia="Calibri" w:cs="Arial"/>
          <w:sz w:val="24"/>
          <w:szCs w:val="24"/>
          <w:lang w:eastAsia="en-US"/>
        </w:rPr>
        <w:t>b</w:t>
      </w:r>
      <w:proofErr w:type="gramEnd"/>
      <w:r>
        <w:rPr>
          <w:rFonts w:eastAsia="Calibri" w:cs="Arial"/>
          <w:sz w:val="24"/>
          <w:szCs w:val="24"/>
          <w:lang w:eastAsia="en-US"/>
        </w:rPr>
        <w:t>)</w:t>
      </w:r>
      <w:r w:rsidR="00EB13E3">
        <w:rPr>
          <w:rFonts w:eastAsia="Calibri" w:cs="Arial"/>
          <w:sz w:val="24"/>
          <w:szCs w:val="24"/>
          <w:lang w:eastAsia="en-US"/>
        </w:rPr>
        <w:t xml:space="preserve"> and (c)</w:t>
      </w:r>
      <w:r w:rsidR="00EB13E3">
        <w:rPr>
          <w:rFonts w:eastAsia="Calibri" w:cs="Arial"/>
          <w:sz w:val="24"/>
          <w:szCs w:val="24"/>
          <w:lang w:eastAsia="en-US"/>
        </w:rPr>
        <w:tab/>
        <w:t xml:space="preserve">See </w:t>
      </w:r>
      <w:r w:rsidR="00FB75BC" w:rsidRPr="00FB75BC">
        <w:rPr>
          <w:rFonts w:eastAsia="Calibri" w:cs="Arial"/>
          <w:b/>
          <w:sz w:val="24"/>
          <w:szCs w:val="24"/>
          <w:lang w:eastAsia="en-US"/>
        </w:rPr>
        <w:t>Annexure A</w:t>
      </w:r>
    </w:p>
    <w:p w:rsidR="000808A9" w:rsidRDefault="000808A9" w:rsidP="000808A9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0808A9" w:rsidRDefault="000808A9" w:rsidP="000808A9">
      <w:pPr>
        <w:rPr>
          <w:rFonts w:eastAsia="Calibri" w:cs="Arial"/>
          <w:sz w:val="24"/>
          <w:szCs w:val="24"/>
          <w:lang w:eastAsia="en-US"/>
        </w:rPr>
      </w:pPr>
    </w:p>
    <w:p w:rsidR="00EB13E3" w:rsidRDefault="00EB13E3" w:rsidP="000808A9">
      <w:pPr>
        <w:rPr>
          <w:rFonts w:eastAsia="Calibri" w:cs="Arial"/>
          <w:sz w:val="24"/>
          <w:szCs w:val="24"/>
          <w:lang w:eastAsia="en-US"/>
        </w:rPr>
      </w:pPr>
    </w:p>
    <w:p w:rsidR="00EB13E3" w:rsidRDefault="00EB13E3" w:rsidP="000808A9">
      <w:pPr>
        <w:rPr>
          <w:rFonts w:eastAsia="Calibri" w:cs="Arial"/>
          <w:sz w:val="24"/>
          <w:szCs w:val="24"/>
          <w:lang w:eastAsia="en-US"/>
        </w:rPr>
      </w:pPr>
    </w:p>
    <w:p w:rsidR="00EB13E3" w:rsidRDefault="00EB13E3" w:rsidP="000808A9">
      <w:pPr>
        <w:rPr>
          <w:rFonts w:eastAsia="Calibri" w:cs="Arial"/>
          <w:sz w:val="24"/>
          <w:szCs w:val="24"/>
          <w:lang w:eastAsia="en-US"/>
        </w:rPr>
      </w:pPr>
    </w:p>
    <w:p w:rsidR="000808A9" w:rsidRPr="009C34EA" w:rsidRDefault="000808A9" w:rsidP="000808A9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170"/>
        </w:tabs>
        <w:ind w:left="180" w:hanging="27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(ii)</w:t>
      </w:r>
      <w:r>
        <w:rPr>
          <w:rFonts w:cs="Arial"/>
          <w:sz w:val="24"/>
          <w:szCs w:val="24"/>
          <w:lang w:val="en-US" w:eastAsia="en-US"/>
        </w:rPr>
        <w:tab/>
      </w:r>
      <w:r w:rsidRPr="009C34EA">
        <w:rPr>
          <w:rFonts w:cs="Arial"/>
          <w:b/>
          <w:sz w:val="24"/>
          <w:szCs w:val="24"/>
          <w:lang w:val="en-US" w:eastAsia="en-US"/>
        </w:rPr>
        <w:t xml:space="preserve">Response in respect of the Public Entities report to the Department of </w:t>
      </w:r>
    </w:p>
    <w:p w:rsidR="000808A9" w:rsidRPr="009C34EA" w:rsidRDefault="000808A9" w:rsidP="000808A9">
      <w:pPr>
        <w:pStyle w:val="ListParagraph"/>
        <w:tabs>
          <w:tab w:val="left" w:pos="360"/>
          <w:tab w:val="left" w:pos="1080"/>
          <w:tab w:val="left" w:pos="1170"/>
        </w:tabs>
        <w:ind w:left="180"/>
        <w:rPr>
          <w:rFonts w:cs="Arial"/>
          <w:sz w:val="24"/>
          <w:szCs w:val="24"/>
          <w:lang w:val="en-US" w:eastAsia="en-US"/>
        </w:rPr>
      </w:pPr>
      <w:r w:rsidRPr="009C34EA">
        <w:rPr>
          <w:rFonts w:cs="Arial"/>
          <w:b/>
          <w:sz w:val="24"/>
          <w:szCs w:val="24"/>
          <w:lang w:val="en-US" w:eastAsia="en-US"/>
        </w:rPr>
        <w:tab/>
      </w:r>
      <w:r w:rsidRPr="009C34EA">
        <w:rPr>
          <w:rFonts w:cs="Arial"/>
          <w:b/>
          <w:sz w:val="24"/>
          <w:szCs w:val="24"/>
          <w:lang w:val="en-US" w:eastAsia="en-US"/>
        </w:rPr>
        <w:tab/>
        <w:t>Public Works and Infrastructure</w:t>
      </w:r>
      <w:r w:rsidRPr="009C34EA">
        <w:rPr>
          <w:rFonts w:cs="Arial"/>
          <w:sz w:val="24"/>
          <w:szCs w:val="24"/>
          <w:lang w:val="en-US" w:eastAsia="en-US"/>
        </w:rPr>
        <w:t>:</w:t>
      </w:r>
    </w:p>
    <w:p w:rsidR="000808A9" w:rsidRPr="00551A10" w:rsidRDefault="000808A9" w:rsidP="000808A9">
      <w:pPr>
        <w:pStyle w:val="ListParagraph"/>
        <w:rPr>
          <w:rFonts w:cs="Arial"/>
          <w:sz w:val="24"/>
          <w:szCs w:val="24"/>
          <w:lang w:val="en-US" w:eastAsia="en-US"/>
        </w:rPr>
      </w:pPr>
    </w:p>
    <w:p w:rsidR="00B337F3" w:rsidRPr="00B337F3" w:rsidRDefault="00FD6EE0" w:rsidP="00B337F3">
      <w:pPr>
        <w:pStyle w:val="ListParagraph"/>
        <w:numPr>
          <w:ilvl w:val="0"/>
          <w:numId w:val="17"/>
        </w:numPr>
        <w:tabs>
          <w:tab w:val="left" w:pos="1080"/>
        </w:tabs>
        <w:ind w:left="709"/>
        <w:rPr>
          <w:rFonts w:cs="Arial"/>
          <w:b/>
          <w:sz w:val="24"/>
          <w:szCs w:val="24"/>
          <w:lang w:val="en-US" w:eastAsia="en-US"/>
        </w:rPr>
      </w:pPr>
      <w:r w:rsidRPr="00B337F3">
        <w:rPr>
          <w:rFonts w:cs="Arial"/>
          <w:b/>
          <w:sz w:val="24"/>
          <w:szCs w:val="24"/>
          <w:lang w:val="en-US" w:eastAsia="en-US"/>
        </w:rPr>
        <w:t xml:space="preserve">For </w:t>
      </w:r>
      <w:r w:rsidR="000808A9" w:rsidRPr="00B337F3">
        <w:rPr>
          <w:rFonts w:cs="Arial"/>
          <w:b/>
          <w:sz w:val="24"/>
          <w:szCs w:val="24"/>
          <w:lang w:val="en-US" w:eastAsia="en-US"/>
        </w:rPr>
        <w:t>Construction Industry Development Board (CIDB),</w:t>
      </w:r>
      <w:r w:rsidR="00F42943" w:rsidRPr="00B337F3">
        <w:rPr>
          <w:rFonts w:cs="Arial"/>
          <w:b/>
          <w:sz w:val="24"/>
          <w:szCs w:val="24"/>
          <w:lang w:val="en-US" w:eastAsia="en-US"/>
        </w:rPr>
        <w:t xml:space="preserve">) </w:t>
      </w:r>
      <w:r w:rsidRPr="00B337F3">
        <w:rPr>
          <w:rFonts w:cs="Arial"/>
          <w:b/>
          <w:sz w:val="24"/>
          <w:szCs w:val="24"/>
          <w:lang w:val="en-US" w:eastAsia="en-US"/>
        </w:rPr>
        <w:t xml:space="preserve"> </w:t>
      </w:r>
      <w:r w:rsidR="000808A9" w:rsidRPr="00B337F3">
        <w:rPr>
          <w:rFonts w:cs="Arial"/>
          <w:b/>
          <w:sz w:val="24"/>
          <w:szCs w:val="24"/>
          <w:lang w:val="en-US" w:eastAsia="en-US"/>
        </w:rPr>
        <w:t>(</w:t>
      </w:r>
      <w:proofErr w:type="spellStart"/>
      <w:r w:rsidR="000808A9" w:rsidRPr="00B337F3">
        <w:rPr>
          <w:rFonts w:cs="Arial"/>
          <w:b/>
          <w:sz w:val="24"/>
          <w:szCs w:val="24"/>
          <w:lang w:val="en-US" w:eastAsia="en-US"/>
        </w:rPr>
        <w:t>aa</w:t>
      </w:r>
      <w:proofErr w:type="spellEnd"/>
      <w:r w:rsidR="000808A9" w:rsidRPr="00B337F3">
        <w:rPr>
          <w:rFonts w:cs="Arial"/>
          <w:b/>
          <w:sz w:val="24"/>
          <w:szCs w:val="24"/>
          <w:lang w:val="en-US" w:eastAsia="en-US"/>
        </w:rPr>
        <w:t>), (bb), (</w:t>
      </w:r>
      <w:proofErr w:type="spellStart"/>
      <w:r w:rsidR="000808A9" w:rsidRPr="00B337F3">
        <w:rPr>
          <w:rFonts w:cs="Arial"/>
          <w:b/>
          <w:sz w:val="24"/>
          <w:szCs w:val="24"/>
          <w:lang w:val="en-US" w:eastAsia="en-US"/>
        </w:rPr>
        <w:t>aaa</w:t>
      </w:r>
      <w:proofErr w:type="spellEnd"/>
      <w:r w:rsidR="000808A9" w:rsidRPr="00B337F3">
        <w:rPr>
          <w:rFonts w:cs="Arial"/>
          <w:b/>
          <w:sz w:val="24"/>
          <w:szCs w:val="24"/>
          <w:lang w:val="en-US" w:eastAsia="en-US"/>
        </w:rPr>
        <w:t>), (</w:t>
      </w:r>
      <w:proofErr w:type="spellStart"/>
      <w:r w:rsidR="000808A9" w:rsidRPr="00B337F3">
        <w:rPr>
          <w:rFonts w:cs="Arial"/>
          <w:b/>
          <w:sz w:val="24"/>
          <w:szCs w:val="24"/>
          <w:lang w:val="en-US" w:eastAsia="en-US"/>
        </w:rPr>
        <w:t>bbb</w:t>
      </w:r>
      <w:proofErr w:type="spellEnd"/>
      <w:r w:rsidR="000808A9" w:rsidRPr="00B337F3">
        <w:rPr>
          <w:rFonts w:cs="Arial"/>
          <w:b/>
          <w:sz w:val="24"/>
          <w:szCs w:val="24"/>
          <w:lang w:val="en-US" w:eastAsia="en-US"/>
        </w:rPr>
        <w:t>), (b) and (c)</w:t>
      </w:r>
      <w:r w:rsidR="00B337F3" w:rsidRPr="00B337F3">
        <w:rPr>
          <w:rFonts w:cs="Arial"/>
          <w:b/>
          <w:sz w:val="24"/>
          <w:szCs w:val="24"/>
          <w:lang w:val="en-US" w:eastAsia="en-US"/>
        </w:rPr>
        <w:t xml:space="preserve"> –</w:t>
      </w:r>
    </w:p>
    <w:p w:rsidR="00B337F3" w:rsidRDefault="00B337F3" w:rsidP="00B337F3">
      <w:pPr>
        <w:rPr>
          <w:rFonts w:cs="Arial"/>
          <w:szCs w:val="22"/>
          <w:lang w:eastAsia="en-US"/>
        </w:rPr>
      </w:pPr>
    </w:p>
    <w:p w:rsidR="00B337F3" w:rsidRPr="00B337F3" w:rsidRDefault="00B337F3" w:rsidP="00B337F3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(</w:t>
      </w:r>
      <w:proofErr w:type="spellStart"/>
      <w:proofErr w:type="gramStart"/>
      <w:r>
        <w:rPr>
          <w:rFonts w:cs="Arial"/>
          <w:szCs w:val="22"/>
          <w:lang w:eastAsia="en-US"/>
        </w:rPr>
        <w:t>aa</w:t>
      </w:r>
      <w:proofErr w:type="spellEnd"/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proofErr w:type="gramStart"/>
      <w:r>
        <w:rPr>
          <w:rFonts w:cs="Arial"/>
          <w:szCs w:val="22"/>
          <w:lang w:eastAsia="en-US"/>
        </w:rPr>
        <w:t>aaa</w:t>
      </w:r>
      <w:proofErr w:type="spellEnd"/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r>
        <w:rPr>
          <w:rFonts w:cs="Arial"/>
          <w:szCs w:val="22"/>
          <w:lang w:eastAsia="en-US"/>
        </w:rPr>
        <w:t>bbb</w:t>
      </w:r>
      <w:proofErr w:type="spellEnd"/>
      <w:r>
        <w:rPr>
          <w:rFonts w:cs="Arial"/>
          <w:szCs w:val="22"/>
          <w:lang w:eastAsia="en-US"/>
        </w:rPr>
        <w:t>) The three entities listed above have</w:t>
      </w:r>
      <w:r w:rsidRPr="00B337F3">
        <w:rPr>
          <w:rFonts w:cs="Arial"/>
          <w:szCs w:val="22"/>
          <w:lang w:eastAsia="en-US"/>
        </w:rPr>
        <w:t xml:space="preserve"> spent the following amounts for cleaning:  R</w:t>
      </w:r>
      <w:r>
        <w:rPr>
          <w:rFonts w:cs="Arial"/>
          <w:szCs w:val="22"/>
          <w:lang w:eastAsia="en-US"/>
        </w:rPr>
        <w:t>1 578 228.50</w:t>
      </w:r>
      <w:r w:rsidRPr="00B337F3">
        <w:rPr>
          <w:rFonts w:cs="Arial"/>
          <w:szCs w:val="22"/>
          <w:lang w:eastAsia="en-US"/>
        </w:rPr>
        <w:t xml:space="preserve"> in 2017/2018 and R</w:t>
      </w:r>
      <w:r>
        <w:rPr>
          <w:rFonts w:cs="Arial"/>
          <w:szCs w:val="22"/>
          <w:lang w:eastAsia="en-US"/>
        </w:rPr>
        <w:t xml:space="preserve">1 696 746.46 </w:t>
      </w:r>
      <w:r w:rsidRPr="00B337F3">
        <w:rPr>
          <w:rFonts w:cs="Arial"/>
          <w:szCs w:val="22"/>
          <w:lang w:eastAsia="en-US"/>
        </w:rPr>
        <w:t>in 2018/2019;</w:t>
      </w:r>
    </w:p>
    <w:p w:rsidR="00B337F3" w:rsidRDefault="00B337F3" w:rsidP="00B337F3">
      <w:pPr>
        <w:rPr>
          <w:rFonts w:cs="Arial"/>
          <w:szCs w:val="22"/>
          <w:lang w:eastAsia="en-US"/>
        </w:rPr>
      </w:pPr>
    </w:p>
    <w:p w:rsidR="00B337F3" w:rsidRPr="00B337F3" w:rsidRDefault="00B337F3" w:rsidP="00B337F3">
      <w:pPr>
        <w:rPr>
          <w:rFonts w:cs="Arial"/>
          <w:szCs w:val="22"/>
          <w:lang w:eastAsia="en-US"/>
        </w:rPr>
      </w:pPr>
      <w:r w:rsidRPr="00B337F3">
        <w:rPr>
          <w:rFonts w:cs="Arial"/>
          <w:szCs w:val="22"/>
          <w:lang w:eastAsia="en-US"/>
        </w:rPr>
        <w:t>(</w:t>
      </w:r>
      <w:proofErr w:type="gramStart"/>
      <w:r w:rsidRPr="00B337F3">
        <w:rPr>
          <w:rFonts w:cs="Arial"/>
          <w:szCs w:val="22"/>
          <w:lang w:eastAsia="en-US"/>
        </w:rPr>
        <w:t>bb</w:t>
      </w:r>
      <w:proofErr w:type="gramEnd"/>
      <w:r w:rsidRPr="00B337F3">
        <w:rPr>
          <w:rFonts w:cs="Arial"/>
          <w:szCs w:val="22"/>
          <w:lang w:eastAsia="en-US"/>
        </w:rPr>
        <w:t>) &amp; (</w:t>
      </w:r>
      <w:proofErr w:type="spellStart"/>
      <w:r w:rsidRPr="00B337F3">
        <w:rPr>
          <w:rFonts w:cs="Arial"/>
          <w:szCs w:val="22"/>
          <w:lang w:eastAsia="en-US"/>
        </w:rPr>
        <w:t>aaa</w:t>
      </w:r>
      <w:proofErr w:type="spellEnd"/>
      <w:r w:rsidRPr="00B337F3">
        <w:rPr>
          <w:rFonts w:cs="Arial"/>
          <w:szCs w:val="22"/>
          <w:lang w:eastAsia="en-US"/>
        </w:rPr>
        <w:t>) &amp; (</w:t>
      </w:r>
      <w:proofErr w:type="spellStart"/>
      <w:r w:rsidRPr="00B337F3">
        <w:rPr>
          <w:rFonts w:cs="Arial"/>
          <w:szCs w:val="22"/>
          <w:lang w:eastAsia="en-US"/>
        </w:rPr>
        <w:t>bbb</w:t>
      </w:r>
      <w:proofErr w:type="spellEnd"/>
      <w:r w:rsidRPr="00B337F3">
        <w:rPr>
          <w:rFonts w:cs="Arial"/>
          <w:szCs w:val="22"/>
          <w:lang w:eastAsia="en-US"/>
        </w:rPr>
        <w:t xml:space="preserve">) </w:t>
      </w:r>
      <w:r>
        <w:rPr>
          <w:rFonts w:cs="Arial"/>
          <w:szCs w:val="22"/>
          <w:lang w:eastAsia="en-US"/>
        </w:rPr>
        <w:t xml:space="preserve">The three entities </w:t>
      </w:r>
      <w:r>
        <w:rPr>
          <w:rFonts w:cs="Arial"/>
          <w:szCs w:val="22"/>
          <w:lang w:eastAsia="en-US"/>
        </w:rPr>
        <w:t xml:space="preserve">listed above </w:t>
      </w:r>
      <w:r>
        <w:rPr>
          <w:rFonts w:cs="Arial"/>
          <w:szCs w:val="22"/>
          <w:lang w:eastAsia="en-US"/>
        </w:rPr>
        <w:t>have</w:t>
      </w:r>
      <w:r w:rsidRPr="00B337F3">
        <w:rPr>
          <w:rFonts w:cs="Arial"/>
          <w:szCs w:val="22"/>
          <w:lang w:eastAsia="en-US"/>
        </w:rPr>
        <w:t xml:space="preserve"> spent on security an amount of R </w:t>
      </w:r>
      <w:r>
        <w:rPr>
          <w:rFonts w:cs="Arial"/>
          <w:szCs w:val="22"/>
          <w:lang w:eastAsia="en-US"/>
        </w:rPr>
        <w:t>244 667.91</w:t>
      </w:r>
      <w:r w:rsidRPr="00B337F3">
        <w:rPr>
          <w:rFonts w:cs="Arial"/>
          <w:szCs w:val="22"/>
          <w:lang w:eastAsia="en-US"/>
        </w:rPr>
        <w:t xml:space="preserve"> </w:t>
      </w:r>
      <w:proofErr w:type="gramStart"/>
      <w:r w:rsidRPr="00B337F3">
        <w:rPr>
          <w:rFonts w:cs="Arial"/>
          <w:szCs w:val="22"/>
          <w:lang w:eastAsia="en-US"/>
        </w:rPr>
        <w:t>for  2017</w:t>
      </w:r>
      <w:proofErr w:type="gramEnd"/>
      <w:r w:rsidRPr="00B337F3">
        <w:rPr>
          <w:rFonts w:cs="Arial"/>
          <w:szCs w:val="22"/>
          <w:lang w:eastAsia="en-US"/>
        </w:rPr>
        <w:t xml:space="preserve">/2018 and R </w:t>
      </w:r>
      <w:r>
        <w:rPr>
          <w:rFonts w:cs="Arial"/>
          <w:szCs w:val="22"/>
          <w:lang w:eastAsia="en-US"/>
        </w:rPr>
        <w:t>349 708.21</w:t>
      </w:r>
      <w:r w:rsidRPr="00B337F3">
        <w:rPr>
          <w:rFonts w:cs="Arial"/>
          <w:szCs w:val="22"/>
          <w:lang w:eastAsia="en-US"/>
        </w:rPr>
        <w:t xml:space="preserve"> for 2018/2019; </w:t>
      </w:r>
    </w:p>
    <w:p w:rsidR="00B337F3" w:rsidRDefault="00B337F3" w:rsidP="00B337F3">
      <w:pPr>
        <w:rPr>
          <w:rFonts w:cs="Arial"/>
          <w:szCs w:val="22"/>
          <w:lang w:eastAsia="en-US"/>
        </w:rPr>
      </w:pPr>
    </w:p>
    <w:p w:rsidR="009C34EA" w:rsidRDefault="00B337F3" w:rsidP="00B337F3">
      <w:pPr>
        <w:rPr>
          <w:rFonts w:cs="Arial"/>
          <w:szCs w:val="22"/>
          <w:lang w:eastAsia="en-US"/>
        </w:rPr>
      </w:pPr>
      <w:r w:rsidRPr="00B337F3">
        <w:rPr>
          <w:rFonts w:cs="Arial"/>
          <w:szCs w:val="22"/>
          <w:lang w:eastAsia="en-US"/>
        </w:rPr>
        <w:t>(cc) &amp; (</w:t>
      </w:r>
      <w:proofErr w:type="spellStart"/>
      <w:proofErr w:type="gramStart"/>
      <w:r w:rsidRPr="00B337F3">
        <w:rPr>
          <w:rFonts w:cs="Arial"/>
          <w:szCs w:val="22"/>
          <w:lang w:eastAsia="en-US"/>
        </w:rPr>
        <w:t>aaa</w:t>
      </w:r>
      <w:proofErr w:type="spellEnd"/>
      <w:proofErr w:type="gramEnd"/>
      <w:r w:rsidRPr="00B337F3">
        <w:rPr>
          <w:rFonts w:cs="Arial"/>
          <w:szCs w:val="22"/>
          <w:lang w:eastAsia="en-US"/>
        </w:rPr>
        <w:t>) &amp; (</w:t>
      </w:r>
      <w:proofErr w:type="spellStart"/>
      <w:r w:rsidRPr="00B337F3">
        <w:rPr>
          <w:rFonts w:cs="Arial"/>
          <w:szCs w:val="22"/>
          <w:lang w:eastAsia="en-US"/>
        </w:rPr>
        <w:t>bbb</w:t>
      </w:r>
      <w:proofErr w:type="spellEnd"/>
      <w:r w:rsidRPr="00B337F3">
        <w:rPr>
          <w:rFonts w:cs="Arial"/>
          <w:szCs w:val="22"/>
          <w:lang w:eastAsia="en-US"/>
        </w:rPr>
        <w:t xml:space="preserve">) </w:t>
      </w:r>
      <w:r>
        <w:rPr>
          <w:rFonts w:cs="Arial"/>
          <w:szCs w:val="22"/>
          <w:lang w:eastAsia="en-US"/>
        </w:rPr>
        <w:t xml:space="preserve">The three entities </w:t>
      </w:r>
      <w:r>
        <w:rPr>
          <w:rFonts w:cs="Arial"/>
          <w:szCs w:val="22"/>
          <w:lang w:eastAsia="en-US"/>
        </w:rPr>
        <w:t xml:space="preserve">listed above </w:t>
      </w:r>
      <w:r>
        <w:rPr>
          <w:rFonts w:cs="Arial"/>
          <w:szCs w:val="22"/>
          <w:lang w:eastAsia="en-US"/>
        </w:rPr>
        <w:t>have</w:t>
      </w:r>
      <w:r w:rsidRPr="00B337F3">
        <w:rPr>
          <w:rFonts w:cs="Arial"/>
          <w:szCs w:val="22"/>
          <w:lang w:eastAsia="en-US"/>
        </w:rPr>
        <w:t xml:space="preserve"> spent on gardening an amount of R </w:t>
      </w:r>
      <w:r>
        <w:rPr>
          <w:rFonts w:cs="Arial"/>
          <w:szCs w:val="22"/>
          <w:lang w:eastAsia="en-US"/>
        </w:rPr>
        <w:t>0</w:t>
      </w:r>
      <w:r w:rsidRPr="00B337F3">
        <w:rPr>
          <w:rFonts w:cs="Arial"/>
          <w:szCs w:val="22"/>
          <w:lang w:eastAsia="en-US"/>
        </w:rPr>
        <w:t xml:space="preserve"> for 2017/2018 and R </w:t>
      </w:r>
      <w:r>
        <w:rPr>
          <w:rFonts w:cs="Arial"/>
          <w:szCs w:val="22"/>
          <w:lang w:eastAsia="en-US"/>
        </w:rPr>
        <w:t xml:space="preserve">0 </w:t>
      </w:r>
      <w:r w:rsidRPr="00B337F3">
        <w:rPr>
          <w:rFonts w:cs="Arial"/>
          <w:szCs w:val="22"/>
          <w:lang w:eastAsia="en-US"/>
        </w:rPr>
        <w:t>for 2018/2019.</w:t>
      </w:r>
      <w:r>
        <w:rPr>
          <w:rFonts w:cs="Arial"/>
          <w:szCs w:val="22"/>
          <w:lang w:eastAsia="en-US"/>
        </w:rPr>
        <w:t xml:space="preserve"> </w:t>
      </w:r>
    </w:p>
    <w:p w:rsidR="009C34EA" w:rsidRDefault="009C34EA" w:rsidP="00B337F3">
      <w:pPr>
        <w:rPr>
          <w:rFonts w:cs="Arial"/>
          <w:szCs w:val="22"/>
          <w:lang w:eastAsia="en-US"/>
        </w:rPr>
      </w:pPr>
    </w:p>
    <w:p w:rsidR="00B337F3" w:rsidRDefault="009C34EA" w:rsidP="00B337F3">
      <w:pPr>
        <w:rPr>
          <w:rFonts w:cs="Arial"/>
          <w:szCs w:val="22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</w:t>
      </w:r>
      <w:proofErr w:type="gramStart"/>
      <w:r>
        <w:rPr>
          <w:rFonts w:eastAsia="Calibri" w:cs="Arial"/>
          <w:sz w:val="24"/>
          <w:szCs w:val="24"/>
          <w:lang w:eastAsia="en-US"/>
        </w:rPr>
        <w:t>b</w:t>
      </w:r>
      <w:proofErr w:type="gramEnd"/>
      <w:r>
        <w:rPr>
          <w:rFonts w:eastAsia="Calibri" w:cs="Arial"/>
          <w:sz w:val="24"/>
          <w:szCs w:val="24"/>
          <w:lang w:eastAsia="en-US"/>
        </w:rPr>
        <w:t>) and (c</w:t>
      </w:r>
      <w:r>
        <w:rPr>
          <w:rFonts w:cs="Arial"/>
          <w:sz w:val="24"/>
          <w:szCs w:val="24"/>
          <w:lang w:val="en-US" w:eastAsia="en-US"/>
        </w:rPr>
        <w:t xml:space="preserve">) </w:t>
      </w:r>
      <w:r w:rsidRPr="00B337F3">
        <w:rPr>
          <w:rFonts w:cs="Arial"/>
          <w:sz w:val="24"/>
          <w:szCs w:val="24"/>
          <w:lang w:val="en-US" w:eastAsia="en-US"/>
        </w:rPr>
        <w:t xml:space="preserve">See </w:t>
      </w:r>
      <w:r w:rsidRPr="00B337F3">
        <w:rPr>
          <w:rFonts w:cs="Arial"/>
          <w:b/>
          <w:sz w:val="24"/>
          <w:szCs w:val="24"/>
          <w:lang w:val="en-US" w:eastAsia="en-US"/>
        </w:rPr>
        <w:t>Annexure B</w:t>
      </w:r>
    </w:p>
    <w:p w:rsidR="00B337F3" w:rsidRDefault="00B337F3" w:rsidP="00B337F3">
      <w:pPr>
        <w:rPr>
          <w:rFonts w:cs="Arial"/>
          <w:szCs w:val="22"/>
          <w:lang w:eastAsia="en-US"/>
        </w:rPr>
      </w:pPr>
    </w:p>
    <w:p w:rsidR="00B337F3" w:rsidRPr="00B337F3" w:rsidRDefault="00B337F3" w:rsidP="00B337F3">
      <w:pPr>
        <w:pStyle w:val="ListParagraph"/>
        <w:numPr>
          <w:ilvl w:val="0"/>
          <w:numId w:val="20"/>
        </w:numPr>
        <w:rPr>
          <w:rFonts w:cs="Arial"/>
          <w:b/>
          <w:szCs w:val="22"/>
          <w:lang w:eastAsia="en-US"/>
        </w:rPr>
      </w:pPr>
      <w:r w:rsidRPr="00B337F3">
        <w:rPr>
          <w:rFonts w:cs="Arial"/>
          <w:b/>
          <w:sz w:val="24"/>
          <w:szCs w:val="24"/>
          <w:lang w:val="en-US" w:eastAsia="en-US"/>
        </w:rPr>
        <w:t xml:space="preserve">Council of the Built Environment (CBE) and the </w:t>
      </w:r>
      <w:proofErr w:type="spellStart"/>
      <w:r w:rsidRPr="00B337F3">
        <w:rPr>
          <w:rFonts w:cs="Arial"/>
          <w:b/>
          <w:sz w:val="24"/>
          <w:szCs w:val="24"/>
          <w:lang w:val="en-US" w:eastAsia="en-US"/>
        </w:rPr>
        <w:t>Agrément</w:t>
      </w:r>
      <w:proofErr w:type="spellEnd"/>
      <w:r w:rsidRPr="00B337F3">
        <w:rPr>
          <w:rFonts w:cs="Arial"/>
          <w:b/>
          <w:sz w:val="24"/>
          <w:szCs w:val="24"/>
          <w:lang w:val="en-US" w:eastAsia="en-US"/>
        </w:rPr>
        <w:t xml:space="preserve"> South Africa (ASA</w:t>
      </w:r>
      <w:r w:rsidR="009C34EA">
        <w:rPr>
          <w:rFonts w:cs="Arial"/>
          <w:b/>
          <w:sz w:val="24"/>
          <w:szCs w:val="24"/>
          <w:lang w:val="en-US" w:eastAsia="en-US"/>
        </w:rPr>
        <w:t>)</w:t>
      </w:r>
    </w:p>
    <w:p w:rsidR="00B337F3" w:rsidRDefault="00B337F3" w:rsidP="00B337F3">
      <w:pPr>
        <w:rPr>
          <w:rFonts w:cs="Arial"/>
          <w:b/>
          <w:szCs w:val="22"/>
          <w:lang w:eastAsia="en-US"/>
        </w:rPr>
      </w:pPr>
    </w:p>
    <w:p w:rsidR="009C34EA" w:rsidRDefault="009C34EA" w:rsidP="00B337F3">
      <w:pPr>
        <w:rPr>
          <w:rFonts w:cs="Arial"/>
          <w:szCs w:val="22"/>
          <w:lang w:eastAsia="en-US"/>
        </w:rPr>
      </w:pPr>
      <w:r w:rsidRPr="009C34EA">
        <w:rPr>
          <w:rFonts w:cs="Arial"/>
          <w:szCs w:val="22"/>
          <w:lang w:eastAsia="en-US"/>
        </w:rPr>
        <w:t>The CBE and ASA did not have any expenditure on cleaning</w:t>
      </w:r>
      <w:r>
        <w:rPr>
          <w:rFonts w:cs="Arial"/>
          <w:szCs w:val="22"/>
          <w:lang w:eastAsia="en-US"/>
        </w:rPr>
        <w:t>, gardening services or security during the 2017/18 and 2018/19 financial years.</w:t>
      </w:r>
      <w:r w:rsidR="00B337F3">
        <w:rPr>
          <w:rFonts w:cs="Arial"/>
          <w:szCs w:val="22"/>
          <w:lang w:eastAsia="en-US"/>
        </w:rPr>
        <w:t xml:space="preserve">- </w:t>
      </w:r>
    </w:p>
    <w:p w:rsidR="009C34EA" w:rsidRDefault="009C34EA" w:rsidP="00B337F3">
      <w:pPr>
        <w:rPr>
          <w:rFonts w:cs="Arial"/>
          <w:szCs w:val="22"/>
          <w:lang w:eastAsia="en-US"/>
        </w:rPr>
      </w:pPr>
    </w:p>
    <w:p w:rsidR="000808A9" w:rsidRPr="00B337F3" w:rsidRDefault="009C34EA" w:rsidP="00B337F3">
      <w:pPr>
        <w:rPr>
          <w:rFonts w:cs="Arial"/>
          <w:szCs w:val="22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</w:t>
      </w:r>
      <w:proofErr w:type="gramStart"/>
      <w:r>
        <w:rPr>
          <w:rFonts w:eastAsia="Calibri" w:cs="Arial"/>
          <w:sz w:val="24"/>
          <w:szCs w:val="24"/>
          <w:lang w:eastAsia="en-US"/>
        </w:rPr>
        <w:t>b</w:t>
      </w:r>
      <w:proofErr w:type="gramEnd"/>
      <w:r>
        <w:rPr>
          <w:rFonts w:eastAsia="Calibri" w:cs="Arial"/>
          <w:sz w:val="24"/>
          <w:szCs w:val="24"/>
          <w:lang w:eastAsia="en-US"/>
        </w:rPr>
        <w:t>) and (c</w:t>
      </w:r>
      <w:r>
        <w:rPr>
          <w:rFonts w:cs="Arial"/>
          <w:sz w:val="24"/>
          <w:szCs w:val="24"/>
          <w:lang w:val="en-US" w:eastAsia="en-US"/>
        </w:rPr>
        <w:t xml:space="preserve">) </w:t>
      </w:r>
      <w:r w:rsidR="00F42943" w:rsidRPr="00B337F3">
        <w:rPr>
          <w:rFonts w:cs="Arial"/>
          <w:sz w:val="24"/>
          <w:szCs w:val="24"/>
          <w:lang w:val="en-US" w:eastAsia="en-US"/>
        </w:rPr>
        <w:t>See</w:t>
      </w:r>
      <w:r w:rsidR="000808A9" w:rsidRPr="00B337F3">
        <w:rPr>
          <w:rFonts w:cs="Arial"/>
          <w:sz w:val="24"/>
          <w:szCs w:val="24"/>
          <w:lang w:val="en-US" w:eastAsia="en-US"/>
        </w:rPr>
        <w:t xml:space="preserve"> </w:t>
      </w:r>
      <w:r w:rsidR="00FD6EE0" w:rsidRPr="00B337F3">
        <w:rPr>
          <w:rFonts w:cs="Arial"/>
          <w:b/>
          <w:sz w:val="24"/>
          <w:szCs w:val="24"/>
          <w:lang w:val="en-US" w:eastAsia="en-US"/>
        </w:rPr>
        <w:t>Annexure B</w:t>
      </w:r>
    </w:p>
    <w:p w:rsidR="00B337F3" w:rsidRPr="00B337F3" w:rsidRDefault="00B337F3" w:rsidP="00B337F3">
      <w:pPr>
        <w:tabs>
          <w:tab w:val="left" w:pos="1080"/>
        </w:tabs>
        <w:rPr>
          <w:rFonts w:cs="Arial"/>
          <w:sz w:val="24"/>
          <w:szCs w:val="24"/>
          <w:lang w:val="en-US" w:eastAsia="en-US"/>
        </w:rPr>
      </w:pPr>
    </w:p>
    <w:p w:rsidR="00F42943" w:rsidRPr="00F42943" w:rsidRDefault="00F42943" w:rsidP="00F42943">
      <w:pPr>
        <w:ind w:left="360" w:firstLine="720"/>
        <w:rPr>
          <w:rFonts w:cs="Arial"/>
          <w:sz w:val="24"/>
          <w:szCs w:val="24"/>
          <w:lang w:val="en-US" w:eastAsia="en-US"/>
        </w:rPr>
      </w:pPr>
    </w:p>
    <w:p w:rsidR="00B337F3" w:rsidRPr="00B337F3" w:rsidRDefault="00FD6EE0" w:rsidP="00983A90">
      <w:pPr>
        <w:pStyle w:val="ListParagraph"/>
        <w:numPr>
          <w:ilvl w:val="0"/>
          <w:numId w:val="17"/>
        </w:numPr>
        <w:ind w:left="1440"/>
        <w:rPr>
          <w:rFonts w:cs="Arial"/>
          <w:szCs w:val="22"/>
          <w:lang w:eastAsia="en-US"/>
        </w:rPr>
      </w:pPr>
      <w:r w:rsidRPr="00B337F3">
        <w:rPr>
          <w:rFonts w:cs="Arial"/>
          <w:b/>
          <w:sz w:val="24"/>
          <w:szCs w:val="24"/>
          <w:lang w:val="en-US" w:eastAsia="en-US"/>
        </w:rPr>
        <w:t>F</w:t>
      </w:r>
      <w:r w:rsidR="00FB75BC" w:rsidRPr="00B337F3">
        <w:rPr>
          <w:rFonts w:cs="Arial"/>
          <w:b/>
          <w:sz w:val="24"/>
          <w:szCs w:val="24"/>
          <w:lang w:val="en-US" w:eastAsia="en-US"/>
        </w:rPr>
        <w:t>or Independent Development Trust (IDT</w:t>
      </w:r>
      <w:r w:rsidR="00FB75BC" w:rsidRPr="002C6E48">
        <w:rPr>
          <w:rFonts w:cs="Arial"/>
          <w:sz w:val="24"/>
          <w:szCs w:val="24"/>
          <w:lang w:val="en-US" w:eastAsia="en-US"/>
        </w:rPr>
        <w:t>)</w:t>
      </w:r>
      <w:r w:rsidRPr="002C6E48">
        <w:rPr>
          <w:rFonts w:cs="Arial"/>
          <w:sz w:val="24"/>
          <w:szCs w:val="24"/>
          <w:lang w:val="en-US" w:eastAsia="en-US"/>
        </w:rPr>
        <w:t xml:space="preserve"> </w:t>
      </w:r>
    </w:p>
    <w:p w:rsidR="00B337F3" w:rsidRPr="00B337F3" w:rsidRDefault="00B337F3" w:rsidP="00B337F3">
      <w:pPr>
        <w:pStyle w:val="ListParagraph"/>
        <w:ind w:left="1440"/>
        <w:rPr>
          <w:rFonts w:cs="Arial"/>
          <w:szCs w:val="22"/>
          <w:lang w:eastAsia="en-US"/>
        </w:rPr>
      </w:pPr>
    </w:p>
    <w:p w:rsidR="00B337F3" w:rsidRPr="00B337F3" w:rsidRDefault="00B337F3" w:rsidP="00B337F3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(</w:t>
      </w:r>
      <w:proofErr w:type="spellStart"/>
      <w:proofErr w:type="gramStart"/>
      <w:r>
        <w:rPr>
          <w:rFonts w:cs="Arial"/>
          <w:szCs w:val="22"/>
          <w:lang w:eastAsia="en-US"/>
        </w:rPr>
        <w:t>aa</w:t>
      </w:r>
      <w:proofErr w:type="spellEnd"/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proofErr w:type="gramStart"/>
      <w:r>
        <w:rPr>
          <w:rFonts w:cs="Arial"/>
          <w:szCs w:val="22"/>
          <w:lang w:eastAsia="en-US"/>
        </w:rPr>
        <w:t>aaa</w:t>
      </w:r>
      <w:proofErr w:type="spellEnd"/>
      <w:proofErr w:type="gramEnd"/>
      <w:r>
        <w:rPr>
          <w:rFonts w:cs="Arial"/>
          <w:szCs w:val="22"/>
          <w:lang w:eastAsia="en-US"/>
        </w:rPr>
        <w:t>) &amp; (</w:t>
      </w:r>
      <w:proofErr w:type="spellStart"/>
      <w:r>
        <w:rPr>
          <w:rFonts w:cs="Arial"/>
          <w:szCs w:val="22"/>
          <w:lang w:eastAsia="en-US"/>
        </w:rPr>
        <w:t>bbb</w:t>
      </w:r>
      <w:proofErr w:type="spellEnd"/>
      <w:r>
        <w:rPr>
          <w:rFonts w:cs="Arial"/>
          <w:szCs w:val="22"/>
          <w:lang w:eastAsia="en-US"/>
        </w:rPr>
        <w:t xml:space="preserve">) The </w:t>
      </w:r>
      <w:r>
        <w:rPr>
          <w:rFonts w:cs="Arial"/>
          <w:szCs w:val="22"/>
          <w:lang w:eastAsia="en-US"/>
        </w:rPr>
        <w:t>IDT has</w:t>
      </w:r>
      <w:r w:rsidRPr="00B337F3">
        <w:rPr>
          <w:rFonts w:cs="Arial"/>
          <w:szCs w:val="22"/>
          <w:lang w:eastAsia="en-US"/>
        </w:rPr>
        <w:t xml:space="preserve"> spent the following amounts for cleaning:  R</w:t>
      </w:r>
      <w:r>
        <w:rPr>
          <w:rFonts w:cs="Arial"/>
          <w:szCs w:val="22"/>
          <w:lang w:eastAsia="en-US"/>
        </w:rPr>
        <w:t>1 578 228.50</w:t>
      </w:r>
      <w:r w:rsidRPr="00B337F3">
        <w:rPr>
          <w:rFonts w:cs="Arial"/>
          <w:szCs w:val="22"/>
          <w:lang w:eastAsia="en-US"/>
        </w:rPr>
        <w:t xml:space="preserve"> in 2017/2018 and R</w:t>
      </w:r>
      <w:r>
        <w:rPr>
          <w:rFonts w:cs="Arial"/>
          <w:szCs w:val="22"/>
          <w:lang w:eastAsia="en-US"/>
        </w:rPr>
        <w:t xml:space="preserve">1 696 746.46 </w:t>
      </w:r>
      <w:r w:rsidRPr="00B337F3">
        <w:rPr>
          <w:rFonts w:cs="Arial"/>
          <w:szCs w:val="22"/>
          <w:lang w:eastAsia="en-US"/>
        </w:rPr>
        <w:t>in 2018/2019;</w:t>
      </w:r>
    </w:p>
    <w:p w:rsidR="00B337F3" w:rsidRDefault="00B337F3" w:rsidP="00B337F3">
      <w:pPr>
        <w:rPr>
          <w:rFonts w:cs="Arial"/>
          <w:szCs w:val="22"/>
          <w:lang w:eastAsia="en-US"/>
        </w:rPr>
      </w:pPr>
    </w:p>
    <w:p w:rsidR="00B337F3" w:rsidRPr="00B337F3" w:rsidRDefault="00B337F3" w:rsidP="00B337F3">
      <w:pPr>
        <w:rPr>
          <w:rFonts w:cs="Arial"/>
          <w:szCs w:val="22"/>
          <w:lang w:eastAsia="en-US"/>
        </w:rPr>
      </w:pPr>
      <w:r w:rsidRPr="00B337F3">
        <w:rPr>
          <w:rFonts w:cs="Arial"/>
          <w:szCs w:val="22"/>
          <w:lang w:eastAsia="en-US"/>
        </w:rPr>
        <w:t>(</w:t>
      </w:r>
      <w:proofErr w:type="gramStart"/>
      <w:r w:rsidRPr="00B337F3">
        <w:rPr>
          <w:rFonts w:cs="Arial"/>
          <w:szCs w:val="22"/>
          <w:lang w:eastAsia="en-US"/>
        </w:rPr>
        <w:t>bb</w:t>
      </w:r>
      <w:proofErr w:type="gramEnd"/>
      <w:r w:rsidRPr="00B337F3">
        <w:rPr>
          <w:rFonts w:cs="Arial"/>
          <w:szCs w:val="22"/>
          <w:lang w:eastAsia="en-US"/>
        </w:rPr>
        <w:t>) &amp; (</w:t>
      </w:r>
      <w:proofErr w:type="spellStart"/>
      <w:proofErr w:type="gramStart"/>
      <w:r w:rsidRPr="00B337F3">
        <w:rPr>
          <w:rFonts w:cs="Arial"/>
          <w:szCs w:val="22"/>
          <w:lang w:eastAsia="en-US"/>
        </w:rPr>
        <w:t>aaa</w:t>
      </w:r>
      <w:proofErr w:type="spellEnd"/>
      <w:proofErr w:type="gramEnd"/>
      <w:r w:rsidRPr="00B337F3">
        <w:rPr>
          <w:rFonts w:cs="Arial"/>
          <w:szCs w:val="22"/>
          <w:lang w:eastAsia="en-US"/>
        </w:rPr>
        <w:t>) &amp; (</w:t>
      </w:r>
      <w:proofErr w:type="spellStart"/>
      <w:r w:rsidRPr="00B337F3">
        <w:rPr>
          <w:rFonts w:cs="Arial"/>
          <w:szCs w:val="22"/>
          <w:lang w:eastAsia="en-US"/>
        </w:rPr>
        <w:t>bbb</w:t>
      </w:r>
      <w:proofErr w:type="spellEnd"/>
      <w:r w:rsidRPr="00B337F3">
        <w:rPr>
          <w:rFonts w:cs="Arial"/>
          <w:szCs w:val="22"/>
          <w:lang w:eastAsia="en-US"/>
        </w:rPr>
        <w:t xml:space="preserve">) </w:t>
      </w:r>
      <w:r>
        <w:rPr>
          <w:rFonts w:cs="Arial"/>
          <w:szCs w:val="22"/>
          <w:lang w:eastAsia="en-US"/>
        </w:rPr>
        <w:t>The IDT has</w:t>
      </w:r>
      <w:r w:rsidRPr="00B337F3">
        <w:rPr>
          <w:rFonts w:cs="Arial"/>
          <w:szCs w:val="22"/>
          <w:lang w:eastAsia="en-US"/>
        </w:rPr>
        <w:t xml:space="preserve"> spent on security an amount of R </w:t>
      </w:r>
      <w:r>
        <w:rPr>
          <w:rFonts w:cs="Arial"/>
          <w:szCs w:val="22"/>
          <w:lang w:eastAsia="en-US"/>
        </w:rPr>
        <w:t>244 667.91</w:t>
      </w:r>
      <w:r w:rsidRPr="00B337F3">
        <w:rPr>
          <w:rFonts w:cs="Arial"/>
          <w:szCs w:val="22"/>
          <w:lang w:eastAsia="en-US"/>
        </w:rPr>
        <w:t xml:space="preserve"> </w:t>
      </w:r>
      <w:r w:rsidR="007006D7">
        <w:rPr>
          <w:rFonts w:cs="Arial"/>
          <w:szCs w:val="22"/>
          <w:lang w:eastAsia="en-US"/>
        </w:rPr>
        <w:t>for</w:t>
      </w:r>
      <w:r w:rsidRPr="00B337F3">
        <w:rPr>
          <w:rFonts w:cs="Arial"/>
          <w:szCs w:val="22"/>
          <w:lang w:eastAsia="en-US"/>
        </w:rPr>
        <w:t xml:space="preserve"> 2017/2018 and R </w:t>
      </w:r>
      <w:r>
        <w:rPr>
          <w:rFonts w:cs="Arial"/>
          <w:szCs w:val="22"/>
          <w:lang w:eastAsia="en-US"/>
        </w:rPr>
        <w:t>349 708.21</w:t>
      </w:r>
      <w:r w:rsidRPr="00B337F3">
        <w:rPr>
          <w:rFonts w:cs="Arial"/>
          <w:szCs w:val="22"/>
          <w:lang w:eastAsia="en-US"/>
        </w:rPr>
        <w:t xml:space="preserve"> for 2018/2019; </w:t>
      </w:r>
    </w:p>
    <w:p w:rsidR="00B337F3" w:rsidRDefault="00B337F3" w:rsidP="00B337F3">
      <w:pPr>
        <w:rPr>
          <w:rFonts w:cs="Arial"/>
          <w:szCs w:val="22"/>
          <w:lang w:eastAsia="en-US"/>
        </w:rPr>
      </w:pPr>
    </w:p>
    <w:p w:rsidR="009C34EA" w:rsidRDefault="00B337F3" w:rsidP="00B337F3">
      <w:pPr>
        <w:rPr>
          <w:rFonts w:cs="Arial"/>
          <w:szCs w:val="22"/>
          <w:lang w:eastAsia="en-US"/>
        </w:rPr>
      </w:pPr>
      <w:r w:rsidRPr="00B337F3">
        <w:rPr>
          <w:rFonts w:cs="Arial"/>
          <w:szCs w:val="22"/>
          <w:lang w:eastAsia="en-US"/>
        </w:rPr>
        <w:t>(cc) &amp; (</w:t>
      </w:r>
      <w:proofErr w:type="spellStart"/>
      <w:proofErr w:type="gramStart"/>
      <w:r w:rsidRPr="00B337F3">
        <w:rPr>
          <w:rFonts w:cs="Arial"/>
          <w:szCs w:val="22"/>
          <w:lang w:eastAsia="en-US"/>
        </w:rPr>
        <w:t>aaa</w:t>
      </w:r>
      <w:proofErr w:type="spellEnd"/>
      <w:proofErr w:type="gramEnd"/>
      <w:r w:rsidRPr="00B337F3">
        <w:rPr>
          <w:rFonts w:cs="Arial"/>
          <w:szCs w:val="22"/>
          <w:lang w:eastAsia="en-US"/>
        </w:rPr>
        <w:t>) &amp; (</w:t>
      </w:r>
      <w:proofErr w:type="spellStart"/>
      <w:r w:rsidRPr="00B337F3">
        <w:rPr>
          <w:rFonts w:cs="Arial"/>
          <w:szCs w:val="22"/>
          <w:lang w:eastAsia="en-US"/>
        </w:rPr>
        <w:t>bbb</w:t>
      </w:r>
      <w:proofErr w:type="spellEnd"/>
      <w:r w:rsidRPr="00B337F3">
        <w:rPr>
          <w:rFonts w:cs="Arial"/>
          <w:szCs w:val="22"/>
          <w:lang w:eastAsia="en-US"/>
        </w:rPr>
        <w:t xml:space="preserve">) </w:t>
      </w:r>
      <w:r>
        <w:rPr>
          <w:rFonts w:cs="Arial"/>
          <w:szCs w:val="22"/>
          <w:lang w:eastAsia="en-US"/>
        </w:rPr>
        <w:t>The IDT has</w:t>
      </w:r>
      <w:r w:rsidRPr="00B337F3">
        <w:rPr>
          <w:rFonts w:cs="Arial"/>
          <w:szCs w:val="22"/>
          <w:lang w:eastAsia="en-US"/>
        </w:rPr>
        <w:t xml:space="preserve"> spent on gardening an amount of R </w:t>
      </w:r>
      <w:r>
        <w:rPr>
          <w:rFonts w:cs="Arial"/>
          <w:szCs w:val="22"/>
          <w:lang w:eastAsia="en-US"/>
        </w:rPr>
        <w:t>0</w:t>
      </w:r>
      <w:r w:rsidRPr="00B337F3">
        <w:rPr>
          <w:rFonts w:cs="Arial"/>
          <w:szCs w:val="22"/>
          <w:lang w:eastAsia="en-US"/>
        </w:rPr>
        <w:t xml:space="preserve"> for 2017/2018 and R </w:t>
      </w:r>
      <w:r>
        <w:rPr>
          <w:rFonts w:cs="Arial"/>
          <w:szCs w:val="22"/>
          <w:lang w:eastAsia="en-US"/>
        </w:rPr>
        <w:t xml:space="preserve">0 </w:t>
      </w:r>
      <w:r w:rsidRPr="00B337F3">
        <w:rPr>
          <w:rFonts w:cs="Arial"/>
          <w:szCs w:val="22"/>
          <w:lang w:eastAsia="en-US"/>
        </w:rPr>
        <w:t>for 2018/2019.</w:t>
      </w:r>
    </w:p>
    <w:p w:rsidR="009C34EA" w:rsidRDefault="009C34EA" w:rsidP="00B337F3">
      <w:pPr>
        <w:rPr>
          <w:rFonts w:cs="Arial"/>
          <w:szCs w:val="22"/>
          <w:lang w:eastAsia="en-US"/>
        </w:rPr>
      </w:pPr>
    </w:p>
    <w:p w:rsidR="000C6C6B" w:rsidRPr="009C34EA" w:rsidRDefault="009C34EA" w:rsidP="00B337F3">
      <w:pPr>
        <w:rPr>
          <w:rFonts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eastAsia="en-US"/>
        </w:rPr>
        <w:t>(</w:t>
      </w:r>
      <w:proofErr w:type="gramStart"/>
      <w:r>
        <w:rPr>
          <w:rFonts w:eastAsia="Calibri" w:cs="Arial"/>
          <w:sz w:val="24"/>
          <w:szCs w:val="24"/>
          <w:lang w:eastAsia="en-US"/>
        </w:rPr>
        <w:t>b</w:t>
      </w:r>
      <w:proofErr w:type="gramEnd"/>
      <w:r>
        <w:rPr>
          <w:rFonts w:eastAsia="Calibri" w:cs="Arial"/>
          <w:sz w:val="24"/>
          <w:szCs w:val="24"/>
          <w:lang w:eastAsia="en-US"/>
        </w:rPr>
        <w:t>) and (c</w:t>
      </w:r>
      <w:r>
        <w:rPr>
          <w:rFonts w:eastAsia="Calibri" w:cs="Arial"/>
          <w:sz w:val="24"/>
          <w:szCs w:val="24"/>
          <w:lang w:eastAsia="en-US"/>
        </w:rPr>
        <w:t>)</w:t>
      </w:r>
      <w:r>
        <w:rPr>
          <w:rFonts w:cs="Arial"/>
          <w:sz w:val="24"/>
          <w:szCs w:val="24"/>
          <w:lang w:val="en-US" w:eastAsia="en-US"/>
        </w:rPr>
        <w:t xml:space="preserve"> </w:t>
      </w:r>
      <w:r w:rsidR="00FD6EE0" w:rsidRPr="00B337F3">
        <w:rPr>
          <w:rFonts w:cs="Arial"/>
          <w:sz w:val="24"/>
          <w:szCs w:val="24"/>
          <w:lang w:val="en-US" w:eastAsia="en-US"/>
        </w:rPr>
        <w:t xml:space="preserve">- </w:t>
      </w:r>
      <w:r w:rsidR="00F42943" w:rsidRPr="00B337F3">
        <w:rPr>
          <w:rFonts w:cs="Arial"/>
          <w:sz w:val="24"/>
          <w:szCs w:val="24"/>
          <w:lang w:val="en-US" w:eastAsia="en-US"/>
        </w:rPr>
        <w:t xml:space="preserve">See </w:t>
      </w:r>
      <w:r w:rsidR="00FD6EE0" w:rsidRPr="00B337F3">
        <w:rPr>
          <w:rFonts w:cs="Arial"/>
          <w:b/>
          <w:sz w:val="24"/>
          <w:szCs w:val="24"/>
          <w:lang w:val="en-US" w:eastAsia="en-US"/>
        </w:rPr>
        <w:t>Annexure C</w:t>
      </w:r>
    </w:p>
    <w:p w:rsidR="002C6E48" w:rsidRPr="002C6E48" w:rsidRDefault="002C6E48" w:rsidP="002C6E48">
      <w:pPr>
        <w:pStyle w:val="ListParagraph"/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Default="002C6E48" w:rsidP="002C6E48">
      <w:pPr>
        <w:rPr>
          <w:rFonts w:cs="Arial"/>
          <w:szCs w:val="22"/>
          <w:lang w:eastAsia="en-US"/>
        </w:rPr>
      </w:pPr>
    </w:p>
    <w:p w:rsidR="002C6E48" w:rsidRPr="002C6E48" w:rsidRDefault="002C6E48" w:rsidP="002C6E48">
      <w:pPr>
        <w:rPr>
          <w:rFonts w:cs="Arial"/>
          <w:szCs w:val="22"/>
          <w:lang w:eastAsia="en-US"/>
        </w:rPr>
      </w:pPr>
    </w:p>
    <w:sectPr w:rsidR="002C6E48" w:rsidRPr="002C6E48" w:rsidSect="00352506">
      <w:headerReference w:type="default" r:id="rId10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4C" w:rsidRDefault="00886F4C" w:rsidP="00B01072">
      <w:r>
        <w:separator/>
      </w:r>
    </w:p>
  </w:endnote>
  <w:endnote w:type="continuationSeparator" w:id="0">
    <w:p w:rsidR="00886F4C" w:rsidRDefault="00886F4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4C" w:rsidRDefault="00886F4C" w:rsidP="00B01072">
      <w:r>
        <w:separator/>
      </w:r>
    </w:p>
  </w:footnote>
  <w:footnote w:type="continuationSeparator" w:id="0">
    <w:p w:rsidR="00886F4C" w:rsidRDefault="00886F4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24" w:rsidRDefault="00736724">
    <w:pPr>
      <w:pStyle w:val="Header"/>
      <w:jc w:val="right"/>
    </w:pPr>
  </w:p>
  <w:p w:rsidR="00736724" w:rsidRDefault="00736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BCC"/>
    <w:multiLevelType w:val="hybridMultilevel"/>
    <w:tmpl w:val="78BC6A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F1E"/>
    <w:multiLevelType w:val="hybridMultilevel"/>
    <w:tmpl w:val="3FF62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8FB"/>
    <w:multiLevelType w:val="hybridMultilevel"/>
    <w:tmpl w:val="C630D42A"/>
    <w:lvl w:ilvl="0" w:tplc="10BEB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F66"/>
    <w:multiLevelType w:val="hybridMultilevel"/>
    <w:tmpl w:val="4CD4E964"/>
    <w:lvl w:ilvl="0" w:tplc="4A1459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F7B4A"/>
    <w:multiLevelType w:val="hybridMultilevel"/>
    <w:tmpl w:val="51709D7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23D16"/>
    <w:multiLevelType w:val="hybridMultilevel"/>
    <w:tmpl w:val="6388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355C4B"/>
    <w:multiLevelType w:val="hybridMultilevel"/>
    <w:tmpl w:val="B6F8B9F4"/>
    <w:lvl w:ilvl="0" w:tplc="3654B888">
      <w:start w:val="28"/>
      <w:numFmt w:val="lowerLetter"/>
      <w:lvlText w:val="(%1)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36E89"/>
    <w:multiLevelType w:val="hybridMultilevel"/>
    <w:tmpl w:val="5E4277FA"/>
    <w:lvl w:ilvl="0" w:tplc="747653F6">
      <w:start w:val="28"/>
      <w:numFmt w:val="low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71920"/>
    <w:multiLevelType w:val="hybridMultilevel"/>
    <w:tmpl w:val="29A8944C"/>
    <w:lvl w:ilvl="0" w:tplc="08A4F8BE">
      <w:start w:val="28"/>
      <w:numFmt w:val="lowerLetter"/>
      <w:lvlText w:val="(%1)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15088"/>
    <w:multiLevelType w:val="hybridMultilevel"/>
    <w:tmpl w:val="CD608F6C"/>
    <w:lvl w:ilvl="0" w:tplc="A8C64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05236"/>
    <w:multiLevelType w:val="hybridMultilevel"/>
    <w:tmpl w:val="D7963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944186"/>
    <w:multiLevelType w:val="hybridMultilevel"/>
    <w:tmpl w:val="3626BA84"/>
    <w:lvl w:ilvl="0" w:tplc="10F0225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F17DA9"/>
    <w:multiLevelType w:val="hybridMultilevel"/>
    <w:tmpl w:val="0882B888"/>
    <w:lvl w:ilvl="0" w:tplc="C6D20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33E2"/>
    <w:multiLevelType w:val="hybridMultilevel"/>
    <w:tmpl w:val="B7246F46"/>
    <w:lvl w:ilvl="0" w:tplc="5EA2C9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9D562F0"/>
    <w:multiLevelType w:val="hybridMultilevel"/>
    <w:tmpl w:val="819013FE"/>
    <w:lvl w:ilvl="0" w:tplc="97729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9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3EDA"/>
    <w:rsid w:val="00041696"/>
    <w:rsid w:val="00045D9F"/>
    <w:rsid w:val="00045EB3"/>
    <w:rsid w:val="000528E1"/>
    <w:rsid w:val="00053264"/>
    <w:rsid w:val="00054265"/>
    <w:rsid w:val="000545EA"/>
    <w:rsid w:val="000574C9"/>
    <w:rsid w:val="00063548"/>
    <w:rsid w:val="000656CA"/>
    <w:rsid w:val="000709FD"/>
    <w:rsid w:val="00070AA3"/>
    <w:rsid w:val="00070C85"/>
    <w:rsid w:val="00074F49"/>
    <w:rsid w:val="00076BCC"/>
    <w:rsid w:val="000808A9"/>
    <w:rsid w:val="0008103D"/>
    <w:rsid w:val="0008569E"/>
    <w:rsid w:val="00086349"/>
    <w:rsid w:val="00086B0D"/>
    <w:rsid w:val="0008713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6C6B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0D2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161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533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3AC0"/>
    <w:rsid w:val="00275F2F"/>
    <w:rsid w:val="002837A2"/>
    <w:rsid w:val="00291BC2"/>
    <w:rsid w:val="0029301E"/>
    <w:rsid w:val="00294275"/>
    <w:rsid w:val="00296C6F"/>
    <w:rsid w:val="00296EF3"/>
    <w:rsid w:val="002A1D90"/>
    <w:rsid w:val="002A3DCF"/>
    <w:rsid w:val="002A5D13"/>
    <w:rsid w:val="002A683E"/>
    <w:rsid w:val="002B2A41"/>
    <w:rsid w:val="002B2F32"/>
    <w:rsid w:val="002B7305"/>
    <w:rsid w:val="002C175C"/>
    <w:rsid w:val="002C603A"/>
    <w:rsid w:val="002C6E2C"/>
    <w:rsid w:val="002C6E48"/>
    <w:rsid w:val="002C7394"/>
    <w:rsid w:val="002E6B86"/>
    <w:rsid w:val="002F23DC"/>
    <w:rsid w:val="00302C99"/>
    <w:rsid w:val="003031BE"/>
    <w:rsid w:val="003074FB"/>
    <w:rsid w:val="00307BEC"/>
    <w:rsid w:val="00321FAA"/>
    <w:rsid w:val="003241F6"/>
    <w:rsid w:val="003244AE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503F"/>
    <w:rsid w:val="00367531"/>
    <w:rsid w:val="003718A9"/>
    <w:rsid w:val="003731CC"/>
    <w:rsid w:val="00382C94"/>
    <w:rsid w:val="00385CC5"/>
    <w:rsid w:val="003930E2"/>
    <w:rsid w:val="0039599C"/>
    <w:rsid w:val="003A0AD7"/>
    <w:rsid w:val="003B3F50"/>
    <w:rsid w:val="003B41BA"/>
    <w:rsid w:val="003D262F"/>
    <w:rsid w:val="003D3567"/>
    <w:rsid w:val="003D3867"/>
    <w:rsid w:val="003D4FF1"/>
    <w:rsid w:val="003E0FA2"/>
    <w:rsid w:val="003E16E7"/>
    <w:rsid w:val="003E2910"/>
    <w:rsid w:val="003E5694"/>
    <w:rsid w:val="003F3ABB"/>
    <w:rsid w:val="003F628A"/>
    <w:rsid w:val="003F6C7B"/>
    <w:rsid w:val="004079CA"/>
    <w:rsid w:val="00413C62"/>
    <w:rsid w:val="00420E5F"/>
    <w:rsid w:val="00421E1C"/>
    <w:rsid w:val="00432C4E"/>
    <w:rsid w:val="00433D3D"/>
    <w:rsid w:val="004342FE"/>
    <w:rsid w:val="0043545C"/>
    <w:rsid w:val="00435691"/>
    <w:rsid w:val="0043693A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4C56"/>
    <w:rsid w:val="00496F9B"/>
    <w:rsid w:val="0049710C"/>
    <w:rsid w:val="004B1769"/>
    <w:rsid w:val="004B2E45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1A10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A4B3D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5F633F"/>
    <w:rsid w:val="0060047A"/>
    <w:rsid w:val="00605E8F"/>
    <w:rsid w:val="00606E21"/>
    <w:rsid w:val="0061524F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4C11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9721D"/>
    <w:rsid w:val="006A027A"/>
    <w:rsid w:val="006A05C9"/>
    <w:rsid w:val="006A3873"/>
    <w:rsid w:val="006B1166"/>
    <w:rsid w:val="006B21C5"/>
    <w:rsid w:val="006B79CB"/>
    <w:rsid w:val="006C1F95"/>
    <w:rsid w:val="006C3E5B"/>
    <w:rsid w:val="006D0841"/>
    <w:rsid w:val="006D1A51"/>
    <w:rsid w:val="006D4597"/>
    <w:rsid w:val="006D488B"/>
    <w:rsid w:val="006D4C8A"/>
    <w:rsid w:val="006E1C1F"/>
    <w:rsid w:val="006E54EA"/>
    <w:rsid w:val="006F2930"/>
    <w:rsid w:val="006F36F8"/>
    <w:rsid w:val="006F6CCD"/>
    <w:rsid w:val="007006D7"/>
    <w:rsid w:val="00705DD0"/>
    <w:rsid w:val="00713D62"/>
    <w:rsid w:val="007144AF"/>
    <w:rsid w:val="00730E88"/>
    <w:rsid w:val="0073270F"/>
    <w:rsid w:val="00736724"/>
    <w:rsid w:val="00737327"/>
    <w:rsid w:val="00741804"/>
    <w:rsid w:val="007422B3"/>
    <w:rsid w:val="00755DEC"/>
    <w:rsid w:val="0075656E"/>
    <w:rsid w:val="00760875"/>
    <w:rsid w:val="007625B5"/>
    <w:rsid w:val="007648D2"/>
    <w:rsid w:val="00767604"/>
    <w:rsid w:val="0077480B"/>
    <w:rsid w:val="00781562"/>
    <w:rsid w:val="00794233"/>
    <w:rsid w:val="007950DA"/>
    <w:rsid w:val="00795939"/>
    <w:rsid w:val="007A03D5"/>
    <w:rsid w:val="007A7318"/>
    <w:rsid w:val="007C4AFA"/>
    <w:rsid w:val="007D0A8E"/>
    <w:rsid w:val="007D7C87"/>
    <w:rsid w:val="007E0072"/>
    <w:rsid w:val="007E3B7C"/>
    <w:rsid w:val="007E4E3E"/>
    <w:rsid w:val="007E63B3"/>
    <w:rsid w:val="007F2807"/>
    <w:rsid w:val="008039CD"/>
    <w:rsid w:val="00803A16"/>
    <w:rsid w:val="00814B99"/>
    <w:rsid w:val="00820B43"/>
    <w:rsid w:val="00820BF4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23B9"/>
    <w:rsid w:val="00886F4C"/>
    <w:rsid w:val="0089342B"/>
    <w:rsid w:val="008961F8"/>
    <w:rsid w:val="00897581"/>
    <w:rsid w:val="008A28F5"/>
    <w:rsid w:val="008A4354"/>
    <w:rsid w:val="008B3660"/>
    <w:rsid w:val="008C472C"/>
    <w:rsid w:val="008D1494"/>
    <w:rsid w:val="008D5076"/>
    <w:rsid w:val="008E14F1"/>
    <w:rsid w:val="008F177A"/>
    <w:rsid w:val="008F3C78"/>
    <w:rsid w:val="009148F7"/>
    <w:rsid w:val="00915F23"/>
    <w:rsid w:val="00916D71"/>
    <w:rsid w:val="00921492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6BDF"/>
    <w:rsid w:val="009A792F"/>
    <w:rsid w:val="009B07DF"/>
    <w:rsid w:val="009B12C9"/>
    <w:rsid w:val="009B418A"/>
    <w:rsid w:val="009B751E"/>
    <w:rsid w:val="009B7DB2"/>
    <w:rsid w:val="009C29D8"/>
    <w:rsid w:val="009C34EA"/>
    <w:rsid w:val="009C7EB9"/>
    <w:rsid w:val="009D256C"/>
    <w:rsid w:val="009D52AF"/>
    <w:rsid w:val="009E1724"/>
    <w:rsid w:val="009E4DF2"/>
    <w:rsid w:val="009F123F"/>
    <w:rsid w:val="009F492C"/>
    <w:rsid w:val="009F4EFA"/>
    <w:rsid w:val="00A01967"/>
    <w:rsid w:val="00A10453"/>
    <w:rsid w:val="00A1165A"/>
    <w:rsid w:val="00A11A85"/>
    <w:rsid w:val="00A13CD7"/>
    <w:rsid w:val="00A15B95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4CBE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0DDC"/>
    <w:rsid w:val="00B23D7D"/>
    <w:rsid w:val="00B27DA1"/>
    <w:rsid w:val="00B32F50"/>
    <w:rsid w:val="00B33183"/>
    <w:rsid w:val="00B337F3"/>
    <w:rsid w:val="00B35BD7"/>
    <w:rsid w:val="00B43AE8"/>
    <w:rsid w:val="00B44E3D"/>
    <w:rsid w:val="00B510CE"/>
    <w:rsid w:val="00B51F99"/>
    <w:rsid w:val="00B5533A"/>
    <w:rsid w:val="00B60FDA"/>
    <w:rsid w:val="00B64EFC"/>
    <w:rsid w:val="00B72C9B"/>
    <w:rsid w:val="00B75DFF"/>
    <w:rsid w:val="00B76EA0"/>
    <w:rsid w:val="00B816D8"/>
    <w:rsid w:val="00B82091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06FD7"/>
    <w:rsid w:val="00C143AE"/>
    <w:rsid w:val="00C143C0"/>
    <w:rsid w:val="00C15E3D"/>
    <w:rsid w:val="00C16434"/>
    <w:rsid w:val="00C16CA4"/>
    <w:rsid w:val="00C2072D"/>
    <w:rsid w:val="00C24722"/>
    <w:rsid w:val="00C33545"/>
    <w:rsid w:val="00C438C9"/>
    <w:rsid w:val="00C45CDF"/>
    <w:rsid w:val="00C55CF0"/>
    <w:rsid w:val="00C61078"/>
    <w:rsid w:val="00C61A55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2002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4BE3"/>
    <w:rsid w:val="00D712DD"/>
    <w:rsid w:val="00D74A2D"/>
    <w:rsid w:val="00D82A5F"/>
    <w:rsid w:val="00D83AEA"/>
    <w:rsid w:val="00D86A1E"/>
    <w:rsid w:val="00D86EFB"/>
    <w:rsid w:val="00D9548C"/>
    <w:rsid w:val="00DA1B8D"/>
    <w:rsid w:val="00DA1BD0"/>
    <w:rsid w:val="00DA4185"/>
    <w:rsid w:val="00DA5567"/>
    <w:rsid w:val="00DB2A96"/>
    <w:rsid w:val="00DB350C"/>
    <w:rsid w:val="00DB3BF4"/>
    <w:rsid w:val="00DB5386"/>
    <w:rsid w:val="00DC0282"/>
    <w:rsid w:val="00DC10B2"/>
    <w:rsid w:val="00DC1F92"/>
    <w:rsid w:val="00DC4E5A"/>
    <w:rsid w:val="00DC5378"/>
    <w:rsid w:val="00DC5612"/>
    <w:rsid w:val="00DC5695"/>
    <w:rsid w:val="00DC7EE3"/>
    <w:rsid w:val="00DD25EB"/>
    <w:rsid w:val="00DD2E6A"/>
    <w:rsid w:val="00DD35FA"/>
    <w:rsid w:val="00DD3DA1"/>
    <w:rsid w:val="00DD5FC2"/>
    <w:rsid w:val="00DE02AA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23792"/>
    <w:rsid w:val="00E3228E"/>
    <w:rsid w:val="00E36049"/>
    <w:rsid w:val="00E3748A"/>
    <w:rsid w:val="00E413BA"/>
    <w:rsid w:val="00E44ADB"/>
    <w:rsid w:val="00E501BF"/>
    <w:rsid w:val="00E50626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A0ED3"/>
    <w:rsid w:val="00EA1DB3"/>
    <w:rsid w:val="00EA26C6"/>
    <w:rsid w:val="00EA2BCB"/>
    <w:rsid w:val="00EA7008"/>
    <w:rsid w:val="00EA77E1"/>
    <w:rsid w:val="00EB13E3"/>
    <w:rsid w:val="00EB2C0B"/>
    <w:rsid w:val="00EB520B"/>
    <w:rsid w:val="00EB5B2E"/>
    <w:rsid w:val="00EC4852"/>
    <w:rsid w:val="00EC5EC9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1AFE"/>
    <w:rsid w:val="00EF2079"/>
    <w:rsid w:val="00EF31C1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0E12"/>
    <w:rsid w:val="00F42943"/>
    <w:rsid w:val="00F43075"/>
    <w:rsid w:val="00F4452F"/>
    <w:rsid w:val="00F47506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B75BC"/>
    <w:rsid w:val="00FC0543"/>
    <w:rsid w:val="00FC336B"/>
    <w:rsid w:val="00FD059B"/>
    <w:rsid w:val="00FD0F80"/>
    <w:rsid w:val="00FD1CC2"/>
    <w:rsid w:val="00FD40CF"/>
    <w:rsid w:val="00FD6EE0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E16E7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832E-972F-4E57-88A3-B3D098C3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5</cp:revision>
  <cp:lastPrinted>2019-09-06T14:48:00Z</cp:lastPrinted>
  <dcterms:created xsi:type="dcterms:W3CDTF">2019-09-06T09:56:00Z</dcterms:created>
  <dcterms:modified xsi:type="dcterms:W3CDTF">2019-09-06T15:01:00Z</dcterms:modified>
</cp:coreProperties>
</file>