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91" w:rsidRDefault="00AA1C91" w:rsidP="00130BDB">
      <w:pPr>
        <w:spacing w:after="200" w:line="276" w:lineRule="auto"/>
        <w:jc w:val="center"/>
        <w:rPr>
          <w:rFonts w:ascii="Arial" w:eastAsia="Calibri" w:hAnsi="Arial" w:cs="Arial"/>
          <w:b/>
          <w:bCs/>
          <w:lang w:val="en-ZA"/>
        </w:rPr>
      </w:pPr>
      <w:bookmarkStart w:id="0" w:name="_GoBack"/>
      <w:bookmarkEnd w:id="0"/>
    </w:p>
    <w:p w:rsidR="00AA1C91" w:rsidRDefault="00D23B9F" w:rsidP="00130BDB">
      <w:pPr>
        <w:spacing w:after="200" w:line="276" w:lineRule="auto"/>
        <w:jc w:val="center"/>
        <w:rPr>
          <w:rFonts w:ascii="Arial" w:eastAsia="Calibri" w:hAnsi="Arial" w:cs="Arial"/>
          <w:b/>
          <w:bCs/>
          <w:lang w:val="en-ZA"/>
        </w:rPr>
      </w:pPr>
      <w:r>
        <w:rPr>
          <w:rFonts w:cs="Arial"/>
          <w:noProof/>
          <w:lang w:val="en-ZA"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AA1C91" w:rsidRPr="00A100D0" w:rsidRDefault="00AA1C91" w:rsidP="00AA1C91">
      <w:pPr>
        <w:jc w:val="center"/>
        <w:rPr>
          <w:rFonts w:ascii="Arial" w:hAnsi="Arial" w:cs="Arial"/>
          <w:b/>
          <w:lang w:val="en-ZA"/>
        </w:rPr>
      </w:pPr>
      <w:r w:rsidRPr="00A100D0">
        <w:rPr>
          <w:rFonts w:ascii="Arial" w:hAnsi="Arial" w:cs="Arial"/>
          <w:b/>
          <w:lang w:val="en-ZA"/>
        </w:rPr>
        <w:t xml:space="preserve">MINISTRY  </w:t>
      </w:r>
    </w:p>
    <w:p w:rsidR="00AA1C91" w:rsidRPr="00A100D0" w:rsidRDefault="00AA1C91" w:rsidP="00AA1C91">
      <w:pPr>
        <w:jc w:val="center"/>
        <w:rPr>
          <w:rFonts w:ascii="Arial" w:hAnsi="Arial" w:cs="Arial"/>
          <w:b/>
          <w:lang w:val="en-ZA"/>
        </w:rPr>
      </w:pPr>
      <w:r w:rsidRPr="00A100D0">
        <w:rPr>
          <w:rFonts w:ascii="Arial" w:hAnsi="Arial" w:cs="Arial"/>
          <w:b/>
          <w:lang w:val="en-ZA"/>
        </w:rPr>
        <w:t>JUSTICE AND CORRECTIONAL SERVICES</w:t>
      </w:r>
    </w:p>
    <w:p w:rsidR="00AA1C91" w:rsidRPr="00A100D0" w:rsidRDefault="00AA1C91" w:rsidP="00AA1C91">
      <w:pPr>
        <w:jc w:val="center"/>
        <w:outlineLvl w:val="0"/>
        <w:rPr>
          <w:rFonts w:ascii="Arial" w:eastAsia="Arial Unicode MS" w:hAnsi="Arial" w:cs="Arial"/>
          <w:b/>
          <w:color w:val="000000"/>
          <w:lang w:val="en-ZA" w:eastAsia="en-ZA"/>
        </w:rPr>
      </w:pPr>
      <w:r w:rsidRPr="00A100D0">
        <w:rPr>
          <w:rFonts w:ascii="Arial" w:eastAsia="Arial Unicode MS" w:hAnsi="Arial" w:cs="Arial"/>
          <w:b/>
          <w:color w:val="000000"/>
          <w:lang w:val="en-ZA" w:eastAsia="en-ZA"/>
        </w:rPr>
        <w:t>REPUBLIC OF SOUTH AFRICA</w:t>
      </w:r>
    </w:p>
    <w:p w:rsidR="00AA1C91" w:rsidRDefault="00AA1C91" w:rsidP="00AA1C91">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AA1C9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AA1C91" w:rsidP="00AA1C9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AA1C91" w:rsidP="00AA1C9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81277">
        <w:rPr>
          <w:rFonts w:ascii="Arial" w:eastAsia="Calibri" w:hAnsi="Arial" w:cs="Arial"/>
          <w:b/>
          <w:bCs/>
          <w:lang w:val="en-GB"/>
        </w:rPr>
        <w:t>6</w:t>
      </w:r>
      <w:r w:rsidR="00C30D6E">
        <w:rPr>
          <w:rFonts w:ascii="Arial" w:eastAsia="Calibri" w:hAnsi="Arial" w:cs="Arial"/>
          <w:b/>
          <w:bCs/>
          <w:lang w:val="en-GB"/>
        </w:rPr>
        <w:t>25</w:t>
      </w:r>
    </w:p>
    <w:p w:rsidR="00130BDB" w:rsidRPr="00AA1C91" w:rsidRDefault="00130BDB" w:rsidP="00AA1C91">
      <w:pPr>
        <w:spacing w:after="200" w:line="276" w:lineRule="auto"/>
        <w:rPr>
          <w:rFonts w:ascii="Arial" w:eastAsia="Calibri" w:hAnsi="Arial" w:cs="Arial"/>
          <w:b/>
          <w:bCs/>
          <w:lang w:val="en-GB"/>
        </w:rPr>
      </w:pPr>
      <w:r w:rsidRPr="00AA1C91">
        <w:rPr>
          <w:rFonts w:ascii="Arial" w:eastAsia="Calibri" w:hAnsi="Arial" w:cs="Arial"/>
          <w:b/>
          <w:bCs/>
          <w:lang w:val="en-GB"/>
        </w:rPr>
        <w:t xml:space="preserve">DATE OF QUESTION: </w:t>
      </w:r>
      <w:r w:rsidR="003B7CDE" w:rsidRPr="00AA1C91">
        <w:rPr>
          <w:rFonts w:ascii="Arial" w:eastAsia="Calibri" w:hAnsi="Arial" w:cs="Arial"/>
          <w:b/>
          <w:bCs/>
          <w:lang w:val="en-GB"/>
        </w:rPr>
        <w:t>03</w:t>
      </w:r>
      <w:r w:rsidR="00AA1C91" w:rsidRPr="00AA1C91">
        <w:rPr>
          <w:rFonts w:ascii="Arial" w:eastAsia="Calibri" w:hAnsi="Arial" w:cs="Arial"/>
          <w:b/>
          <w:bCs/>
          <w:lang w:val="en-GB"/>
        </w:rPr>
        <w:t xml:space="preserve"> MARCH </w:t>
      </w:r>
      <w:r w:rsidRPr="00AA1C91">
        <w:rPr>
          <w:rFonts w:ascii="Arial" w:eastAsia="Calibri" w:hAnsi="Arial" w:cs="Arial"/>
          <w:b/>
          <w:bCs/>
          <w:lang w:val="en-GB"/>
        </w:rPr>
        <w:t>20</w:t>
      </w:r>
      <w:r w:rsidR="003F2E8D" w:rsidRPr="00AA1C91">
        <w:rPr>
          <w:rFonts w:ascii="Arial" w:eastAsia="Calibri" w:hAnsi="Arial" w:cs="Arial"/>
          <w:b/>
          <w:bCs/>
          <w:lang w:val="en-GB"/>
        </w:rPr>
        <w:t>2</w:t>
      </w:r>
      <w:r w:rsidR="0089351C" w:rsidRPr="00AA1C91">
        <w:rPr>
          <w:rFonts w:ascii="Arial" w:eastAsia="Calibri" w:hAnsi="Arial" w:cs="Arial"/>
          <w:b/>
          <w:bCs/>
          <w:lang w:val="en-GB"/>
        </w:rPr>
        <w:t>3</w:t>
      </w:r>
    </w:p>
    <w:p w:rsidR="00AA1C91" w:rsidRPr="00AA1C91" w:rsidRDefault="00AA1C91" w:rsidP="00AA1C91">
      <w:pPr>
        <w:spacing w:after="200" w:line="276" w:lineRule="auto"/>
        <w:rPr>
          <w:rFonts w:ascii="Arial" w:eastAsia="Calibri" w:hAnsi="Arial" w:cs="Arial"/>
          <w:b/>
          <w:bCs/>
          <w:lang w:val="en-GB"/>
        </w:rPr>
      </w:pPr>
      <w:r w:rsidRPr="00AA1C91">
        <w:rPr>
          <w:rFonts w:ascii="Arial" w:eastAsia="Calibri" w:hAnsi="Arial" w:cs="Arial"/>
          <w:b/>
          <w:bCs/>
          <w:lang w:val="en-GB"/>
        </w:rPr>
        <w:t>DATE OF SUBMISSION: 17 MARCH 2023</w:t>
      </w:r>
    </w:p>
    <w:p w:rsidR="00C30D6E" w:rsidRPr="00C30D6E" w:rsidRDefault="00C30D6E" w:rsidP="00C30D6E">
      <w:pPr>
        <w:spacing w:before="120" w:after="120" w:line="360" w:lineRule="auto"/>
        <w:jc w:val="both"/>
        <w:rPr>
          <w:rFonts w:ascii="Arial" w:hAnsi="Arial" w:cs="Arial"/>
          <w:b/>
          <w:lang w:val="en-ZA"/>
        </w:rPr>
      </w:pPr>
      <w:r w:rsidRPr="00C30D6E">
        <w:rPr>
          <w:rFonts w:ascii="Arial" w:hAnsi="Arial" w:cs="Arial"/>
          <w:b/>
          <w:lang w:val="en-ZA"/>
        </w:rPr>
        <w:t>Mr A C Roos (DA) to ask the Minister of Justice and Correctional Services</w:t>
      </w:r>
      <w:r w:rsidR="002F475C" w:rsidRPr="00C30D6E">
        <w:rPr>
          <w:rFonts w:ascii="Arial" w:hAnsi="Arial" w:cs="Arial"/>
          <w:b/>
          <w:lang w:val="en-ZA"/>
        </w:rPr>
        <w:fldChar w:fldCharType="begin"/>
      </w:r>
      <w:r w:rsidRPr="00C30D6E">
        <w:rPr>
          <w:rFonts w:ascii="Arial" w:hAnsi="Arial" w:cs="Arial"/>
          <w:b/>
          <w:lang w:val="en-ZA"/>
        </w:rPr>
        <w:instrText xml:space="preserve"> XE "Minister of Justice and Correctional Services" </w:instrText>
      </w:r>
      <w:r w:rsidR="002F475C" w:rsidRPr="00C30D6E">
        <w:rPr>
          <w:rFonts w:ascii="Arial" w:hAnsi="Arial" w:cs="Arial"/>
          <w:b/>
          <w:lang w:val="en-ZA"/>
        </w:rPr>
        <w:fldChar w:fldCharType="end"/>
      </w:r>
      <w:r w:rsidRPr="00C30D6E">
        <w:rPr>
          <w:rFonts w:ascii="Arial" w:hAnsi="Arial" w:cs="Arial"/>
          <w:b/>
          <w:lang w:val="en-ZA"/>
        </w:rPr>
        <w:t>:</w:t>
      </w:r>
    </w:p>
    <w:p w:rsidR="00C30D6E" w:rsidRDefault="00C30D6E" w:rsidP="00C30D6E">
      <w:pPr>
        <w:spacing w:before="120" w:after="120" w:line="360" w:lineRule="auto"/>
        <w:jc w:val="both"/>
        <w:rPr>
          <w:rFonts w:ascii="Arial" w:hAnsi="Arial" w:cs="Arial"/>
          <w:lang w:val="en-ZA"/>
        </w:rPr>
      </w:pPr>
      <w:r w:rsidRPr="00C30D6E">
        <w:rPr>
          <w:rFonts w:ascii="Arial" w:hAnsi="Arial" w:cs="Arial"/>
          <w:lang w:val="en-ZA"/>
        </w:rPr>
        <w:t>What number of cases, involving undocumented foreigners and/or foreigners arrested for different crimes, have been scrapped off the court rolls by the Deputy Director of Public Prosecutions since 1 January 2023 as a result of failure by the Department of Home Affairs to submit affidavits confirming the accused’s immigration status?</w:t>
      </w:r>
    </w:p>
    <w:p w:rsidR="00C30D6E" w:rsidRPr="00C30D6E" w:rsidRDefault="00C30D6E" w:rsidP="00C30D6E">
      <w:pPr>
        <w:spacing w:before="120" w:after="120" w:line="360" w:lineRule="auto"/>
        <w:ind w:left="360"/>
        <w:jc w:val="right"/>
        <w:rPr>
          <w:rFonts w:ascii="Arial" w:hAnsi="Arial" w:cs="Arial"/>
          <w:b/>
          <w:lang w:val="en-ZA"/>
        </w:rPr>
      </w:pPr>
      <w:r w:rsidRPr="00C30D6E">
        <w:rPr>
          <w:rFonts w:ascii="Arial" w:hAnsi="Arial" w:cs="Arial"/>
          <w:b/>
          <w:lang w:val="en-ZA"/>
        </w:rPr>
        <w:t>NW696E</w:t>
      </w:r>
    </w:p>
    <w:p w:rsidR="00983C6B" w:rsidRPr="000D5A5B" w:rsidRDefault="00983C6B" w:rsidP="00AF54BE">
      <w:pPr>
        <w:spacing w:line="360" w:lineRule="auto"/>
        <w:jc w:val="both"/>
        <w:rPr>
          <w:rFonts w:ascii="Arial" w:hAnsi="Arial" w:cs="Arial"/>
          <w:b/>
          <w:bCs/>
          <w:lang w:val="en-ZA"/>
        </w:rPr>
      </w:pPr>
      <w:r>
        <w:rPr>
          <w:rFonts w:ascii="Arial" w:hAnsi="Arial" w:cs="Arial"/>
          <w:b/>
        </w:rPr>
        <w:br w:type="page"/>
      </w:r>
      <w:r w:rsidR="0007655F">
        <w:rPr>
          <w:rFonts w:ascii="Arial" w:hAnsi="Arial" w:cs="Arial"/>
          <w:b/>
        </w:rPr>
        <w:lastRenderedPageBreak/>
        <w:t>REPLY:</w:t>
      </w:r>
    </w:p>
    <w:p w:rsidR="00CA107C" w:rsidRDefault="00CA107C" w:rsidP="00AF54BE">
      <w:pPr>
        <w:spacing w:line="360" w:lineRule="auto"/>
        <w:jc w:val="both"/>
        <w:rPr>
          <w:rFonts w:ascii="Arial" w:hAnsi="Arial" w:cs="Arial"/>
          <w:bCs/>
        </w:rPr>
      </w:pPr>
    </w:p>
    <w:p w:rsidR="00983C6B" w:rsidRDefault="00DD17EA" w:rsidP="00AF54BE">
      <w:pPr>
        <w:spacing w:line="360" w:lineRule="auto"/>
        <w:jc w:val="both"/>
        <w:rPr>
          <w:rFonts w:ascii="Arial" w:hAnsi="Arial" w:cs="Arial"/>
          <w:bCs/>
        </w:rPr>
      </w:pPr>
      <w:r>
        <w:rPr>
          <w:rFonts w:ascii="Arial" w:hAnsi="Arial" w:cs="Arial"/>
          <w:bCs/>
        </w:rPr>
        <w:t xml:space="preserve">The </w:t>
      </w:r>
      <w:r w:rsidR="00C861F5" w:rsidRPr="00C861F5">
        <w:rPr>
          <w:rFonts w:ascii="Arial" w:hAnsi="Arial" w:cs="Arial"/>
          <w:bCs/>
        </w:rPr>
        <w:t>Deputy Directors of Public Prosecutions cannot</w:t>
      </w:r>
      <w:r>
        <w:rPr>
          <w:rFonts w:ascii="Arial" w:hAnsi="Arial" w:cs="Arial"/>
          <w:bCs/>
        </w:rPr>
        <w:t>,</w:t>
      </w:r>
      <w:r w:rsidR="00C861F5" w:rsidRPr="00C861F5">
        <w:rPr>
          <w:rFonts w:ascii="Arial" w:hAnsi="Arial" w:cs="Arial"/>
          <w:bCs/>
        </w:rPr>
        <w:t xml:space="preserve"> by law</w:t>
      </w:r>
      <w:r>
        <w:rPr>
          <w:rFonts w:ascii="Arial" w:hAnsi="Arial" w:cs="Arial"/>
          <w:bCs/>
        </w:rPr>
        <w:t>,</w:t>
      </w:r>
      <w:r w:rsidR="00C861F5" w:rsidRPr="00C861F5">
        <w:rPr>
          <w:rFonts w:ascii="Arial" w:hAnsi="Arial" w:cs="Arial"/>
          <w:bCs/>
        </w:rPr>
        <w:t xml:space="preserve"> </w:t>
      </w:r>
      <w:r w:rsidR="003D29C2">
        <w:rPr>
          <w:rFonts w:ascii="Arial" w:hAnsi="Arial" w:cs="Arial"/>
          <w:bCs/>
        </w:rPr>
        <w:t xml:space="preserve">remove </w:t>
      </w:r>
      <w:r w:rsidR="00C861F5" w:rsidRPr="00C861F5">
        <w:rPr>
          <w:rFonts w:ascii="Arial" w:hAnsi="Arial" w:cs="Arial"/>
          <w:bCs/>
        </w:rPr>
        <w:t xml:space="preserve">or </w:t>
      </w:r>
      <w:r w:rsidR="003D29C2">
        <w:rPr>
          <w:rFonts w:ascii="Arial" w:hAnsi="Arial" w:cs="Arial"/>
          <w:bCs/>
        </w:rPr>
        <w:t>strike</w:t>
      </w:r>
      <w:r w:rsidR="003D29C2" w:rsidRPr="00C861F5">
        <w:rPr>
          <w:rFonts w:ascii="Arial" w:hAnsi="Arial" w:cs="Arial"/>
          <w:bCs/>
        </w:rPr>
        <w:t xml:space="preserve"> </w:t>
      </w:r>
      <w:r w:rsidR="00C861F5" w:rsidRPr="00C861F5">
        <w:rPr>
          <w:rFonts w:ascii="Arial" w:hAnsi="Arial" w:cs="Arial"/>
          <w:bCs/>
        </w:rPr>
        <w:t>matters from the court roll.</w:t>
      </w:r>
      <w:r w:rsidR="00C861F5">
        <w:rPr>
          <w:rFonts w:ascii="Arial" w:hAnsi="Arial" w:cs="Arial"/>
          <w:bCs/>
        </w:rPr>
        <w:t xml:space="preserve"> Deputy Directors of Public </w:t>
      </w:r>
      <w:r w:rsidR="004A3F41">
        <w:rPr>
          <w:rFonts w:ascii="Arial" w:hAnsi="Arial" w:cs="Arial"/>
          <w:bCs/>
        </w:rPr>
        <w:t xml:space="preserve">Prosecutions </w:t>
      </w:r>
      <w:r w:rsidR="00C861F5">
        <w:rPr>
          <w:rFonts w:ascii="Arial" w:hAnsi="Arial" w:cs="Arial"/>
          <w:bCs/>
        </w:rPr>
        <w:t>may</w:t>
      </w:r>
      <w:r>
        <w:rPr>
          <w:rFonts w:ascii="Arial" w:hAnsi="Arial" w:cs="Arial"/>
          <w:bCs/>
        </w:rPr>
        <w:t>,</w:t>
      </w:r>
      <w:r w:rsidR="00C861F5">
        <w:rPr>
          <w:rFonts w:ascii="Arial" w:hAnsi="Arial" w:cs="Arial"/>
          <w:bCs/>
        </w:rPr>
        <w:t xml:space="preserve"> </w:t>
      </w:r>
      <w:r w:rsidR="004A3F41">
        <w:rPr>
          <w:rFonts w:ascii="Arial" w:hAnsi="Arial" w:cs="Arial"/>
          <w:bCs/>
        </w:rPr>
        <w:t xml:space="preserve">however, </w:t>
      </w:r>
      <w:r w:rsidR="00C861F5">
        <w:rPr>
          <w:rFonts w:ascii="Arial" w:hAnsi="Arial" w:cs="Arial"/>
          <w:bCs/>
        </w:rPr>
        <w:t>authori</w:t>
      </w:r>
      <w:r w:rsidR="003D29C2">
        <w:rPr>
          <w:rFonts w:ascii="Arial" w:hAnsi="Arial" w:cs="Arial"/>
          <w:bCs/>
        </w:rPr>
        <w:t>s</w:t>
      </w:r>
      <w:r w:rsidR="00C861F5">
        <w:rPr>
          <w:rFonts w:ascii="Arial" w:hAnsi="Arial" w:cs="Arial"/>
          <w:bCs/>
        </w:rPr>
        <w:t>e the withdrawal of cases in certain instances.</w:t>
      </w:r>
    </w:p>
    <w:p w:rsidR="003D29C2" w:rsidRDefault="003D29C2" w:rsidP="00AF54BE">
      <w:pPr>
        <w:spacing w:line="360" w:lineRule="auto"/>
        <w:jc w:val="both"/>
        <w:rPr>
          <w:rFonts w:ascii="Arial" w:hAnsi="Arial" w:cs="Arial"/>
          <w:bCs/>
        </w:rPr>
      </w:pPr>
    </w:p>
    <w:p w:rsidR="00C861F5" w:rsidRPr="00C861F5" w:rsidRDefault="00C861F5" w:rsidP="00AF54BE">
      <w:pPr>
        <w:spacing w:line="360" w:lineRule="auto"/>
        <w:jc w:val="both"/>
        <w:rPr>
          <w:rFonts w:ascii="Arial" w:hAnsi="Arial" w:cs="Arial"/>
          <w:bCs/>
        </w:rPr>
      </w:pPr>
      <w:r w:rsidRPr="00C861F5">
        <w:rPr>
          <w:rFonts w:ascii="Arial" w:hAnsi="Arial" w:cs="Arial"/>
          <w:bCs/>
        </w:rPr>
        <w:t xml:space="preserve">The standing operating procedure is that </w:t>
      </w:r>
      <w:r>
        <w:rPr>
          <w:rFonts w:ascii="Arial" w:hAnsi="Arial" w:cs="Arial"/>
          <w:bCs/>
        </w:rPr>
        <w:t xml:space="preserve">new </w:t>
      </w:r>
      <w:r w:rsidRPr="00C861F5">
        <w:rPr>
          <w:rFonts w:ascii="Arial" w:hAnsi="Arial" w:cs="Arial"/>
          <w:bCs/>
        </w:rPr>
        <w:t>cases</w:t>
      </w:r>
      <w:r>
        <w:rPr>
          <w:rFonts w:ascii="Arial" w:hAnsi="Arial" w:cs="Arial"/>
          <w:bCs/>
        </w:rPr>
        <w:t xml:space="preserve"> are screened by either a </w:t>
      </w:r>
      <w:r w:rsidR="003D29C2">
        <w:rPr>
          <w:rFonts w:ascii="Arial" w:hAnsi="Arial" w:cs="Arial"/>
          <w:bCs/>
        </w:rPr>
        <w:t>C</w:t>
      </w:r>
      <w:r>
        <w:rPr>
          <w:rFonts w:ascii="Arial" w:hAnsi="Arial" w:cs="Arial"/>
          <w:bCs/>
        </w:rPr>
        <w:t xml:space="preserve">ontrol </w:t>
      </w:r>
      <w:r w:rsidR="003D29C2">
        <w:rPr>
          <w:rFonts w:ascii="Arial" w:hAnsi="Arial" w:cs="Arial"/>
          <w:bCs/>
        </w:rPr>
        <w:t>P</w:t>
      </w:r>
      <w:r>
        <w:rPr>
          <w:rFonts w:ascii="Arial" w:hAnsi="Arial" w:cs="Arial"/>
          <w:bCs/>
        </w:rPr>
        <w:t xml:space="preserve">rosecutor, </w:t>
      </w:r>
      <w:r w:rsidR="003D29C2">
        <w:rPr>
          <w:rFonts w:ascii="Arial" w:hAnsi="Arial" w:cs="Arial"/>
          <w:bCs/>
        </w:rPr>
        <w:t>S</w:t>
      </w:r>
      <w:r>
        <w:rPr>
          <w:rFonts w:ascii="Arial" w:hAnsi="Arial" w:cs="Arial"/>
          <w:bCs/>
        </w:rPr>
        <w:t xml:space="preserve">enior </w:t>
      </w:r>
      <w:r w:rsidR="003D29C2">
        <w:rPr>
          <w:rFonts w:ascii="Arial" w:hAnsi="Arial" w:cs="Arial"/>
          <w:bCs/>
        </w:rPr>
        <w:t>P</w:t>
      </w:r>
      <w:r>
        <w:rPr>
          <w:rFonts w:ascii="Arial" w:hAnsi="Arial" w:cs="Arial"/>
          <w:bCs/>
        </w:rPr>
        <w:t xml:space="preserve">rosecutor or </w:t>
      </w:r>
      <w:r w:rsidR="004A3F41">
        <w:rPr>
          <w:rFonts w:ascii="Arial" w:hAnsi="Arial" w:cs="Arial"/>
          <w:bCs/>
        </w:rPr>
        <w:t xml:space="preserve">a </w:t>
      </w:r>
      <w:r>
        <w:rPr>
          <w:rFonts w:ascii="Arial" w:hAnsi="Arial" w:cs="Arial"/>
          <w:bCs/>
        </w:rPr>
        <w:t>dedicated team of prosecutors in larger offices, before enrolment</w:t>
      </w:r>
      <w:r w:rsidR="003D29C2">
        <w:rPr>
          <w:rFonts w:ascii="Arial" w:hAnsi="Arial" w:cs="Arial"/>
          <w:bCs/>
        </w:rPr>
        <w:t xml:space="preserve"> thereof</w:t>
      </w:r>
      <w:r>
        <w:rPr>
          <w:rFonts w:ascii="Arial" w:hAnsi="Arial" w:cs="Arial"/>
          <w:bCs/>
        </w:rPr>
        <w:t>.</w:t>
      </w:r>
      <w:r w:rsidRPr="00C861F5">
        <w:rPr>
          <w:rFonts w:ascii="Arial" w:hAnsi="Arial" w:cs="Arial"/>
          <w:bCs/>
        </w:rPr>
        <w:t xml:space="preserve"> </w:t>
      </w:r>
      <w:r>
        <w:rPr>
          <w:rFonts w:ascii="Arial" w:hAnsi="Arial" w:cs="Arial"/>
          <w:bCs/>
        </w:rPr>
        <w:t xml:space="preserve">Cases </w:t>
      </w:r>
      <w:r w:rsidRPr="00C861F5">
        <w:rPr>
          <w:rFonts w:ascii="Arial" w:hAnsi="Arial" w:cs="Arial"/>
          <w:bCs/>
        </w:rPr>
        <w:t>involving foreign nationals are not enrolled unless the affidavit</w:t>
      </w:r>
      <w:r w:rsidR="00DD17EA">
        <w:rPr>
          <w:rFonts w:ascii="Arial" w:hAnsi="Arial" w:cs="Arial"/>
          <w:bCs/>
        </w:rPr>
        <w:t>,</w:t>
      </w:r>
      <w:r w:rsidRPr="00C861F5">
        <w:rPr>
          <w:rFonts w:ascii="Arial" w:hAnsi="Arial" w:cs="Arial"/>
          <w:bCs/>
        </w:rPr>
        <w:t xml:space="preserve"> from</w:t>
      </w:r>
      <w:r>
        <w:rPr>
          <w:rFonts w:ascii="Arial" w:hAnsi="Arial" w:cs="Arial"/>
          <w:bCs/>
        </w:rPr>
        <w:t xml:space="preserve"> an official </w:t>
      </w:r>
      <w:r w:rsidR="003D29C2">
        <w:rPr>
          <w:rFonts w:ascii="Arial" w:hAnsi="Arial" w:cs="Arial"/>
          <w:bCs/>
        </w:rPr>
        <w:t xml:space="preserve">delegated </w:t>
      </w:r>
      <w:r>
        <w:rPr>
          <w:rFonts w:ascii="Arial" w:hAnsi="Arial" w:cs="Arial"/>
          <w:bCs/>
        </w:rPr>
        <w:t>by the Department of</w:t>
      </w:r>
      <w:r w:rsidRPr="00C861F5">
        <w:rPr>
          <w:rFonts w:ascii="Arial" w:hAnsi="Arial" w:cs="Arial"/>
          <w:bCs/>
        </w:rPr>
        <w:t xml:space="preserve"> </w:t>
      </w:r>
      <w:r>
        <w:rPr>
          <w:rFonts w:ascii="Arial" w:hAnsi="Arial" w:cs="Arial"/>
          <w:bCs/>
        </w:rPr>
        <w:t>H</w:t>
      </w:r>
      <w:r w:rsidRPr="00C861F5">
        <w:rPr>
          <w:rFonts w:ascii="Arial" w:hAnsi="Arial" w:cs="Arial"/>
          <w:bCs/>
        </w:rPr>
        <w:t xml:space="preserve">ome </w:t>
      </w:r>
      <w:r>
        <w:rPr>
          <w:rFonts w:ascii="Arial" w:hAnsi="Arial" w:cs="Arial"/>
          <w:bCs/>
        </w:rPr>
        <w:t>A</w:t>
      </w:r>
      <w:r w:rsidRPr="00C861F5">
        <w:rPr>
          <w:rFonts w:ascii="Arial" w:hAnsi="Arial" w:cs="Arial"/>
          <w:bCs/>
        </w:rPr>
        <w:t>ffairs regarding the status of the accused</w:t>
      </w:r>
      <w:r w:rsidR="00DD17EA">
        <w:rPr>
          <w:rFonts w:ascii="Arial" w:hAnsi="Arial" w:cs="Arial"/>
          <w:bCs/>
        </w:rPr>
        <w:t>,</w:t>
      </w:r>
      <w:r w:rsidRPr="00C861F5">
        <w:rPr>
          <w:rFonts w:ascii="Arial" w:hAnsi="Arial" w:cs="Arial"/>
          <w:bCs/>
        </w:rPr>
        <w:t xml:space="preserve"> is filed in the docket.</w:t>
      </w:r>
      <w:r>
        <w:rPr>
          <w:rFonts w:ascii="Arial" w:hAnsi="Arial" w:cs="Arial"/>
          <w:bCs/>
        </w:rPr>
        <w:t xml:space="preserve"> </w:t>
      </w:r>
      <w:r w:rsidRPr="00C861F5">
        <w:rPr>
          <w:rFonts w:ascii="Arial" w:hAnsi="Arial" w:cs="Arial"/>
          <w:bCs/>
        </w:rPr>
        <w:t xml:space="preserve">This is only </w:t>
      </w:r>
      <w:r w:rsidR="003D29C2">
        <w:rPr>
          <w:rFonts w:ascii="Arial" w:hAnsi="Arial" w:cs="Arial"/>
          <w:bCs/>
        </w:rPr>
        <w:t>in respect of</w:t>
      </w:r>
      <w:r w:rsidRPr="00C861F5">
        <w:rPr>
          <w:rFonts w:ascii="Arial" w:hAnsi="Arial" w:cs="Arial"/>
          <w:bCs/>
        </w:rPr>
        <w:t xml:space="preserve"> cases </w:t>
      </w:r>
      <w:r w:rsidR="003D29C2">
        <w:rPr>
          <w:rFonts w:ascii="Arial" w:hAnsi="Arial" w:cs="Arial"/>
          <w:bCs/>
        </w:rPr>
        <w:t>regarding a contravention of Section 49(1) of the Immigration Act 13 of 2002.</w:t>
      </w:r>
    </w:p>
    <w:p w:rsidR="00C861F5" w:rsidRPr="00C861F5" w:rsidRDefault="00C861F5" w:rsidP="00AF54BE">
      <w:pPr>
        <w:spacing w:line="360" w:lineRule="auto"/>
        <w:jc w:val="both"/>
        <w:rPr>
          <w:rFonts w:ascii="Arial" w:hAnsi="Arial" w:cs="Arial"/>
          <w:bCs/>
        </w:rPr>
      </w:pPr>
      <w:r w:rsidRPr="00C861F5">
        <w:rPr>
          <w:rFonts w:ascii="Arial" w:hAnsi="Arial" w:cs="Arial"/>
          <w:bCs/>
        </w:rPr>
        <w:t xml:space="preserve"> </w:t>
      </w:r>
    </w:p>
    <w:p w:rsidR="00C861F5" w:rsidRPr="00C861F5" w:rsidRDefault="00C861F5" w:rsidP="00AF54BE">
      <w:pPr>
        <w:spacing w:line="360" w:lineRule="auto"/>
        <w:jc w:val="both"/>
        <w:rPr>
          <w:rFonts w:ascii="Arial" w:hAnsi="Arial" w:cs="Arial"/>
          <w:bCs/>
        </w:rPr>
      </w:pPr>
      <w:r w:rsidRPr="00C861F5">
        <w:rPr>
          <w:rFonts w:ascii="Arial" w:hAnsi="Arial" w:cs="Arial"/>
          <w:bCs/>
        </w:rPr>
        <w:t>If the accused is charged with other offences</w:t>
      </w:r>
      <w:r>
        <w:rPr>
          <w:rFonts w:ascii="Arial" w:hAnsi="Arial" w:cs="Arial"/>
          <w:bCs/>
        </w:rPr>
        <w:t>, apart from</w:t>
      </w:r>
      <w:r w:rsidR="003D29C2">
        <w:rPr>
          <w:rFonts w:ascii="Arial" w:hAnsi="Arial" w:cs="Arial"/>
          <w:bCs/>
        </w:rPr>
        <w:t xml:space="preserve"> a contravention of the Immigration Act</w:t>
      </w:r>
      <w:r>
        <w:rPr>
          <w:rFonts w:ascii="Arial" w:hAnsi="Arial" w:cs="Arial"/>
          <w:bCs/>
        </w:rPr>
        <w:t>,</w:t>
      </w:r>
      <w:r w:rsidRPr="00C861F5">
        <w:rPr>
          <w:rFonts w:ascii="Arial" w:hAnsi="Arial" w:cs="Arial"/>
          <w:bCs/>
        </w:rPr>
        <w:t xml:space="preserve"> then the cases are enrolled </w:t>
      </w:r>
      <w:r w:rsidR="003D29C2">
        <w:rPr>
          <w:rFonts w:ascii="Arial" w:hAnsi="Arial" w:cs="Arial"/>
          <w:bCs/>
        </w:rPr>
        <w:t>in respect of</w:t>
      </w:r>
      <w:r w:rsidR="003D29C2" w:rsidRPr="00C861F5">
        <w:rPr>
          <w:rFonts w:ascii="Arial" w:hAnsi="Arial" w:cs="Arial"/>
          <w:bCs/>
        </w:rPr>
        <w:t xml:space="preserve"> </w:t>
      </w:r>
      <w:r w:rsidRPr="00C861F5">
        <w:rPr>
          <w:rFonts w:ascii="Arial" w:hAnsi="Arial" w:cs="Arial"/>
          <w:bCs/>
        </w:rPr>
        <w:t>those charges</w:t>
      </w:r>
      <w:r w:rsidR="003D29C2">
        <w:rPr>
          <w:rFonts w:ascii="Arial" w:hAnsi="Arial" w:cs="Arial"/>
          <w:bCs/>
        </w:rPr>
        <w:t>,</w:t>
      </w:r>
      <w:r w:rsidRPr="00C861F5">
        <w:rPr>
          <w:rFonts w:ascii="Arial" w:hAnsi="Arial" w:cs="Arial"/>
          <w:bCs/>
        </w:rPr>
        <w:t xml:space="preserve"> even if the affidavit regarding the immigration status is not yet available.</w:t>
      </w:r>
    </w:p>
    <w:p w:rsidR="00C861F5" w:rsidRPr="00C861F5" w:rsidRDefault="00C861F5" w:rsidP="00AF54BE">
      <w:pPr>
        <w:spacing w:line="360" w:lineRule="auto"/>
        <w:jc w:val="both"/>
        <w:rPr>
          <w:rFonts w:ascii="Arial" w:hAnsi="Arial" w:cs="Arial"/>
          <w:bCs/>
        </w:rPr>
      </w:pPr>
      <w:r w:rsidRPr="00C861F5">
        <w:rPr>
          <w:rFonts w:ascii="Arial" w:hAnsi="Arial" w:cs="Arial"/>
          <w:bCs/>
        </w:rPr>
        <w:t xml:space="preserve"> </w:t>
      </w:r>
    </w:p>
    <w:p w:rsidR="00C861F5" w:rsidRPr="00C861F5" w:rsidRDefault="00C861F5" w:rsidP="00AF54BE">
      <w:pPr>
        <w:spacing w:line="360" w:lineRule="auto"/>
        <w:jc w:val="both"/>
        <w:rPr>
          <w:rFonts w:ascii="Arial" w:hAnsi="Arial" w:cs="Arial"/>
          <w:bCs/>
        </w:rPr>
      </w:pPr>
      <w:r w:rsidRPr="00C861F5">
        <w:rPr>
          <w:rFonts w:ascii="Arial" w:hAnsi="Arial" w:cs="Arial"/>
          <w:bCs/>
        </w:rPr>
        <w:t xml:space="preserve">In </w:t>
      </w:r>
      <w:r w:rsidR="003D29C2">
        <w:rPr>
          <w:rFonts w:ascii="Arial" w:hAnsi="Arial" w:cs="Arial"/>
          <w:bCs/>
        </w:rPr>
        <w:t xml:space="preserve">most </w:t>
      </w:r>
      <w:r w:rsidRPr="00C861F5">
        <w:rPr>
          <w:rFonts w:ascii="Arial" w:hAnsi="Arial" w:cs="Arial"/>
          <w:bCs/>
        </w:rPr>
        <w:t>of the cases</w:t>
      </w:r>
      <w:r w:rsidR="00DD17EA">
        <w:rPr>
          <w:rFonts w:ascii="Arial" w:hAnsi="Arial" w:cs="Arial"/>
          <w:bCs/>
        </w:rPr>
        <w:t>,</w:t>
      </w:r>
      <w:r w:rsidRPr="00C861F5">
        <w:rPr>
          <w:rFonts w:ascii="Arial" w:hAnsi="Arial" w:cs="Arial"/>
          <w:bCs/>
        </w:rPr>
        <w:t xml:space="preserve"> the affidavit is filed by the time the docket</w:t>
      </w:r>
      <w:r w:rsidR="003D29C2">
        <w:rPr>
          <w:rFonts w:ascii="Arial" w:hAnsi="Arial" w:cs="Arial"/>
          <w:bCs/>
        </w:rPr>
        <w:t>(</w:t>
      </w:r>
      <w:r>
        <w:rPr>
          <w:rFonts w:ascii="Arial" w:hAnsi="Arial" w:cs="Arial"/>
          <w:bCs/>
        </w:rPr>
        <w:t>s</w:t>
      </w:r>
      <w:r w:rsidR="003D29C2">
        <w:rPr>
          <w:rFonts w:ascii="Arial" w:hAnsi="Arial" w:cs="Arial"/>
          <w:bCs/>
        </w:rPr>
        <w:t>)</w:t>
      </w:r>
      <w:r w:rsidRPr="00C861F5">
        <w:rPr>
          <w:rFonts w:ascii="Arial" w:hAnsi="Arial" w:cs="Arial"/>
          <w:bCs/>
        </w:rPr>
        <w:t xml:space="preserve"> arrive at court, however</w:t>
      </w:r>
      <w:r w:rsidR="004A3F41">
        <w:rPr>
          <w:rFonts w:ascii="Arial" w:hAnsi="Arial" w:cs="Arial"/>
          <w:bCs/>
        </w:rPr>
        <w:t>,</w:t>
      </w:r>
      <w:r w:rsidRPr="00C861F5">
        <w:rPr>
          <w:rFonts w:ascii="Arial" w:hAnsi="Arial" w:cs="Arial"/>
          <w:bCs/>
        </w:rPr>
        <w:t xml:space="preserve"> there are </w:t>
      </w:r>
      <w:r w:rsidR="004A3F41">
        <w:rPr>
          <w:rFonts w:ascii="Arial" w:hAnsi="Arial" w:cs="Arial"/>
          <w:bCs/>
        </w:rPr>
        <w:t>a few occasions</w:t>
      </w:r>
      <w:r w:rsidR="004A3F41" w:rsidRPr="00C861F5">
        <w:rPr>
          <w:rFonts w:ascii="Arial" w:hAnsi="Arial" w:cs="Arial"/>
          <w:bCs/>
        </w:rPr>
        <w:t xml:space="preserve"> </w:t>
      </w:r>
      <w:r w:rsidRPr="00C861F5">
        <w:rPr>
          <w:rFonts w:ascii="Arial" w:hAnsi="Arial" w:cs="Arial"/>
          <w:bCs/>
        </w:rPr>
        <w:t xml:space="preserve">when this does not happen. </w:t>
      </w:r>
      <w:r>
        <w:rPr>
          <w:rFonts w:ascii="Arial" w:hAnsi="Arial" w:cs="Arial"/>
          <w:bCs/>
        </w:rPr>
        <w:t>Prosecutors will</w:t>
      </w:r>
      <w:r w:rsidRPr="00C861F5">
        <w:rPr>
          <w:rFonts w:ascii="Arial" w:hAnsi="Arial" w:cs="Arial"/>
          <w:bCs/>
        </w:rPr>
        <w:t xml:space="preserve"> then wait </w:t>
      </w:r>
      <w:r w:rsidR="004A3F41">
        <w:rPr>
          <w:rFonts w:ascii="Arial" w:hAnsi="Arial" w:cs="Arial"/>
          <w:bCs/>
        </w:rPr>
        <w:t xml:space="preserve">for the outstanding affidavit to be filed in the docket, and then proceed to </w:t>
      </w:r>
      <w:r w:rsidR="00DD17EA">
        <w:rPr>
          <w:rFonts w:ascii="Arial" w:hAnsi="Arial" w:cs="Arial"/>
          <w:bCs/>
        </w:rPr>
        <w:t>enroll</w:t>
      </w:r>
      <w:r w:rsidR="004A3F41">
        <w:rPr>
          <w:rFonts w:ascii="Arial" w:hAnsi="Arial" w:cs="Arial"/>
          <w:bCs/>
        </w:rPr>
        <w:t xml:space="preserve"> the matter on the same day</w:t>
      </w:r>
      <w:r w:rsidRPr="00C861F5">
        <w:rPr>
          <w:rFonts w:ascii="Arial" w:hAnsi="Arial" w:cs="Arial"/>
          <w:bCs/>
        </w:rPr>
        <w:t>.</w:t>
      </w:r>
    </w:p>
    <w:p w:rsidR="00C861F5" w:rsidRPr="00C861F5" w:rsidRDefault="00C861F5" w:rsidP="00AF54BE">
      <w:pPr>
        <w:spacing w:line="360" w:lineRule="auto"/>
        <w:jc w:val="both"/>
        <w:rPr>
          <w:rFonts w:ascii="Arial" w:hAnsi="Arial" w:cs="Arial"/>
          <w:bCs/>
        </w:rPr>
      </w:pPr>
      <w:r w:rsidRPr="00C861F5">
        <w:rPr>
          <w:rFonts w:ascii="Arial" w:hAnsi="Arial" w:cs="Arial"/>
          <w:bCs/>
        </w:rPr>
        <w:t xml:space="preserve"> </w:t>
      </w:r>
    </w:p>
    <w:p w:rsidR="00C861F5" w:rsidRDefault="00C861F5" w:rsidP="00AF54BE">
      <w:pPr>
        <w:spacing w:line="360" w:lineRule="auto"/>
        <w:jc w:val="both"/>
        <w:rPr>
          <w:rFonts w:ascii="Arial" w:hAnsi="Arial" w:cs="Arial"/>
          <w:bCs/>
        </w:rPr>
      </w:pPr>
      <w:r w:rsidRPr="00C861F5">
        <w:rPr>
          <w:rFonts w:ascii="Arial" w:hAnsi="Arial" w:cs="Arial"/>
          <w:bCs/>
        </w:rPr>
        <w:t xml:space="preserve">In </w:t>
      </w:r>
      <w:r w:rsidR="003D29C2">
        <w:rPr>
          <w:rFonts w:ascii="Arial" w:hAnsi="Arial" w:cs="Arial"/>
          <w:bCs/>
        </w:rPr>
        <w:t>rare instances</w:t>
      </w:r>
      <w:r w:rsidR="00AF54BE">
        <w:rPr>
          <w:rFonts w:ascii="Arial" w:hAnsi="Arial" w:cs="Arial"/>
          <w:bCs/>
        </w:rPr>
        <w:t>, the i</w:t>
      </w:r>
      <w:r w:rsidRPr="00C861F5">
        <w:rPr>
          <w:rFonts w:ascii="Arial" w:hAnsi="Arial" w:cs="Arial"/>
          <w:bCs/>
        </w:rPr>
        <w:t xml:space="preserve">mmigration matters </w:t>
      </w:r>
      <w:r w:rsidR="003D29C2">
        <w:rPr>
          <w:rFonts w:ascii="Arial" w:hAnsi="Arial" w:cs="Arial"/>
          <w:bCs/>
        </w:rPr>
        <w:t>are not</w:t>
      </w:r>
      <w:r w:rsidRPr="00C861F5">
        <w:rPr>
          <w:rFonts w:ascii="Arial" w:hAnsi="Arial" w:cs="Arial"/>
          <w:bCs/>
        </w:rPr>
        <w:t xml:space="preserve"> enrolled due to this problem</w:t>
      </w:r>
      <w:r w:rsidR="004A3F41">
        <w:rPr>
          <w:rFonts w:ascii="Arial" w:hAnsi="Arial" w:cs="Arial"/>
          <w:bCs/>
        </w:rPr>
        <w:t>.</w:t>
      </w:r>
      <w:r w:rsidRPr="00C861F5">
        <w:rPr>
          <w:rFonts w:ascii="Arial" w:hAnsi="Arial" w:cs="Arial"/>
          <w:bCs/>
        </w:rPr>
        <w:t xml:space="preserve"> </w:t>
      </w:r>
      <w:r w:rsidR="004A3F41">
        <w:rPr>
          <w:rFonts w:ascii="Arial" w:hAnsi="Arial" w:cs="Arial"/>
          <w:bCs/>
        </w:rPr>
        <w:t>It is very seldom that cases are enrolled and then withdrawn due to the affidavit not being filed in the case docket</w:t>
      </w:r>
      <w:r w:rsidRPr="00C861F5">
        <w:rPr>
          <w:rFonts w:ascii="Arial" w:hAnsi="Arial" w:cs="Arial"/>
          <w:bCs/>
        </w:rPr>
        <w:t>.</w:t>
      </w:r>
    </w:p>
    <w:p w:rsidR="00360456" w:rsidRPr="00360456" w:rsidRDefault="00360456" w:rsidP="00AF54BE">
      <w:pPr>
        <w:spacing w:line="360" w:lineRule="auto"/>
        <w:jc w:val="both"/>
        <w:rPr>
          <w:rFonts w:ascii="Arial" w:hAnsi="Arial" w:cs="Arial"/>
          <w:bCs/>
        </w:rPr>
      </w:pPr>
    </w:p>
    <w:p w:rsidR="00C861F5" w:rsidRDefault="00360456" w:rsidP="00AF54BE">
      <w:pPr>
        <w:pStyle w:val="Default"/>
        <w:spacing w:line="360" w:lineRule="auto"/>
        <w:jc w:val="both"/>
        <w:rPr>
          <w:rFonts w:ascii="Arial" w:hAnsi="Arial" w:cs="Arial"/>
        </w:rPr>
      </w:pPr>
      <w:r>
        <w:rPr>
          <w:rFonts w:ascii="Arial" w:hAnsi="Arial" w:cs="Arial"/>
        </w:rPr>
        <w:t xml:space="preserve">In terms of the judgments by the Constitutional Court in the matters of </w:t>
      </w:r>
      <w:r w:rsidRPr="00360456">
        <w:rPr>
          <w:rFonts w:ascii="Arial" w:hAnsi="Arial" w:cs="Arial"/>
          <w:i/>
          <w:iCs/>
        </w:rPr>
        <w:t xml:space="preserve">Abore v Minister of Home Affairs and Another </w:t>
      </w:r>
      <w:r w:rsidRPr="00360456">
        <w:rPr>
          <w:rFonts w:ascii="Arial" w:hAnsi="Arial" w:cs="Arial"/>
        </w:rPr>
        <w:t xml:space="preserve">[2021] ZACC 50 and </w:t>
      </w:r>
      <w:r w:rsidRPr="00360456">
        <w:rPr>
          <w:rFonts w:ascii="Arial" w:hAnsi="Arial" w:cs="Arial"/>
          <w:i/>
          <w:iCs/>
        </w:rPr>
        <w:t xml:space="preserve">Ruta v Minister of Home Affairs </w:t>
      </w:r>
      <w:r w:rsidRPr="00360456">
        <w:rPr>
          <w:rFonts w:ascii="Arial" w:hAnsi="Arial" w:cs="Arial"/>
        </w:rPr>
        <w:t>[2018] ZACC 52</w:t>
      </w:r>
      <w:r>
        <w:rPr>
          <w:rFonts w:ascii="Arial" w:hAnsi="Arial" w:cs="Arial"/>
        </w:rPr>
        <w:t xml:space="preserve">, any illegal immigrant who expresses the intent to apply for asylum in terms of the provisions of Section 21 of the Refugees Act 130 of 1998, may not be detained and should first </w:t>
      </w:r>
      <w:r w:rsidR="00AF54BE">
        <w:rPr>
          <w:rFonts w:ascii="Arial" w:hAnsi="Arial" w:cs="Arial"/>
        </w:rPr>
        <w:t>be afforded an</w:t>
      </w:r>
      <w:r>
        <w:rPr>
          <w:rFonts w:ascii="Arial" w:hAnsi="Arial" w:cs="Arial"/>
        </w:rPr>
        <w:t xml:space="preserve"> opportunity to apply for asylum</w:t>
      </w:r>
      <w:r w:rsidR="00AF54BE">
        <w:rPr>
          <w:rFonts w:ascii="Arial" w:hAnsi="Arial" w:cs="Arial"/>
        </w:rPr>
        <w:t xml:space="preserve">. </w:t>
      </w:r>
      <w:r>
        <w:rPr>
          <w:rFonts w:ascii="Arial" w:hAnsi="Arial" w:cs="Arial"/>
        </w:rPr>
        <w:t xml:space="preserve">This is in compliance with the international obligations of the Republic of South Africa pertaining to the principle of </w:t>
      </w:r>
      <w:r w:rsidRPr="00360456">
        <w:rPr>
          <w:rFonts w:ascii="Arial" w:hAnsi="Arial" w:cs="Arial"/>
          <w:i/>
          <w:iCs/>
        </w:rPr>
        <w:t>non-refoulment</w:t>
      </w:r>
      <w:r>
        <w:rPr>
          <w:rFonts w:ascii="Arial" w:hAnsi="Arial" w:cs="Arial"/>
        </w:rPr>
        <w:t>. Such immigrant may however be detained if he or she is charged with other offences, in addition to an alleged contravention of Section 49(1) of the Immigration Act 13 of 2002.</w:t>
      </w:r>
    </w:p>
    <w:p w:rsidR="00AA1C91" w:rsidRPr="00AA1C91" w:rsidRDefault="00AA1C91" w:rsidP="00AF54BE">
      <w:pPr>
        <w:pStyle w:val="Default"/>
        <w:spacing w:line="360" w:lineRule="auto"/>
        <w:jc w:val="both"/>
        <w:rPr>
          <w:rFonts w:ascii="Arial" w:hAnsi="Arial" w:cs="Arial"/>
          <w:b/>
          <w:bCs/>
        </w:rPr>
      </w:pPr>
      <w:r w:rsidRPr="00AA1C91">
        <w:rPr>
          <w:rFonts w:ascii="Arial" w:hAnsi="Arial" w:cs="Arial"/>
          <w:b/>
        </w:rPr>
        <w:t xml:space="preserve">END </w:t>
      </w:r>
    </w:p>
    <w:sectPr w:rsidR="00AA1C91" w:rsidRPr="00AA1C91"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05" w:rsidRDefault="00766A05" w:rsidP="00913892">
      <w:r>
        <w:separator/>
      </w:r>
    </w:p>
  </w:endnote>
  <w:endnote w:type="continuationSeparator" w:id="0">
    <w:p w:rsidR="00766A05" w:rsidRDefault="00766A0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2F475C">
    <w:pPr>
      <w:pStyle w:val="Footer"/>
      <w:pBdr>
        <w:top w:val="single" w:sz="4" w:space="1" w:color="D9D9D9"/>
      </w:pBdr>
      <w:rPr>
        <w:b/>
        <w:bCs/>
      </w:rPr>
    </w:pPr>
    <w:r w:rsidRPr="002F475C">
      <w:fldChar w:fldCharType="begin"/>
    </w:r>
    <w:r w:rsidR="0054211D">
      <w:instrText xml:space="preserve"> PAGE   \* MERGEFORMAT </w:instrText>
    </w:r>
    <w:r w:rsidRPr="002F475C">
      <w:fldChar w:fldCharType="separate"/>
    </w:r>
    <w:r w:rsidR="00766A05" w:rsidRPr="00766A05">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05" w:rsidRDefault="00766A05" w:rsidP="00913892">
      <w:r>
        <w:separator/>
      </w:r>
    </w:p>
  </w:footnote>
  <w:footnote w:type="continuationSeparator" w:id="0">
    <w:p w:rsidR="00766A05" w:rsidRDefault="00766A0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D83455"/>
    <w:multiLevelType w:val="hybridMultilevel"/>
    <w:tmpl w:val="EC7ACA5A"/>
    <w:lvl w:ilvl="0" w:tplc="67E4047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4"/>
  </w:num>
  <w:num w:numId="6">
    <w:abstractNumId w:val="3"/>
  </w:num>
  <w:num w:numId="7">
    <w:abstractNumId w:val="44"/>
  </w:num>
  <w:num w:numId="8">
    <w:abstractNumId w:val="11"/>
  </w:num>
  <w:num w:numId="9">
    <w:abstractNumId w:val="19"/>
  </w:num>
  <w:num w:numId="10">
    <w:abstractNumId w:val="38"/>
  </w:num>
  <w:num w:numId="11">
    <w:abstractNumId w:val="2"/>
  </w:num>
  <w:num w:numId="12">
    <w:abstractNumId w:val="24"/>
  </w:num>
  <w:num w:numId="13">
    <w:abstractNumId w:val="16"/>
  </w:num>
  <w:num w:numId="14">
    <w:abstractNumId w:val="20"/>
  </w:num>
  <w:num w:numId="15">
    <w:abstractNumId w:val="10"/>
  </w:num>
  <w:num w:numId="16">
    <w:abstractNumId w:val="18"/>
  </w:num>
  <w:num w:numId="17">
    <w:abstractNumId w:val="42"/>
  </w:num>
  <w:num w:numId="18">
    <w:abstractNumId w:val="25"/>
  </w:num>
  <w:num w:numId="19">
    <w:abstractNumId w:val="22"/>
  </w:num>
  <w:num w:numId="20">
    <w:abstractNumId w:val="41"/>
  </w:num>
  <w:num w:numId="21">
    <w:abstractNumId w:val="31"/>
  </w:num>
  <w:num w:numId="22">
    <w:abstractNumId w:val="32"/>
  </w:num>
  <w:num w:numId="23">
    <w:abstractNumId w:val="9"/>
  </w:num>
  <w:num w:numId="24">
    <w:abstractNumId w:val="33"/>
  </w:num>
  <w:num w:numId="25">
    <w:abstractNumId w:val="5"/>
  </w:num>
  <w:num w:numId="26">
    <w:abstractNumId w:val="7"/>
  </w:num>
  <w:num w:numId="27">
    <w:abstractNumId w:val="29"/>
  </w:num>
  <w:num w:numId="28">
    <w:abstractNumId w:val="43"/>
  </w:num>
  <w:num w:numId="29">
    <w:abstractNumId w:val="6"/>
  </w:num>
  <w:num w:numId="30">
    <w:abstractNumId w:val="13"/>
  </w:num>
  <w:num w:numId="31">
    <w:abstractNumId w:val="1"/>
  </w:num>
  <w:num w:numId="32">
    <w:abstractNumId w:val="14"/>
  </w:num>
  <w:num w:numId="33">
    <w:abstractNumId w:val="21"/>
  </w:num>
  <w:num w:numId="34">
    <w:abstractNumId w:val="39"/>
  </w:num>
  <w:num w:numId="35">
    <w:abstractNumId w:val="45"/>
  </w:num>
  <w:num w:numId="36">
    <w:abstractNumId w:val="28"/>
  </w:num>
  <w:num w:numId="37">
    <w:abstractNumId w:val="17"/>
  </w:num>
  <w:num w:numId="38">
    <w:abstractNumId w:val="27"/>
  </w:num>
  <w:num w:numId="39">
    <w:abstractNumId w:val="8"/>
  </w:num>
  <w:num w:numId="40">
    <w:abstractNumId w:val="12"/>
  </w:num>
  <w:num w:numId="41">
    <w:abstractNumId w:val="30"/>
  </w:num>
  <w:num w:numId="42">
    <w:abstractNumId w:val="23"/>
  </w:num>
  <w:num w:numId="43">
    <w:abstractNumId w:val="36"/>
  </w:num>
  <w:num w:numId="44">
    <w:abstractNumId w:val="40"/>
  </w:num>
  <w:num w:numId="45">
    <w:abstractNumId w:val="35"/>
  </w:num>
  <w:num w:numId="46">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E5A"/>
    <w:rsid w:val="00026EC0"/>
    <w:rsid w:val="00030927"/>
    <w:rsid w:val="0004105D"/>
    <w:rsid w:val="0004190C"/>
    <w:rsid w:val="00045165"/>
    <w:rsid w:val="00046588"/>
    <w:rsid w:val="00052CE2"/>
    <w:rsid w:val="0005378A"/>
    <w:rsid w:val="00070401"/>
    <w:rsid w:val="0007147A"/>
    <w:rsid w:val="00072E1B"/>
    <w:rsid w:val="0007655F"/>
    <w:rsid w:val="00080B73"/>
    <w:rsid w:val="000A3DA5"/>
    <w:rsid w:val="000B2FC9"/>
    <w:rsid w:val="000B5E45"/>
    <w:rsid w:val="000C01D4"/>
    <w:rsid w:val="000D4F57"/>
    <w:rsid w:val="000D5A5B"/>
    <w:rsid w:val="000E1554"/>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81574"/>
    <w:rsid w:val="00284F6A"/>
    <w:rsid w:val="002857B6"/>
    <w:rsid w:val="00286311"/>
    <w:rsid w:val="00291065"/>
    <w:rsid w:val="00295084"/>
    <w:rsid w:val="002A0DB1"/>
    <w:rsid w:val="002B2B31"/>
    <w:rsid w:val="002B62F2"/>
    <w:rsid w:val="002B6D18"/>
    <w:rsid w:val="002C398C"/>
    <w:rsid w:val="002C719B"/>
    <w:rsid w:val="002D3F02"/>
    <w:rsid w:val="002D5BF7"/>
    <w:rsid w:val="002D7BBD"/>
    <w:rsid w:val="002E1C99"/>
    <w:rsid w:val="002E7253"/>
    <w:rsid w:val="002F209D"/>
    <w:rsid w:val="002F22DD"/>
    <w:rsid w:val="002F475C"/>
    <w:rsid w:val="0031652F"/>
    <w:rsid w:val="00322BA4"/>
    <w:rsid w:val="003401CA"/>
    <w:rsid w:val="00346942"/>
    <w:rsid w:val="00360456"/>
    <w:rsid w:val="0037187E"/>
    <w:rsid w:val="003767D7"/>
    <w:rsid w:val="003771A4"/>
    <w:rsid w:val="00381B64"/>
    <w:rsid w:val="00383858"/>
    <w:rsid w:val="00386CA6"/>
    <w:rsid w:val="003A64C5"/>
    <w:rsid w:val="003A6AD0"/>
    <w:rsid w:val="003B0260"/>
    <w:rsid w:val="003B7CDE"/>
    <w:rsid w:val="003C43F4"/>
    <w:rsid w:val="003C4D22"/>
    <w:rsid w:val="003C5B62"/>
    <w:rsid w:val="003D29C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5448"/>
    <w:rsid w:val="00465A51"/>
    <w:rsid w:val="004926BD"/>
    <w:rsid w:val="004A3F41"/>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058EB"/>
    <w:rsid w:val="00612214"/>
    <w:rsid w:val="00625CD7"/>
    <w:rsid w:val="00626E7A"/>
    <w:rsid w:val="00630932"/>
    <w:rsid w:val="00653FE5"/>
    <w:rsid w:val="006564CD"/>
    <w:rsid w:val="00661BE2"/>
    <w:rsid w:val="00670788"/>
    <w:rsid w:val="0067545A"/>
    <w:rsid w:val="006959E4"/>
    <w:rsid w:val="00696341"/>
    <w:rsid w:val="006A2EB4"/>
    <w:rsid w:val="006B0F80"/>
    <w:rsid w:val="006C0567"/>
    <w:rsid w:val="006D08B9"/>
    <w:rsid w:val="006D21F9"/>
    <w:rsid w:val="006D7E71"/>
    <w:rsid w:val="006F2454"/>
    <w:rsid w:val="006F63D7"/>
    <w:rsid w:val="007057FE"/>
    <w:rsid w:val="00720D4C"/>
    <w:rsid w:val="00724689"/>
    <w:rsid w:val="007261FA"/>
    <w:rsid w:val="00740A5A"/>
    <w:rsid w:val="00745638"/>
    <w:rsid w:val="007540CF"/>
    <w:rsid w:val="00755C22"/>
    <w:rsid w:val="00757E02"/>
    <w:rsid w:val="00760BFE"/>
    <w:rsid w:val="00765301"/>
    <w:rsid w:val="00766A05"/>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169B8"/>
    <w:rsid w:val="00846897"/>
    <w:rsid w:val="00865132"/>
    <w:rsid w:val="008769EF"/>
    <w:rsid w:val="00881381"/>
    <w:rsid w:val="00892846"/>
    <w:rsid w:val="0089351C"/>
    <w:rsid w:val="008A1398"/>
    <w:rsid w:val="008A1837"/>
    <w:rsid w:val="008A631E"/>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A1C91"/>
    <w:rsid w:val="00AA2AB0"/>
    <w:rsid w:val="00AA39AC"/>
    <w:rsid w:val="00AD7B7A"/>
    <w:rsid w:val="00AF0F1A"/>
    <w:rsid w:val="00AF54BE"/>
    <w:rsid w:val="00AF5D91"/>
    <w:rsid w:val="00B0043C"/>
    <w:rsid w:val="00B021CE"/>
    <w:rsid w:val="00B0386B"/>
    <w:rsid w:val="00B13369"/>
    <w:rsid w:val="00B170EA"/>
    <w:rsid w:val="00B26AB3"/>
    <w:rsid w:val="00B40A2F"/>
    <w:rsid w:val="00B46E62"/>
    <w:rsid w:val="00B553A6"/>
    <w:rsid w:val="00B635B4"/>
    <w:rsid w:val="00B67332"/>
    <w:rsid w:val="00B8345D"/>
    <w:rsid w:val="00B958BA"/>
    <w:rsid w:val="00BA3361"/>
    <w:rsid w:val="00BA3A67"/>
    <w:rsid w:val="00BA61AF"/>
    <w:rsid w:val="00BB53A8"/>
    <w:rsid w:val="00BB7991"/>
    <w:rsid w:val="00BC1021"/>
    <w:rsid w:val="00BC7AFB"/>
    <w:rsid w:val="00BD597B"/>
    <w:rsid w:val="00BD6D36"/>
    <w:rsid w:val="00BE32B9"/>
    <w:rsid w:val="00BF0672"/>
    <w:rsid w:val="00BF0809"/>
    <w:rsid w:val="00BF738D"/>
    <w:rsid w:val="00C15423"/>
    <w:rsid w:val="00C30D6E"/>
    <w:rsid w:val="00C31057"/>
    <w:rsid w:val="00C331B7"/>
    <w:rsid w:val="00C360AA"/>
    <w:rsid w:val="00C3772F"/>
    <w:rsid w:val="00C41A50"/>
    <w:rsid w:val="00C75ACC"/>
    <w:rsid w:val="00C770B6"/>
    <w:rsid w:val="00C77559"/>
    <w:rsid w:val="00C81ABF"/>
    <w:rsid w:val="00C84899"/>
    <w:rsid w:val="00C8589D"/>
    <w:rsid w:val="00C861F5"/>
    <w:rsid w:val="00C877EE"/>
    <w:rsid w:val="00C904B6"/>
    <w:rsid w:val="00C90886"/>
    <w:rsid w:val="00C95F59"/>
    <w:rsid w:val="00CA107C"/>
    <w:rsid w:val="00CB2778"/>
    <w:rsid w:val="00CC239F"/>
    <w:rsid w:val="00CC576B"/>
    <w:rsid w:val="00CC7543"/>
    <w:rsid w:val="00CD042D"/>
    <w:rsid w:val="00CD3DB4"/>
    <w:rsid w:val="00CD4D18"/>
    <w:rsid w:val="00CE0598"/>
    <w:rsid w:val="00CF1B81"/>
    <w:rsid w:val="00CF5F59"/>
    <w:rsid w:val="00D13E58"/>
    <w:rsid w:val="00D209A0"/>
    <w:rsid w:val="00D222F0"/>
    <w:rsid w:val="00D23B9F"/>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A55C5"/>
    <w:rsid w:val="00DB11B2"/>
    <w:rsid w:val="00DB3E1B"/>
    <w:rsid w:val="00DC255C"/>
    <w:rsid w:val="00DC592F"/>
    <w:rsid w:val="00DC7CDA"/>
    <w:rsid w:val="00DD17EA"/>
    <w:rsid w:val="00DE1284"/>
    <w:rsid w:val="00DF2638"/>
    <w:rsid w:val="00E1080E"/>
    <w:rsid w:val="00E128BD"/>
    <w:rsid w:val="00E17F42"/>
    <w:rsid w:val="00E21A66"/>
    <w:rsid w:val="00E30F9B"/>
    <w:rsid w:val="00E37DD8"/>
    <w:rsid w:val="00E44AFC"/>
    <w:rsid w:val="00E45FBD"/>
    <w:rsid w:val="00E55AFD"/>
    <w:rsid w:val="00E6636A"/>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7120"/>
    <w:rsid w:val="00F63F57"/>
    <w:rsid w:val="00F646C9"/>
    <w:rsid w:val="00F739F4"/>
    <w:rsid w:val="00F81277"/>
    <w:rsid w:val="00F845F2"/>
    <w:rsid w:val="00F86709"/>
    <w:rsid w:val="00F91926"/>
    <w:rsid w:val="00F95D9E"/>
    <w:rsid w:val="00F97181"/>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paragraph" w:styleId="Revision">
    <w:name w:val="Revision"/>
    <w:hidden/>
    <w:uiPriority w:val="99"/>
    <w:semiHidden/>
    <w:rsid w:val="003D29C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2023-03-13T08:41:00Z</cp:lastPrinted>
  <dcterms:created xsi:type="dcterms:W3CDTF">2023-03-30T08:43:00Z</dcterms:created>
  <dcterms:modified xsi:type="dcterms:W3CDTF">2023-03-30T08:43:00Z</dcterms:modified>
</cp:coreProperties>
</file>