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EA1C53" w:rsidRDefault="00BC5A3F" w:rsidP="00BC5A3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ZA"/>
        </w:rPr>
      </w:pPr>
      <w:bookmarkStart w:id="0" w:name="_Hlk34206045"/>
      <w:r w:rsidRPr="00EA1C53">
        <w:rPr>
          <w:rFonts w:ascii="Arial" w:hAnsi="Arial" w:cs="Arial"/>
          <w:b/>
          <w:sz w:val="22"/>
          <w:szCs w:val="22"/>
          <w:lang w:val="en-ZA"/>
        </w:rPr>
        <w:t xml:space="preserve">NATIONAL </w:t>
      </w:r>
      <w:r w:rsidR="00E938DE" w:rsidRPr="00EA1C53">
        <w:rPr>
          <w:rFonts w:ascii="Arial" w:hAnsi="Arial" w:cs="Arial"/>
          <w:b/>
          <w:sz w:val="22"/>
          <w:szCs w:val="22"/>
          <w:lang w:val="en-ZA"/>
        </w:rPr>
        <w:t>ASSEMBLY</w:t>
      </w:r>
    </w:p>
    <w:p w:rsidR="00BC5A3F" w:rsidRPr="00EA1C53" w:rsidRDefault="00BC5A3F" w:rsidP="00BC5A3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ZA"/>
        </w:rPr>
      </w:pPr>
      <w:r w:rsidRPr="00EA1C53">
        <w:rPr>
          <w:rFonts w:ascii="Arial" w:hAnsi="Arial" w:cs="Arial"/>
          <w:b/>
          <w:sz w:val="22"/>
          <w:szCs w:val="22"/>
          <w:lang w:val="en-ZA"/>
        </w:rPr>
        <w:t xml:space="preserve">QUESTION FOR </w:t>
      </w:r>
      <w:r w:rsidR="00E938DE" w:rsidRPr="00EA1C53">
        <w:rPr>
          <w:rFonts w:ascii="Arial" w:hAnsi="Arial" w:cs="Arial"/>
          <w:b/>
          <w:sz w:val="22"/>
          <w:szCs w:val="22"/>
          <w:lang w:val="en-ZA"/>
        </w:rPr>
        <w:t>WRITTEN</w:t>
      </w:r>
      <w:r w:rsidRPr="00EA1C53">
        <w:rPr>
          <w:rFonts w:ascii="Arial" w:hAnsi="Arial" w:cs="Arial"/>
          <w:b/>
          <w:sz w:val="22"/>
          <w:szCs w:val="22"/>
          <w:lang w:val="en-ZA"/>
        </w:rPr>
        <w:t xml:space="preserve"> REPLY</w:t>
      </w:r>
    </w:p>
    <w:p w:rsidR="00BC5A3F" w:rsidRPr="00EA1C53" w:rsidRDefault="00BC5A3F" w:rsidP="00BC5A3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ZA"/>
        </w:rPr>
      </w:pPr>
      <w:r w:rsidRPr="00EA1C53">
        <w:rPr>
          <w:rFonts w:ascii="Arial" w:hAnsi="Arial" w:cs="Arial"/>
          <w:b/>
          <w:sz w:val="22"/>
          <w:szCs w:val="22"/>
          <w:lang w:val="en-ZA"/>
        </w:rPr>
        <w:t xml:space="preserve">QUESTION NUMBER: </w:t>
      </w:r>
      <w:bookmarkStart w:id="1" w:name="_Hlk34208942"/>
      <w:r w:rsidR="007C5A36" w:rsidRPr="00EA1C53">
        <w:rPr>
          <w:rFonts w:ascii="Arial" w:hAnsi="Arial" w:cs="Arial"/>
          <w:b/>
          <w:sz w:val="22"/>
          <w:szCs w:val="22"/>
          <w:lang w:val="en-ZA"/>
        </w:rPr>
        <w:t>606</w:t>
      </w:r>
      <w:r w:rsidRPr="00EA1C53">
        <w:rPr>
          <w:rFonts w:ascii="Arial" w:hAnsi="Arial" w:cs="Arial"/>
          <w:b/>
          <w:sz w:val="22"/>
          <w:szCs w:val="22"/>
          <w:lang w:val="en-ZA"/>
        </w:rPr>
        <w:t>[</w:t>
      </w:r>
      <w:r w:rsidR="00E938DE" w:rsidRPr="00EA1C53">
        <w:rPr>
          <w:rFonts w:ascii="Arial" w:hAnsi="Arial" w:cs="Arial"/>
          <w:b/>
          <w:sz w:val="22"/>
          <w:szCs w:val="22"/>
          <w:lang w:val="en-ZA"/>
        </w:rPr>
        <w:t>NW</w:t>
      </w:r>
      <w:r w:rsidR="009F2415" w:rsidRPr="00EA1C53">
        <w:rPr>
          <w:rFonts w:ascii="Arial" w:hAnsi="Arial" w:cs="Arial"/>
          <w:b/>
          <w:sz w:val="22"/>
          <w:szCs w:val="22"/>
          <w:lang w:val="en-ZA"/>
        </w:rPr>
        <w:t>7</w:t>
      </w:r>
      <w:r w:rsidR="007C5A36" w:rsidRPr="00EA1C53">
        <w:rPr>
          <w:rFonts w:ascii="Arial" w:hAnsi="Arial" w:cs="Arial"/>
          <w:b/>
          <w:sz w:val="22"/>
          <w:szCs w:val="22"/>
          <w:lang w:val="en-ZA"/>
        </w:rPr>
        <w:t>97</w:t>
      </w:r>
      <w:r w:rsidRPr="00EA1C53">
        <w:rPr>
          <w:rFonts w:ascii="Arial" w:hAnsi="Arial" w:cs="Arial"/>
          <w:b/>
          <w:sz w:val="22"/>
          <w:szCs w:val="22"/>
          <w:lang w:val="en-ZA"/>
        </w:rPr>
        <w:t>E]</w:t>
      </w:r>
      <w:bookmarkEnd w:id="1"/>
    </w:p>
    <w:p w:rsidR="00BC5A3F" w:rsidRPr="00EA1C53" w:rsidRDefault="00712545" w:rsidP="00712545">
      <w:pPr>
        <w:tabs>
          <w:tab w:val="left" w:pos="315"/>
          <w:tab w:val="center" w:pos="4702"/>
        </w:tabs>
        <w:spacing w:line="276" w:lineRule="auto"/>
        <w:rPr>
          <w:rFonts w:ascii="Arial" w:hAnsi="Arial" w:cs="Arial"/>
          <w:b/>
          <w:sz w:val="22"/>
          <w:szCs w:val="22"/>
          <w:lang w:val="en-ZA"/>
        </w:rPr>
      </w:pPr>
      <w:r w:rsidRPr="00EA1C53">
        <w:rPr>
          <w:rFonts w:ascii="Arial" w:hAnsi="Arial" w:cs="Arial"/>
          <w:b/>
          <w:sz w:val="22"/>
          <w:szCs w:val="22"/>
          <w:lang w:val="en-ZA"/>
        </w:rPr>
        <w:tab/>
      </w:r>
      <w:r w:rsidRPr="00EA1C53">
        <w:rPr>
          <w:rFonts w:ascii="Arial" w:hAnsi="Arial" w:cs="Arial"/>
          <w:b/>
          <w:sz w:val="22"/>
          <w:szCs w:val="22"/>
          <w:lang w:val="en-ZA"/>
        </w:rPr>
        <w:tab/>
      </w:r>
      <w:r w:rsidR="00E938DE" w:rsidRPr="00EA1C53">
        <w:rPr>
          <w:rFonts w:ascii="Arial" w:hAnsi="Arial" w:cs="Arial"/>
          <w:b/>
          <w:sz w:val="22"/>
          <w:szCs w:val="22"/>
          <w:lang w:val="en-ZA"/>
        </w:rPr>
        <w:t xml:space="preserve">DATE OF PUBLICATION: </w:t>
      </w:r>
      <w:r w:rsidR="00EC347E" w:rsidRPr="00EA1C53">
        <w:rPr>
          <w:rFonts w:ascii="Arial" w:hAnsi="Arial" w:cs="Arial"/>
          <w:b/>
          <w:sz w:val="22"/>
          <w:szCs w:val="22"/>
          <w:lang w:val="en-ZA"/>
        </w:rPr>
        <w:t>1</w:t>
      </w:r>
      <w:r w:rsidR="009F2415" w:rsidRPr="00EA1C53">
        <w:rPr>
          <w:rFonts w:ascii="Arial" w:hAnsi="Arial" w:cs="Arial"/>
          <w:b/>
          <w:sz w:val="22"/>
          <w:szCs w:val="22"/>
          <w:lang w:val="en-ZA"/>
        </w:rPr>
        <w:t>7APRIL</w:t>
      </w:r>
      <w:r w:rsidR="00EC347E" w:rsidRPr="00EA1C53">
        <w:rPr>
          <w:rFonts w:ascii="Arial" w:hAnsi="Arial" w:cs="Arial"/>
          <w:b/>
          <w:sz w:val="22"/>
          <w:szCs w:val="22"/>
          <w:lang w:val="en-ZA"/>
        </w:rPr>
        <w:t xml:space="preserve"> 2020</w:t>
      </w:r>
    </w:p>
    <w:bookmarkEnd w:id="0"/>
    <w:p w:rsidR="008E3D62" w:rsidRPr="00EA1C53" w:rsidRDefault="008E3D62" w:rsidP="00AB5748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</w:p>
    <w:p w:rsidR="007C5A36" w:rsidRPr="00EA1C53" w:rsidRDefault="007C5A36" w:rsidP="007C5A36">
      <w:pPr>
        <w:spacing w:before="100" w:beforeAutospacing="1" w:after="100" w:afterAutospacing="1" w:line="276" w:lineRule="auto"/>
        <w:ind w:left="709" w:right="575" w:hanging="709"/>
        <w:jc w:val="both"/>
        <w:outlineLvl w:val="0"/>
        <w:rPr>
          <w:rFonts w:ascii="Arial" w:eastAsia="Calibri" w:hAnsi="Arial" w:cs="Arial"/>
          <w:b/>
          <w:noProof/>
          <w:sz w:val="22"/>
          <w:szCs w:val="22"/>
          <w:lang w:val="en-ZA"/>
        </w:rPr>
      </w:pPr>
      <w:r w:rsidRPr="00EA1C53">
        <w:rPr>
          <w:rFonts w:ascii="Arial" w:eastAsia="Calibri" w:hAnsi="Arial" w:cs="Arial"/>
          <w:b/>
          <w:sz w:val="22"/>
          <w:szCs w:val="22"/>
          <w:lang w:val="en-ZA"/>
        </w:rPr>
        <w:t xml:space="preserve">606. </w:t>
      </w:r>
      <w:r w:rsidRPr="00EA1C53">
        <w:rPr>
          <w:rFonts w:ascii="Arial" w:eastAsia="Calibri" w:hAnsi="Arial" w:cs="Arial"/>
          <w:b/>
          <w:sz w:val="22"/>
          <w:szCs w:val="22"/>
          <w:lang w:val="en-ZA"/>
        </w:rPr>
        <w:tab/>
        <w:t xml:space="preserve">Mr I M </w:t>
      </w:r>
      <w:bookmarkStart w:id="2" w:name="_GoBack"/>
      <w:r w:rsidRPr="00EA1C53">
        <w:rPr>
          <w:rFonts w:ascii="Arial" w:eastAsia="Calibri" w:hAnsi="Arial" w:cs="Arial"/>
          <w:b/>
          <w:sz w:val="22"/>
          <w:szCs w:val="22"/>
          <w:lang w:val="en-ZA"/>
        </w:rPr>
        <w:t xml:space="preserve">Groenewald </w:t>
      </w:r>
      <w:bookmarkEnd w:id="2"/>
      <w:r w:rsidRPr="00EA1C53">
        <w:rPr>
          <w:rFonts w:ascii="Arial" w:eastAsia="Calibri" w:hAnsi="Arial" w:cs="Arial"/>
          <w:b/>
          <w:sz w:val="22"/>
          <w:szCs w:val="22"/>
          <w:lang w:val="en-ZA"/>
        </w:rPr>
        <w:t>(FF Plus) to ask the</w:t>
      </w:r>
      <w:r w:rsidRPr="00EA1C53">
        <w:rPr>
          <w:rFonts w:ascii="Arial" w:eastAsia="Calibri" w:hAnsi="Arial" w:cs="Arial"/>
          <w:b/>
          <w:noProof/>
          <w:sz w:val="22"/>
          <w:szCs w:val="22"/>
          <w:lang w:val="en-ZA"/>
        </w:rPr>
        <w:t xml:space="preserve"> Minister of Finance</w:t>
      </w:r>
      <w:r w:rsidR="00DE45B8" w:rsidRPr="00EA1C53">
        <w:rPr>
          <w:rFonts w:ascii="Arial" w:eastAsia="Calibri" w:hAnsi="Arial" w:cs="Arial"/>
          <w:b/>
          <w:noProof/>
          <w:sz w:val="22"/>
          <w:szCs w:val="22"/>
          <w:lang w:val="en-ZA"/>
        </w:rPr>
        <w:fldChar w:fldCharType="begin"/>
      </w:r>
      <w:r w:rsidRPr="00EA1C53">
        <w:rPr>
          <w:rFonts w:ascii="Arial" w:hAnsi="Arial" w:cs="Arial"/>
          <w:sz w:val="22"/>
          <w:szCs w:val="22"/>
          <w:lang w:val="en-ZA"/>
        </w:rPr>
        <w:instrText xml:space="preserve"> XE "</w:instrText>
      </w:r>
      <w:r w:rsidRPr="00EA1C53">
        <w:rPr>
          <w:rFonts w:ascii="Arial" w:hAnsi="Arial" w:cs="Arial"/>
          <w:b/>
          <w:sz w:val="22"/>
          <w:szCs w:val="22"/>
          <w:lang w:val="en-ZA"/>
        </w:rPr>
        <w:instrText>Cooperative Governance and Traditional Affairs</w:instrText>
      </w:r>
      <w:r w:rsidRPr="00EA1C53">
        <w:rPr>
          <w:rFonts w:ascii="Arial" w:hAnsi="Arial" w:cs="Arial"/>
          <w:sz w:val="22"/>
          <w:szCs w:val="22"/>
          <w:lang w:val="en-ZA"/>
        </w:rPr>
        <w:instrText xml:space="preserve">" </w:instrText>
      </w:r>
      <w:r w:rsidR="00DE45B8" w:rsidRPr="00EA1C53">
        <w:rPr>
          <w:rFonts w:ascii="Arial" w:eastAsia="Calibri" w:hAnsi="Arial" w:cs="Arial"/>
          <w:b/>
          <w:noProof/>
          <w:sz w:val="22"/>
          <w:szCs w:val="22"/>
          <w:lang w:val="en-ZA"/>
        </w:rPr>
        <w:fldChar w:fldCharType="end"/>
      </w:r>
      <w:r w:rsidRPr="00EA1C53">
        <w:rPr>
          <w:rFonts w:ascii="Arial" w:eastAsia="Calibri" w:hAnsi="Arial" w:cs="Arial"/>
          <w:b/>
          <w:noProof/>
          <w:sz w:val="22"/>
          <w:szCs w:val="22"/>
          <w:lang w:val="en-ZA"/>
        </w:rPr>
        <w:t>:</w:t>
      </w:r>
    </w:p>
    <w:p w:rsidR="007C5A36" w:rsidRPr="00EA1C53" w:rsidRDefault="007C5A36" w:rsidP="007C5A36">
      <w:pPr>
        <w:spacing w:before="100" w:beforeAutospacing="1" w:after="100" w:afterAutospacing="1" w:line="276" w:lineRule="auto"/>
        <w:ind w:left="709" w:hanging="709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EA1C53">
        <w:rPr>
          <w:rFonts w:ascii="Arial" w:eastAsia="Calibri" w:hAnsi="Arial" w:cs="Arial"/>
          <w:sz w:val="22"/>
          <w:szCs w:val="22"/>
          <w:lang w:val="en-ZA"/>
        </w:rPr>
        <w:t>(1)</w:t>
      </w:r>
      <w:r w:rsidRPr="00EA1C53">
        <w:rPr>
          <w:rFonts w:ascii="Arial" w:eastAsia="Calibri" w:hAnsi="Arial" w:cs="Arial"/>
          <w:sz w:val="22"/>
          <w:szCs w:val="22"/>
          <w:lang w:val="en-ZA"/>
        </w:rPr>
        <w:tab/>
        <w:t>Whether the National Treasury monitors the maintenance of asset registers of municipalities; if not what is the position in this regard; if so, what number of municipalities in each province have (a) asset registers that are (i) up to date and (ii) not up to date and (b) no asset registers;</w:t>
      </w:r>
    </w:p>
    <w:p w:rsidR="007C5A36" w:rsidRPr="00EA1C53" w:rsidRDefault="007C5A36" w:rsidP="007C5A36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EA1C53">
        <w:rPr>
          <w:rFonts w:ascii="Arial" w:eastAsia="Calibri" w:hAnsi="Arial" w:cs="Arial"/>
          <w:sz w:val="22"/>
          <w:szCs w:val="22"/>
          <w:lang w:val="en-ZA"/>
        </w:rPr>
        <w:t>(2)</w:t>
      </w:r>
      <w:r w:rsidRPr="00EA1C53">
        <w:rPr>
          <w:rFonts w:ascii="Arial" w:eastAsia="Calibri" w:hAnsi="Arial" w:cs="Arial"/>
          <w:sz w:val="22"/>
          <w:szCs w:val="22"/>
          <w:lang w:val="en-ZA"/>
        </w:rPr>
        <w:tab/>
        <w:t xml:space="preserve">whether he will make a statement on the matter? </w:t>
      </w:r>
      <w:r w:rsidRPr="00EA1C53">
        <w:rPr>
          <w:rFonts w:ascii="Arial" w:eastAsia="Calibri" w:hAnsi="Arial" w:cs="Arial"/>
          <w:sz w:val="22"/>
          <w:szCs w:val="22"/>
          <w:lang w:val="en-ZA"/>
        </w:rPr>
        <w:tab/>
      </w:r>
    </w:p>
    <w:p w:rsidR="007C5A36" w:rsidRPr="00EA1C53" w:rsidRDefault="007C5A36" w:rsidP="007C5A36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EA1C53">
        <w:rPr>
          <w:rFonts w:ascii="Arial" w:eastAsia="Calibri" w:hAnsi="Arial" w:cs="Arial"/>
          <w:sz w:val="22"/>
          <w:szCs w:val="22"/>
          <w:lang w:val="en-ZA"/>
        </w:rPr>
        <w:tab/>
      </w:r>
      <w:r w:rsidRPr="00EA1C53">
        <w:rPr>
          <w:rFonts w:ascii="Arial" w:eastAsia="Calibri" w:hAnsi="Arial" w:cs="Arial"/>
          <w:sz w:val="22"/>
          <w:szCs w:val="22"/>
          <w:lang w:val="en-ZA"/>
        </w:rPr>
        <w:tab/>
      </w:r>
      <w:r w:rsidRPr="00EA1C53">
        <w:rPr>
          <w:rFonts w:ascii="Arial" w:eastAsia="Calibri" w:hAnsi="Arial" w:cs="Arial"/>
          <w:sz w:val="22"/>
          <w:szCs w:val="22"/>
          <w:lang w:val="en-ZA"/>
        </w:rPr>
        <w:tab/>
      </w:r>
      <w:r w:rsidRPr="00EA1C53">
        <w:rPr>
          <w:rFonts w:ascii="Arial" w:eastAsia="Calibri" w:hAnsi="Arial" w:cs="Arial"/>
          <w:sz w:val="22"/>
          <w:szCs w:val="22"/>
          <w:lang w:val="en-ZA"/>
        </w:rPr>
        <w:tab/>
      </w:r>
      <w:r w:rsidRPr="00EA1C53">
        <w:rPr>
          <w:rFonts w:ascii="Arial" w:eastAsia="Calibri" w:hAnsi="Arial" w:cs="Arial"/>
          <w:sz w:val="22"/>
          <w:szCs w:val="22"/>
          <w:lang w:val="en-ZA"/>
        </w:rPr>
        <w:tab/>
      </w:r>
      <w:r w:rsidRPr="00EA1C53">
        <w:rPr>
          <w:rFonts w:ascii="Arial" w:eastAsia="Calibri" w:hAnsi="Arial" w:cs="Arial"/>
          <w:sz w:val="22"/>
          <w:szCs w:val="22"/>
          <w:lang w:val="en-ZA"/>
        </w:rPr>
        <w:tab/>
      </w:r>
      <w:r w:rsidRPr="00EA1C53">
        <w:rPr>
          <w:rFonts w:ascii="Arial" w:eastAsia="Calibri" w:hAnsi="Arial" w:cs="Arial"/>
          <w:sz w:val="22"/>
          <w:szCs w:val="22"/>
          <w:lang w:val="en-ZA"/>
        </w:rPr>
        <w:tab/>
      </w:r>
      <w:r w:rsidRPr="00EA1C53">
        <w:rPr>
          <w:rFonts w:ascii="Arial" w:eastAsia="Calibri" w:hAnsi="Arial" w:cs="Arial"/>
          <w:sz w:val="22"/>
          <w:szCs w:val="22"/>
          <w:lang w:val="en-ZA"/>
        </w:rPr>
        <w:tab/>
      </w:r>
      <w:r w:rsidRPr="00EA1C53">
        <w:rPr>
          <w:rFonts w:ascii="Arial" w:eastAsia="Calibri" w:hAnsi="Arial" w:cs="Arial"/>
          <w:sz w:val="22"/>
          <w:szCs w:val="22"/>
          <w:lang w:val="en-ZA"/>
        </w:rPr>
        <w:tab/>
      </w:r>
      <w:r w:rsidRPr="00EA1C53">
        <w:rPr>
          <w:rFonts w:ascii="Arial" w:eastAsia="Calibri" w:hAnsi="Arial" w:cs="Arial"/>
          <w:sz w:val="22"/>
          <w:szCs w:val="22"/>
          <w:lang w:val="en-ZA"/>
        </w:rPr>
        <w:tab/>
        <w:t>NW797E</w:t>
      </w:r>
    </w:p>
    <w:p w:rsidR="008E3D62" w:rsidRPr="00EA1C53" w:rsidRDefault="008E3D62" w:rsidP="00BD12F3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  <w:r w:rsidRPr="00EA1C53">
        <w:rPr>
          <w:rFonts w:ascii="Arial" w:hAnsi="Arial" w:cs="Arial"/>
          <w:b/>
          <w:sz w:val="22"/>
          <w:szCs w:val="22"/>
          <w:lang w:val="en-ZA"/>
        </w:rPr>
        <w:t>REPLY</w:t>
      </w:r>
      <w:r w:rsidRPr="00EA1C53">
        <w:rPr>
          <w:rFonts w:ascii="Arial" w:hAnsi="Arial" w:cs="Arial"/>
          <w:sz w:val="22"/>
          <w:szCs w:val="22"/>
          <w:lang w:val="en-ZA"/>
        </w:rPr>
        <w:t>:</w:t>
      </w:r>
    </w:p>
    <w:p w:rsidR="00566101" w:rsidRPr="00EA1C53" w:rsidRDefault="00746FEE" w:rsidP="00137FD0">
      <w:pPr>
        <w:pStyle w:val="ListParagraph"/>
        <w:numPr>
          <w:ilvl w:val="0"/>
          <w:numId w:val="14"/>
        </w:num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en-ZA"/>
        </w:rPr>
      </w:pPr>
      <w:r w:rsidRPr="00EA1C53">
        <w:rPr>
          <w:rFonts w:ascii="Arial" w:hAnsi="Arial" w:cs="Arial"/>
          <w:bCs/>
          <w:sz w:val="22"/>
          <w:szCs w:val="22"/>
          <w:lang w:val="en-ZA"/>
        </w:rPr>
        <w:t xml:space="preserve">The National Treasury monitors the submission of </w:t>
      </w:r>
      <w:r w:rsidR="005A7BB3" w:rsidRPr="00EA1C53">
        <w:rPr>
          <w:rFonts w:ascii="Arial" w:hAnsi="Arial" w:cs="Arial"/>
          <w:bCs/>
          <w:sz w:val="22"/>
          <w:szCs w:val="22"/>
          <w:lang w:val="en-ZA"/>
        </w:rPr>
        <w:t>municipal asset registers together with the annual financial statements</w:t>
      </w:r>
      <w:r w:rsidR="00807859">
        <w:rPr>
          <w:rFonts w:ascii="Arial" w:hAnsi="Arial" w:cs="Arial"/>
          <w:bCs/>
          <w:sz w:val="22"/>
          <w:szCs w:val="22"/>
          <w:lang w:val="en-ZA"/>
        </w:rPr>
        <w:t>,</w:t>
      </w:r>
      <w:r w:rsidR="005A7BB3" w:rsidRPr="00EA1C53">
        <w:rPr>
          <w:rFonts w:ascii="Arial" w:hAnsi="Arial" w:cs="Arial"/>
          <w:bCs/>
          <w:sz w:val="22"/>
          <w:szCs w:val="22"/>
          <w:lang w:val="en-ZA"/>
        </w:rPr>
        <w:t xml:space="preserve"> each financial year. </w:t>
      </w:r>
    </w:p>
    <w:p w:rsidR="00C950F5" w:rsidRPr="00EA1C53" w:rsidRDefault="00C950F5" w:rsidP="00137FD0">
      <w:pPr>
        <w:pStyle w:val="ListParagraph"/>
        <w:tabs>
          <w:tab w:val="left" w:pos="432"/>
          <w:tab w:val="left" w:pos="864"/>
        </w:tabs>
        <w:spacing w:line="276" w:lineRule="auto"/>
        <w:ind w:left="502"/>
        <w:jc w:val="both"/>
        <w:rPr>
          <w:rFonts w:ascii="Arial" w:hAnsi="Arial" w:cs="Arial"/>
          <w:bCs/>
          <w:sz w:val="22"/>
          <w:szCs w:val="22"/>
          <w:lang w:val="en-ZA"/>
        </w:rPr>
      </w:pPr>
    </w:p>
    <w:p w:rsidR="00F30F36" w:rsidRPr="00EA1C53" w:rsidRDefault="00904965" w:rsidP="00137FD0">
      <w:pPr>
        <w:pStyle w:val="ListParagraph"/>
        <w:numPr>
          <w:ilvl w:val="0"/>
          <w:numId w:val="15"/>
        </w:num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en-ZA"/>
        </w:rPr>
      </w:pPr>
      <w:r w:rsidRPr="00EA1C53">
        <w:rPr>
          <w:rFonts w:ascii="Arial" w:hAnsi="Arial" w:cs="Arial"/>
          <w:bCs/>
          <w:sz w:val="22"/>
          <w:szCs w:val="22"/>
          <w:lang w:val="en-ZA"/>
        </w:rPr>
        <w:t>The Honourable Member to note that w</w:t>
      </w:r>
      <w:r w:rsidR="009374C7" w:rsidRPr="00EA1C53">
        <w:rPr>
          <w:rFonts w:ascii="Arial" w:hAnsi="Arial" w:cs="Arial"/>
          <w:bCs/>
          <w:sz w:val="22"/>
          <w:szCs w:val="22"/>
          <w:lang w:val="en-ZA"/>
        </w:rPr>
        <w:t xml:space="preserve">hilst municipalities </w:t>
      </w:r>
      <w:r w:rsidR="00807859">
        <w:rPr>
          <w:rFonts w:ascii="Arial" w:hAnsi="Arial" w:cs="Arial"/>
          <w:bCs/>
          <w:sz w:val="22"/>
          <w:szCs w:val="22"/>
          <w:lang w:val="en-ZA"/>
        </w:rPr>
        <w:t xml:space="preserve">are required to </w:t>
      </w:r>
      <w:r w:rsidR="009374C7" w:rsidRPr="00EA1C53">
        <w:rPr>
          <w:rFonts w:ascii="Arial" w:hAnsi="Arial" w:cs="Arial"/>
          <w:bCs/>
          <w:sz w:val="22"/>
          <w:szCs w:val="22"/>
          <w:lang w:val="en-ZA"/>
        </w:rPr>
        <w:t>record movements of assets on an ongoing basis</w:t>
      </w:r>
      <w:r w:rsidR="00807859">
        <w:rPr>
          <w:rFonts w:ascii="Arial" w:hAnsi="Arial" w:cs="Arial"/>
          <w:bCs/>
          <w:sz w:val="22"/>
          <w:szCs w:val="22"/>
          <w:lang w:val="en-ZA"/>
        </w:rPr>
        <w:t xml:space="preserve"> as part of their recording and accounting process</w:t>
      </w:r>
      <w:r w:rsidR="009374C7" w:rsidRPr="00EA1C53">
        <w:rPr>
          <w:rFonts w:ascii="Arial" w:hAnsi="Arial" w:cs="Arial"/>
          <w:bCs/>
          <w:sz w:val="22"/>
          <w:szCs w:val="22"/>
          <w:lang w:val="en-ZA"/>
        </w:rPr>
        <w:t>,</w:t>
      </w:r>
      <w:r w:rsidR="00807859">
        <w:rPr>
          <w:rFonts w:ascii="Arial" w:hAnsi="Arial" w:cs="Arial"/>
          <w:bCs/>
          <w:sz w:val="22"/>
          <w:szCs w:val="22"/>
          <w:lang w:val="en-ZA"/>
        </w:rPr>
        <w:t xml:space="preserve"> for </w:t>
      </w:r>
      <w:r w:rsidR="009374C7" w:rsidRPr="00EA1C53">
        <w:rPr>
          <w:rFonts w:ascii="Arial" w:hAnsi="Arial" w:cs="Arial"/>
          <w:bCs/>
          <w:sz w:val="22"/>
          <w:szCs w:val="22"/>
          <w:lang w:val="en-ZA"/>
        </w:rPr>
        <w:t>acqui</w:t>
      </w:r>
      <w:r w:rsidR="00807859">
        <w:rPr>
          <w:rFonts w:ascii="Arial" w:hAnsi="Arial" w:cs="Arial"/>
          <w:bCs/>
          <w:sz w:val="22"/>
          <w:szCs w:val="22"/>
          <w:lang w:val="en-ZA"/>
        </w:rPr>
        <w:t>sition, upgrading</w:t>
      </w:r>
      <w:r w:rsidR="009374C7" w:rsidRPr="00EA1C53">
        <w:rPr>
          <w:rFonts w:ascii="Arial" w:hAnsi="Arial" w:cs="Arial"/>
          <w:bCs/>
          <w:sz w:val="22"/>
          <w:szCs w:val="22"/>
          <w:lang w:val="en-ZA"/>
        </w:rPr>
        <w:t xml:space="preserve"> or dispos</w:t>
      </w:r>
      <w:r w:rsidR="00807859">
        <w:rPr>
          <w:rFonts w:ascii="Arial" w:hAnsi="Arial" w:cs="Arial"/>
          <w:bCs/>
          <w:sz w:val="22"/>
          <w:szCs w:val="22"/>
          <w:lang w:val="en-ZA"/>
        </w:rPr>
        <w:t xml:space="preserve">al. Theseare generally checked </w:t>
      </w:r>
      <w:r w:rsidR="009374C7" w:rsidRPr="00EA1C53">
        <w:rPr>
          <w:rFonts w:ascii="Arial" w:hAnsi="Arial" w:cs="Arial"/>
          <w:bCs/>
          <w:sz w:val="22"/>
          <w:szCs w:val="22"/>
          <w:lang w:val="en-ZA"/>
        </w:rPr>
        <w:t>annually</w:t>
      </w:r>
      <w:r w:rsidR="00807859">
        <w:rPr>
          <w:rFonts w:ascii="Arial" w:hAnsi="Arial" w:cs="Arial"/>
          <w:bCs/>
          <w:sz w:val="22"/>
          <w:szCs w:val="22"/>
          <w:lang w:val="en-ZA"/>
        </w:rPr>
        <w:t>, when the Annual Financial Statements are prepared.  Since the introduction of Generally Recognised Accounting Practices</w:t>
      </w:r>
      <w:r w:rsidR="004F05EB">
        <w:rPr>
          <w:rFonts w:ascii="Arial" w:hAnsi="Arial" w:cs="Arial"/>
          <w:bCs/>
          <w:sz w:val="22"/>
          <w:szCs w:val="22"/>
          <w:lang w:val="en-ZA"/>
        </w:rPr>
        <w:t xml:space="preserve"> (GRAP)</w:t>
      </w:r>
      <w:r w:rsidR="00807859">
        <w:rPr>
          <w:rFonts w:ascii="Arial" w:hAnsi="Arial" w:cs="Arial"/>
          <w:bCs/>
          <w:sz w:val="22"/>
          <w:szCs w:val="22"/>
          <w:lang w:val="en-ZA"/>
        </w:rPr>
        <w:t xml:space="preserve">, we have consistently encouraged municipalities to undertake this reconciliation on an in-year basis. </w:t>
      </w:r>
    </w:p>
    <w:p w:rsidR="006C73EF" w:rsidRPr="00EA1C53" w:rsidRDefault="006C73EF" w:rsidP="00137FD0">
      <w:pPr>
        <w:pStyle w:val="ListParagraph"/>
        <w:numPr>
          <w:ilvl w:val="0"/>
          <w:numId w:val="15"/>
        </w:num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en-ZA"/>
        </w:rPr>
      </w:pPr>
      <w:r w:rsidRPr="00EA1C53">
        <w:rPr>
          <w:rFonts w:ascii="Arial" w:hAnsi="Arial" w:cs="Arial"/>
          <w:bCs/>
          <w:sz w:val="22"/>
          <w:szCs w:val="22"/>
          <w:lang w:val="en-ZA"/>
        </w:rPr>
        <w:t>All 257 municipalities have asset registers</w:t>
      </w:r>
      <w:r w:rsidR="004F05EB">
        <w:rPr>
          <w:rFonts w:ascii="Arial" w:hAnsi="Arial" w:cs="Arial"/>
          <w:bCs/>
          <w:sz w:val="22"/>
          <w:szCs w:val="22"/>
          <w:lang w:val="en-ZA"/>
        </w:rPr>
        <w:t xml:space="preserve"> as they are all reporting in terms of the GRAP standards</w:t>
      </w:r>
      <w:r w:rsidRPr="00EA1C53">
        <w:rPr>
          <w:rFonts w:ascii="Arial" w:hAnsi="Arial" w:cs="Arial"/>
          <w:bCs/>
          <w:sz w:val="22"/>
          <w:szCs w:val="22"/>
          <w:lang w:val="en-ZA"/>
        </w:rPr>
        <w:t xml:space="preserve">. </w:t>
      </w:r>
    </w:p>
    <w:p w:rsidR="00C950F5" w:rsidRPr="00EA1C53" w:rsidRDefault="00C950F5" w:rsidP="00C950F5">
      <w:pPr>
        <w:pStyle w:val="ListParagraph"/>
        <w:tabs>
          <w:tab w:val="left" w:pos="432"/>
          <w:tab w:val="left" w:pos="864"/>
        </w:tabs>
        <w:spacing w:line="276" w:lineRule="auto"/>
        <w:ind w:left="928"/>
        <w:rPr>
          <w:rFonts w:ascii="Arial" w:hAnsi="Arial" w:cs="Arial"/>
          <w:bCs/>
          <w:sz w:val="22"/>
          <w:szCs w:val="22"/>
          <w:lang w:val="en-ZA"/>
        </w:rPr>
      </w:pPr>
    </w:p>
    <w:p w:rsidR="00566101" w:rsidRPr="00EA1C53" w:rsidRDefault="00137FD0" w:rsidP="00137FD0">
      <w:pPr>
        <w:pStyle w:val="ListParagraph"/>
        <w:numPr>
          <w:ilvl w:val="0"/>
          <w:numId w:val="14"/>
        </w:num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en-ZA"/>
        </w:rPr>
      </w:pPr>
      <w:r w:rsidRPr="00EA1C53">
        <w:rPr>
          <w:rFonts w:ascii="Arial" w:hAnsi="Arial" w:cs="Arial"/>
          <w:bCs/>
          <w:sz w:val="22"/>
          <w:szCs w:val="22"/>
          <w:lang w:val="en-ZA"/>
        </w:rPr>
        <w:t>Each municipality</w:t>
      </w:r>
      <w:r w:rsidR="004F05EB">
        <w:rPr>
          <w:rFonts w:ascii="Arial" w:hAnsi="Arial" w:cs="Arial"/>
          <w:bCs/>
          <w:sz w:val="22"/>
          <w:szCs w:val="22"/>
          <w:lang w:val="en-ZA"/>
        </w:rPr>
        <w:t>, through the Accounting Officer,</w:t>
      </w:r>
      <w:r w:rsidRPr="00EA1C53">
        <w:rPr>
          <w:rFonts w:ascii="Arial" w:hAnsi="Arial" w:cs="Arial"/>
          <w:bCs/>
          <w:sz w:val="22"/>
          <w:szCs w:val="22"/>
          <w:lang w:val="en-ZA"/>
        </w:rPr>
        <w:t xml:space="preserve"> is responsible</w:t>
      </w:r>
      <w:r w:rsidR="00D9292B" w:rsidRPr="00EA1C53">
        <w:rPr>
          <w:rFonts w:ascii="Arial" w:hAnsi="Arial" w:cs="Arial"/>
          <w:bCs/>
          <w:sz w:val="22"/>
          <w:szCs w:val="22"/>
          <w:lang w:val="en-ZA"/>
        </w:rPr>
        <w:t xml:space="preserve"> for the management</w:t>
      </w:r>
      <w:r w:rsidR="004F05EB">
        <w:rPr>
          <w:rFonts w:ascii="Arial" w:hAnsi="Arial" w:cs="Arial"/>
          <w:bCs/>
          <w:sz w:val="22"/>
          <w:szCs w:val="22"/>
          <w:lang w:val="en-ZA"/>
        </w:rPr>
        <w:t xml:space="preserve">, safeguarding and maintenance of assets, as contained in </w:t>
      </w:r>
      <w:r w:rsidR="00D9292B" w:rsidRPr="00EA1C53">
        <w:rPr>
          <w:rFonts w:ascii="Arial" w:hAnsi="Arial" w:cs="Arial"/>
          <w:bCs/>
          <w:sz w:val="22"/>
          <w:szCs w:val="22"/>
          <w:lang w:val="en-ZA"/>
        </w:rPr>
        <w:t>section 63 of the Municipal Financ</w:t>
      </w:r>
      <w:r w:rsidR="00904965" w:rsidRPr="00EA1C53">
        <w:rPr>
          <w:rFonts w:ascii="Arial" w:hAnsi="Arial" w:cs="Arial"/>
          <w:bCs/>
          <w:sz w:val="22"/>
          <w:szCs w:val="22"/>
          <w:lang w:val="en-ZA"/>
        </w:rPr>
        <w:t xml:space="preserve">e Management Act (MFMA), </w:t>
      </w:r>
      <w:r w:rsidR="004F05EB">
        <w:rPr>
          <w:rFonts w:ascii="Arial" w:hAnsi="Arial" w:cs="Arial"/>
          <w:bCs/>
          <w:sz w:val="22"/>
          <w:szCs w:val="22"/>
          <w:lang w:val="en-ZA"/>
        </w:rPr>
        <w:t xml:space="preserve">Act 56 of </w:t>
      </w:r>
      <w:r w:rsidR="00904965" w:rsidRPr="00EA1C53">
        <w:rPr>
          <w:rFonts w:ascii="Arial" w:hAnsi="Arial" w:cs="Arial"/>
          <w:bCs/>
          <w:sz w:val="22"/>
          <w:szCs w:val="22"/>
          <w:lang w:val="en-ZA"/>
        </w:rPr>
        <w:t xml:space="preserve">2003. </w:t>
      </w:r>
      <w:r w:rsidR="00D9292B" w:rsidRPr="00EA1C53">
        <w:rPr>
          <w:rFonts w:ascii="Arial" w:hAnsi="Arial" w:cs="Arial"/>
          <w:bCs/>
          <w:sz w:val="22"/>
          <w:szCs w:val="22"/>
          <w:lang w:val="en-ZA"/>
        </w:rPr>
        <w:t>To assist municipalities in complying with this provision, the National Treasury has issued frameworks, guidelines, circulars</w:t>
      </w:r>
      <w:r w:rsidR="004F05EB">
        <w:rPr>
          <w:rFonts w:ascii="Arial" w:hAnsi="Arial" w:cs="Arial"/>
          <w:bCs/>
          <w:sz w:val="22"/>
          <w:szCs w:val="22"/>
          <w:lang w:val="en-ZA"/>
        </w:rPr>
        <w:t>,</w:t>
      </w:r>
      <w:r w:rsidR="00D9292B" w:rsidRPr="00EA1C53">
        <w:rPr>
          <w:rFonts w:ascii="Arial" w:hAnsi="Arial" w:cs="Arial"/>
          <w:bCs/>
          <w:sz w:val="22"/>
          <w:szCs w:val="22"/>
          <w:lang w:val="en-ZA"/>
        </w:rPr>
        <w:t xml:space="preserve"> tools </w:t>
      </w:r>
      <w:r w:rsidR="004F05EB">
        <w:rPr>
          <w:rFonts w:ascii="Arial" w:hAnsi="Arial" w:cs="Arial"/>
          <w:bCs/>
          <w:sz w:val="22"/>
          <w:szCs w:val="22"/>
          <w:lang w:val="en-ZA"/>
        </w:rPr>
        <w:t xml:space="preserve">and conducted training </w:t>
      </w:r>
      <w:r w:rsidR="00D9292B" w:rsidRPr="00EA1C53">
        <w:rPr>
          <w:rFonts w:ascii="Arial" w:hAnsi="Arial" w:cs="Arial"/>
          <w:bCs/>
          <w:sz w:val="22"/>
          <w:szCs w:val="22"/>
          <w:lang w:val="en-ZA"/>
        </w:rPr>
        <w:t>on asset management</w:t>
      </w:r>
      <w:r w:rsidR="004F05EB">
        <w:rPr>
          <w:rFonts w:ascii="Arial" w:hAnsi="Arial" w:cs="Arial"/>
          <w:bCs/>
          <w:sz w:val="22"/>
          <w:szCs w:val="22"/>
          <w:lang w:val="en-ZA"/>
        </w:rPr>
        <w:t>,</w:t>
      </w:r>
      <w:r w:rsidR="00D9292B" w:rsidRPr="00EA1C53">
        <w:rPr>
          <w:rFonts w:ascii="Arial" w:hAnsi="Arial" w:cs="Arial"/>
          <w:bCs/>
          <w:sz w:val="22"/>
          <w:szCs w:val="22"/>
          <w:lang w:val="en-ZA"/>
        </w:rPr>
        <w:t xml:space="preserve"> accounting</w:t>
      </w:r>
      <w:r w:rsidR="004F05EB">
        <w:rPr>
          <w:rFonts w:ascii="Arial" w:hAnsi="Arial" w:cs="Arial"/>
          <w:bCs/>
          <w:sz w:val="22"/>
          <w:szCs w:val="22"/>
          <w:lang w:val="en-ZA"/>
        </w:rPr>
        <w:t xml:space="preserve"> and reporting thereof</w:t>
      </w:r>
      <w:r w:rsidR="00D9292B" w:rsidRPr="00EA1C53">
        <w:rPr>
          <w:rFonts w:ascii="Arial" w:hAnsi="Arial" w:cs="Arial"/>
          <w:bCs/>
          <w:sz w:val="22"/>
          <w:szCs w:val="22"/>
          <w:lang w:val="en-ZA"/>
        </w:rPr>
        <w:t xml:space="preserve">.  </w:t>
      </w:r>
      <w:r w:rsidR="00EA1C53" w:rsidRPr="00EA1C53">
        <w:rPr>
          <w:rFonts w:ascii="Arial" w:hAnsi="Arial" w:cs="Arial"/>
          <w:bCs/>
          <w:sz w:val="22"/>
          <w:szCs w:val="22"/>
          <w:lang w:val="en-ZA"/>
        </w:rPr>
        <w:t xml:space="preserve">The National Treasury </w:t>
      </w:r>
      <w:r w:rsidR="00D729CF" w:rsidRPr="00EA1C53">
        <w:rPr>
          <w:rFonts w:ascii="Arial" w:hAnsi="Arial" w:cs="Arial"/>
          <w:bCs/>
          <w:sz w:val="22"/>
          <w:szCs w:val="22"/>
          <w:lang w:val="en-ZA"/>
        </w:rPr>
        <w:t xml:space="preserve">has </w:t>
      </w:r>
      <w:r w:rsidR="004F05EB">
        <w:rPr>
          <w:rFonts w:ascii="Arial" w:hAnsi="Arial" w:cs="Arial"/>
          <w:bCs/>
          <w:sz w:val="22"/>
          <w:szCs w:val="22"/>
          <w:lang w:val="en-ZA"/>
        </w:rPr>
        <w:t xml:space="preserve">also rendered additional </w:t>
      </w:r>
      <w:r w:rsidR="00D729CF" w:rsidRPr="00EA1C53">
        <w:rPr>
          <w:rFonts w:ascii="Arial" w:hAnsi="Arial" w:cs="Arial"/>
          <w:bCs/>
          <w:sz w:val="22"/>
          <w:szCs w:val="22"/>
          <w:lang w:val="en-ZA"/>
        </w:rPr>
        <w:t>support</w:t>
      </w:r>
      <w:r w:rsidR="004F05EB">
        <w:rPr>
          <w:rFonts w:ascii="Arial" w:hAnsi="Arial" w:cs="Arial"/>
          <w:bCs/>
          <w:sz w:val="22"/>
          <w:szCs w:val="22"/>
          <w:lang w:val="en-ZA"/>
        </w:rPr>
        <w:t xml:space="preserve"> to </w:t>
      </w:r>
      <w:r w:rsidR="00D729CF" w:rsidRPr="00EA1C53">
        <w:rPr>
          <w:rFonts w:ascii="Arial" w:hAnsi="Arial" w:cs="Arial"/>
          <w:bCs/>
          <w:sz w:val="22"/>
          <w:szCs w:val="22"/>
          <w:lang w:val="en-ZA"/>
        </w:rPr>
        <w:t xml:space="preserve">municipalities on asset management. </w:t>
      </w:r>
      <w:r w:rsidR="00EA1C53" w:rsidRPr="00EA1C53">
        <w:rPr>
          <w:rFonts w:ascii="Arial" w:hAnsi="Arial" w:cs="Arial"/>
          <w:bCs/>
          <w:sz w:val="22"/>
          <w:szCs w:val="22"/>
          <w:lang w:val="en-ZA"/>
        </w:rPr>
        <w:t>The strength of a municipality’s asset management practices (including the completeness of its asset register) is measured by the quality of the information reported in its annual financial statements</w:t>
      </w:r>
      <w:r w:rsidR="004F05EB">
        <w:rPr>
          <w:rFonts w:ascii="Arial" w:hAnsi="Arial" w:cs="Arial"/>
          <w:bCs/>
          <w:sz w:val="22"/>
          <w:szCs w:val="22"/>
          <w:lang w:val="en-ZA"/>
        </w:rPr>
        <w:t>, which is also audited by the Auditor-General</w:t>
      </w:r>
      <w:r w:rsidR="00EA1C53" w:rsidRPr="00EA1C53">
        <w:rPr>
          <w:rFonts w:ascii="Arial" w:hAnsi="Arial" w:cs="Arial"/>
          <w:bCs/>
          <w:sz w:val="22"/>
          <w:szCs w:val="22"/>
          <w:lang w:val="en-ZA"/>
        </w:rPr>
        <w:t xml:space="preserve">.  </w:t>
      </w:r>
    </w:p>
    <w:p w:rsidR="00636577" w:rsidRDefault="00636577" w:rsidP="00636577">
      <w:pPr>
        <w:pStyle w:val="ListParagraph"/>
        <w:tabs>
          <w:tab w:val="left" w:pos="432"/>
          <w:tab w:val="left" w:pos="864"/>
        </w:tabs>
        <w:spacing w:line="276" w:lineRule="auto"/>
        <w:ind w:left="502"/>
        <w:jc w:val="both"/>
        <w:rPr>
          <w:rFonts w:ascii="Arial" w:hAnsi="Arial" w:cs="Arial"/>
          <w:bCs/>
          <w:sz w:val="22"/>
          <w:szCs w:val="22"/>
          <w:lang w:val="en-ZA"/>
        </w:rPr>
      </w:pPr>
    </w:p>
    <w:p w:rsidR="00214DB8" w:rsidRPr="00EA1C53" w:rsidRDefault="00214DB8" w:rsidP="00636577">
      <w:pPr>
        <w:pStyle w:val="ListParagraph"/>
        <w:tabs>
          <w:tab w:val="left" w:pos="432"/>
          <w:tab w:val="left" w:pos="864"/>
        </w:tabs>
        <w:spacing w:line="276" w:lineRule="auto"/>
        <w:ind w:left="502"/>
        <w:jc w:val="both"/>
        <w:rPr>
          <w:rFonts w:ascii="Arial" w:hAnsi="Arial" w:cs="Arial"/>
          <w:bCs/>
          <w:sz w:val="22"/>
          <w:szCs w:val="22"/>
          <w:lang w:val="en-ZA"/>
        </w:rPr>
      </w:pPr>
    </w:p>
    <w:p w:rsidR="00636577" w:rsidRPr="00EA1C53" w:rsidRDefault="00636577" w:rsidP="00636577">
      <w:pPr>
        <w:pStyle w:val="ListParagraph"/>
        <w:tabs>
          <w:tab w:val="left" w:pos="432"/>
          <w:tab w:val="left" w:pos="864"/>
        </w:tabs>
        <w:spacing w:line="276" w:lineRule="auto"/>
        <w:ind w:left="502"/>
        <w:jc w:val="both"/>
        <w:rPr>
          <w:rFonts w:ascii="Arial" w:hAnsi="Arial" w:cs="Arial"/>
          <w:bCs/>
          <w:sz w:val="22"/>
          <w:szCs w:val="22"/>
          <w:lang w:val="en-ZA"/>
        </w:rPr>
      </w:pPr>
    </w:p>
    <w:p w:rsidR="004F05EB" w:rsidRPr="00EA1C53" w:rsidRDefault="004F05EB" w:rsidP="00214DB8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</w:p>
    <w:sectPr w:rsidR="004F05EB" w:rsidRPr="00EA1C53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385" w:rsidRDefault="00D71385" w:rsidP="00380E88">
      <w:r>
        <w:separator/>
      </w:r>
    </w:p>
  </w:endnote>
  <w:endnote w:type="continuationSeparator" w:id="1">
    <w:p w:rsidR="00D71385" w:rsidRDefault="00D71385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385" w:rsidRDefault="00D71385" w:rsidP="00380E88">
      <w:r>
        <w:separator/>
      </w:r>
    </w:p>
  </w:footnote>
  <w:footnote w:type="continuationSeparator" w:id="1">
    <w:p w:rsidR="00D71385" w:rsidRDefault="00D71385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4FF5"/>
    <w:multiLevelType w:val="hybridMultilevel"/>
    <w:tmpl w:val="6A688E40"/>
    <w:lvl w:ilvl="0" w:tplc="87EE568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53526"/>
    <w:multiLevelType w:val="hybridMultilevel"/>
    <w:tmpl w:val="D116D732"/>
    <w:lvl w:ilvl="0" w:tplc="2E40C0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DEE7439"/>
    <w:multiLevelType w:val="hybridMultilevel"/>
    <w:tmpl w:val="E23213DE"/>
    <w:lvl w:ilvl="0" w:tplc="87EE568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E9321B"/>
    <w:multiLevelType w:val="hybridMultilevel"/>
    <w:tmpl w:val="FDBCA0D6"/>
    <w:lvl w:ilvl="0" w:tplc="1C090017">
      <w:start w:val="1"/>
      <w:numFmt w:val="lowerLetter"/>
      <w:lvlText w:val="%1)"/>
      <w:lvlJc w:val="left"/>
      <w:pPr>
        <w:ind w:left="786" w:hanging="360"/>
      </w:p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4"/>
  </w:num>
  <w:num w:numId="5">
    <w:abstractNumId w:val="13"/>
  </w:num>
  <w:num w:numId="6">
    <w:abstractNumId w:val="3"/>
  </w:num>
  <w:num w:numId="7">
    <w:abstractNumId w:val="3"/>
  </w:num>
  <w:num w:numId="8">
    <w:abstractNumId w:val="14"/>
  </w:num>
  <w:num w:numId="9">
    <w:abstractNumId w:val="2"/>
  </w:num>
  <w:num w:numId="10">
    <w:abstractNumId w:val="6"/>
  </w:num>
  <w:num w:numId="11">
    <w:abstractNumId w:val="12"/>
  </w:num>
  <w:num w:numId="12">
    <w:abstractNumId w:val="8"/>
  </w:num>
  <w:num w:numId="13">
    <w:abstractNumId w:val="5"/>
  </w:num>
  <w:num w:numId="14">
    <w:abstractNumId w:val="1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E28"/>
    <w:rsid w:val="000054AE"/>
    <w:rsid w:val="00011016"/>
    <w:rsid w:val="00012A82"/>
    <w:rsid w:val="00016A41"/>
    <w:rsid w:val="00020C04"/>
    <w:rsid w:val="00023BC3"/>
    <w:rsid w:val="00026160"/>
    <w:rsid w:val="0002634B"/>
    <w:rsid w:val="00041437"/>
    <w:rsid w:val="00042E4A"/>
    <w:rsid w:val="00053303"/>
    <w:rsid w:val="00060E09"/>
    <w:rsid w:val="00063E28"/>
    <w:rsid w:val="00082DDF"/>
    <w:rsid w:val="0008596C"/>
    <w:rsid w:val="000A3C32"/>
    <w:rsid w:val="000A57B1"/>
    <w:rsid w:val="000B16E9"/>
    <w:rsid w:val="000B51CC"/>
    <w:rsid w:val="000B555E"/>
    <w:rsid w:val="000C2BEF"/>
    <w:rsid w:val="000C3917"/>
    <w:rsid w:val="000C48D8"/>
    <w:rsid w:val="000D5DF7"/>
    <w:rsid w:val="000E1B36"/>
    <w:rsid w:val="000F3B14"/>
    <w:rsid w:val="000F5178"/>
    <w:rsid w:val="00110946"/>
    <w:rsid w:val="00122C88"/>
    <w:rsid w:val="00130348"/>
    <w:rsid w:val="00132CAF"/>
    <w:rsid w:val="00132CF0"/>
    <w:rsid w:val="00137FD0"/>
    <w:rsid w:val="001433AE"/>
    <w:rsid w:val="0014441E"/>
    <w:rsid w:val="0015509E"/>
    <w:rsid w:val="0015727B"/>
    <w:rsid w:val="00183EB5"/>
    <w:rsid w:val="001853BB"/>
    <w:rsid w:val="00197576"/>
    <w:rsid w:val="001B0917"/>
    <w:rsid w:val="001B455C"/>
    <w:rsid w:val="001B7F2A"/>
    <w:rsid w:val="001C1E62"/>
    <w:rsid w:val="001D4937"/>
    <w:rsid w:val="001E3FB5"/>
    <w:rsid w:val="001E6902"/>
    <w:rsid w:val="001F4B50"/>
    <w:rsid w:val="001F7560"/>
    <w:rsid w:val="002065BA"/>
    <w:rsid w:val="00207912"/>
    <w:rsid w:val="00214DB8"/>
    <w:rsid w:val="00223863"/>
    <w:rsid w:val="0022502D"/>
    <w:rsid w:val="00230BF6"/>
    <w:rsid w:val="00251791"/>
    <w:rsid w:val="00260251"/>
    <w:rsid w:val="00262F05"/>
    <w:rsid w:val="002855CE"/>
    <w:rsid w:val="00285EA1"/>
    <w:rsid w:val="0028635F"/>
    <w:rsid w:val="002867DD"/>
    <w:rsid w:val="002927CD"/>
    <w:rsid w:val="002A4157"/>
    <w:rsid w:val="002B3B25"/>
    <w:rsid w:val="002B474C"/>
    <w:rsid w:val="002B7345"/>
    <w:rsid w:val="002D104B"/>
    <w:rsid w:val="002D2A4C"/>
    <w:rsid w:val="002D499A"/>
    <w:rsid w:val="002E4AA0"/>
    <w:rsid w:val="002F6E86"/>
    <w:rsid w:val="003005D2"/>
    <w:rsid w:val="00326CF2"/>
    <w:rsid w:val="003421BD"/>
    <w:rsid w:val="00344553"/>
    <w:rsid w:val="00345531"/>
    <w:rsid w:val="00346695"/>
    <w:rsid w:val="00351BF5"/>
    <w:rsid w:val="00354BA4"/>
    <w:rsid w:val="0037795E"/>
    <w:rsid w:val="00380E88"/>
    <w:rsid w:val="00392F8A"/>
    <w:rsid w:val="00393919"/>
    <w:rsid w:val="003A5B00"/>
    <w:rsid w:val="003A6BD5"/>
    <w:rsid w:val="003B0A2D"/>
    <w:rsid w:val="003D5A20"/>
    <w:rsid w:val="003E2711"/>
    <w:rsid w:val="003E6A8B"/>
    <w:rsid w:val="003F1329"/>
    <w:rsid w:val="003F6A56"/>
    <w:rsid w:val="00407F29"/>
    <w:rsid w:val="00413ABE"/>
    <w:rsid w:val="00413C95"/>
    <w:rsid w:val="0042645C"/>
    <w:rsid w:val="00427CFE"/>
    <w:rsid w:val="00427ECA"/>
    <w:rsid w:val="0043065E"/>
    <w:rsid w:val="00435EA2"/>
    <w:rsid w:val="0046713E"/>
    <w:rsid w:val="004709BD"/>
    <w:rsid w:val="00472D86"/>
    <w:rsid w:val="00473446"/>
    <w:rsid w:val="00480D1F"/>
    <w:rsid w:val="00484737"/>
    <w:rsid w:val="00485B2E"/>
    <w:rsid w:val="00485F09"/>
    <w:rsid w:val="00496D69"/>
    <w:rsid w:val="004A078E"/>
    <w:rsid w:val="004B1526"/>
    <w:rsid w:val="004C0E9B"/>
    <w:rsid w:val="004C0FCD"/>
    <w:rsid w:val="004C57A4"/>
    <w:rsid w:val="004D3BF2"/>
    <w:rsid w:val="004D3D5A"/>
    <w:rsid w:val="004D51F0"/>
    <w:rsid w:val="004E3098"/>
    <w:rsid w:val="004E6E7D"/>
    <w:rsid w:val="004F05EB"/>
    <w:rsid w:val="004F43FB"/>
    <w:rsid w:val="00503CF8"/>
    <w:rsid w:val="005141B3"/>
    <w:rsid w:val="00522B65"/>
    <w:rsid w:val="00532BB4"/>
    <w:rsid w:val="0053398C"/>
    <w:rsid w:val="00533BBC"/>
    <w:rsid w:val="00533C35"/>
    <w:rsid w:val="00547158"/>
    <w:rsid w:val="0055290F"/>
    <w:rsid w:val="00553EDC"/>
    <w:rsid w:val="00566101"/>
    <w:rsid w:val="005706F1"/>
    <w:rsid w:val="00574E19"/>
    <w:rsid w:val="005A3443"/>
    <w:rsid w:val="005A4B7A"/>
    <w:rsid w:val="005A7BB3"/>
    <w:rsid w:val="005B6F0A"/>
    <w:rsid w:val="005D0154"/>
    <w:rsid w:val="005E21D9"/>
    <w:rsid w:val="005E32E0"/>
    <w:rsid w:val="005E415D"/>
    <w:rsid w:val="005F11A2"/>
    <w:rsid w:val="005F6B76"/>
    <w:rsid w:val="00613FC6"/>
    <w:rsid w:val="006239F1"/>
    <w:rsid w:val="00624D20"/>
    <w:rsid w:val="0062770E"/>
    <w:rsid w:val="00631CD4"/>
    <w:rsid w:val="00636577"/>
    <w:rsid w:val="00641158"/>
    <w:rsid w:val="0064275F"/>
    <w:rsid w:val="00646E7C"/>
    <w:rsid w:val="00647EF2"/>
    <w:rsid w:val="00651616"/>
    <w:rsid w:val="00653A85"/>
    <w:rsid w:val="00675635"/>
    <w:rsid w:val="00685058"/>
    <w:rsid w:val="00685F0E"/>
    <w:rsid w:val="00693A64"/>
    <w:rsid w:val="006B61B0"/>
    <w:rsid w:val="006C2D5C"/>
    <w:rsid w:val="006C73EF"/>
    <w:rsid w:val="006D1766"/>
    <w:rsid w:val="006D1B36"/>
    <w:rsid w:val="006D2C61"/>
    <w:rsid w:val="006D2F61"/>
    <w:rsid w:val="007118EA"/>
    <w:rsid w:val="00712545"/>
    <w:rsid w:val="00712E95"/>
    <w:rsid w:val="00721421"/>
    <w:rsid w:val="00726A9C"/>
    <w:rsid w:val="007359BF"/>
    <w:rsid w:val="00743F26"/>
    <w:rsid w:val="00746FEE"/>
    <w:rsid w:val="00751942"/>
    <w:rsid w:val="00751A1E"/>
    <w:rsid w:val="007540E0"/>
    <w:rsid w:val="007544A8"/>
    <w:rsid w:val="0076668B"/>
    <w:rsid w:val="007749D9"/>
    <w:rsid w:val="00780F57"/>
    <w:rsid w:val="00783E1A"/>
    <w:rsid w:val="007914E0"/>
    <w:rsid w:val="0079284D"/>
    <w:rsid w:val="007A32AF"/>
    <w:rsid w:val="007A78C0"/>
    <w:rsid w:val="007B1BA1"/>
    <w:rsid w:val="007C3B62"/>
    <w:rsid w:val="007C44DF"/>
    <w:rsid w:val="007C4690"/>
    <w:rsid w:val="007C5A36"/>
    <w:rsid w:val="007D4060"/>
    <w:rsid w:val="007E56A2"/>
    <w:rsid w:val="007F18AA"/>
    <w:rsid w:val="00800B54"/>
    <w:rsid w:val="00803AC4"/>
    <w:rsid w:val="00807859"/>
    <w:rsid w:val="00807B52"/>
    <w:rsid w:val="00813FF0"/>
    <w:rsid w:val="00815B9B"/>
    <w:rsid w:val="00820C49"/>
    <w:rsid w:val="008223D4"/>
    <w:rsid w:val="008270A1"/>
    <w:rsid w:val="008321A4"/>
    <w:rsid w:val="0084121D"/>
    <w:rsid w:val="00852DC3"/>
    <w:rsid w:val="008631A7"/>
    <w:rsid w:val="00863B38"/>
    <w:rsid w:val="00876CBB"/>
    <w:rsid w:val="0088688A"/>
    <w:rsid w:val="00891265"/>
    <w:rsid w:val="008922C5"/>
    <w:rsid w:val="00893761"/>
    <w:rsid w:val="00897498"/>
    <w:rsid w:val="00897F0B"/>
    <w:rsid w:val="008A25B9"/>
    <w:rsid w:val="008A3396"/>
    <w:rsid w:val="008A4EBA"/>
    <w:rsid w:val="008C0D4C"/>
    <w:rsid w:val="008C2559"/>
    <w:rsid w:val="008C2974"/>
    <w:rsid w:val="008E01C3"/>
    <w:rsid w:val="008E3D62"/>
    <w:rsid w:val="008E4142"/>
    <w:rsid w:val="008F0895"/>
    <w:rsid w:val="008F1009"/>
    <w:rsid w:val="008F2375"/>
    <w:rsid w:val="00904965"/>
    <w:rsid w:val="00905110"/>
    <w:rsid w:val="00910B58"/>
    <w:rsid w:val="00911717"/>
    <w:rsid w:val="009163A5"/>
    <w:rsid w:val="00917C44"/>
    <w:rsid w:val="009203A2"/>
    <w:rsid w:val="00933C7B"/>
    <w:rsid w:val="009374C7"/>
    <w:rsid w:val="009508F2"/>
    <w:rsid w:val="00950F95"/>
    <w:rsid w:val="00953363"/>
    <w:rsid w:val="0096007E"/>
    <w:rsid w:val="00972601"/>
    <w:rsid w:val="00973C31"/>
    <w:rsid w:val="0097786E"/>
    <w:rsid w:val="00986C1B"/>
    <w:rsid w:val="00987BC9"/>
    <w:rsid w:val="009A18A7"/>
    <w:rsid w:val="009E1AB2"/>
    <w:rsid w:val="009E24E9"/>
    <w:rsid w:val="009F2415"/>
    <w:rsid w:val="009F480A"/>
    <w:rsid w:val="00A02200"/>
    <w:rsid w:val="00A034FF"/>
    <w:rsid w:val="00A15D3C"/>
    <w:rsid w:val="00A23A3E"/>
    <w:rsid w:val="00A337C8"/>
    <w:rsid w:val="00A359DB"/>
    <w:rsid w:val="00A45496"/>
    <w:rsid w:val="00A45FE5"/>
    <w:rsid w:val="00A51431"/>
    <w:rsid w:val="00A525F0"/>
    <w:rsid w:val="00A55CB3"/>
    <w:rsid w:val="00A566A2"/>
    <w:rsid w:val="00A5731A"/>
    <w:rsid w:val="00A57805"/>
    <w:rsid w:val="00A677C3"/>
    <w:rsid w:val="00A72B9B"/>
    <w:rsid w:val="00A81053"/>
    <w:rsid w:val="00A84063"/>
    <w:rsid w:val="00A952EA"/>
    <w:rsid w:val="00AA4ED9"/>
    <w:rsid w:val="00AB5748"/>
    <w:rsid w:val="00AD00CE"/>
    <w:rsid w:val="00AD1B6E"/>
    <w:rsid w:val="00AD5C9B"/>
    <w:rsid w:val="00AE07DE"/>
    <w:rsid w:val="00B03AF4"/>
    <w:rsid w:val="00B03DD6"/>
    <w:rsid w:val="00B20E37"/>
    <w:rsid w:val="00B31AAE"/>
    <w:rsid w:val="00B35E0C"/>
    <w:rsid w:val="00B36ECE"/>
    <w:rsid w:val="00B447E6"/>
    <w:rsid w:val="00B57527"/>
    <w:rsid w:val="00B62882"/>
    <w:rsid w:val="00B65F8F"/>
    <w:rsid w:val="00B70C7B"/>
    <w:rsid w:val="00B716A6"/>
    <w:rsid w:val="00B75BBC"/>
    <w:rsid w:val="00B76831"/>
    <w:rsid w:val="00B76B61"/>
    <w:rsid w:val="00B77F67"/>
    <w:rsid w:val="00B81176"/>
    <w:rsid w:val="00B913C7"/>
    <w:rsid w:val="00B95452"/>
    <w:rsid w:val="00B96B34"/>
    <w:rsid w:val="00BA517C"/>
    <w:rsid w:val="00BC0A3B"/>
    <w:rsid w:val="00BC3150"/>
    <w:rsid w:val="00BC4BEA"/>
    <w:rsid w:val="00BC5A3F"/>
    <w:rsid w:val="00BD12F3"/>
    <w:rsid w:val="00BD31C6"/>
    <w:rsid w:val="00BE533B"/>
    <w:rsid w:val="00C06302"/>
    <w:rsid w:val="00C25C7E"/>
    <w:rsid w:val="00C26CCD"/>
    <w:rsid w:val="00C312EA"/>
    <w:rsid w:val="00C32942"/>
    <w:rsid w:val="00C375AF"/>
    <w:rsid w:val="00C401F8"/>
    <w:rsid w:val="00C44C35"/>
    <w:rsid w:val="00C472D6"/>
    <w:rsid w:val="00C526D5"/>
    <w:rsid w:val="00C60822"/>
    <w:rsid w:val="00C61072"/>
    <w:rsid w:val="00C637CF"/>
    <w:rsid w:val="00C87C5C"/>
    <w:rsid w:val="00C905A7"/>
    <w:rsid w:val="00C93B19"/>
    <w:rsid w:val="00C950F5"/>
    <w:rsid w:val="00CB034C"/>
    <w:rsid w:val="00CB4FDB"/>
    <w:rsid w:val="00CB51AD"/>
    <w:rsid w:val="00CC2F3E"/>
    <w:rsid w:val="00CF1BF7"/>
    <w:rsid w:val="00D01E04"/>
    <w:rsid w:val="00D05765"/>
    <w:rsid w:val="00D17D13"/>
    <w:rsid w:val="00D20E78"/>
    <w:rsid w:val="00D2724B"/>
    <w:rsid w:val="00D332C0"/>
    <w:rsid w:val="00D3403D"/>
    <w:rsid w:val="00D34050"/>
    <w:rsid w:val="00D363B6"/>
    <w:rsid w:val="00D37422"/>
    <w:rsid w:val="00D37AC0"/>
    <w:rsid w:val="00D459A0"/>
    <w:rsid w:val="00D46E69"/>
    <w:rsid w:val="00D61422"/>
    <w:rsid w:val="00D71385"/>
    <w:rsid w:val="00D729CF"/>
    <w:rsid w:val="00D761DC"/>
    <w:rsid w:val="00D9292B"/>
    <w:rsid w:val="00DB2463"/>
    <w:rsid w:val="00DC769E"/>
    <w:rsid w:val="00DD2A0D"/>
    <w:rsid w:val="00DD5296"/>
    <w:rsid w:val="00DE122E"/>
    <w:rsid w:val="00DE3CBB"/>
    <w:rsid w:val="00DE45B8"/>
    <w:rsid w:val="00DE76CB"/>
    <w:rsid w:val="00DF0D26"/>
    <w:rsid w:val="00DF48EE"/>
    <w:rsid w:val="00DF746E"/>
    <w:rsid w:val="00DF7D10"/>
    <w:rsid w:val="00E01FF6"/>
    <w:rsid w:val="00E103FB"/>
    <w:rsid w:val="00E1520C"/>
    <w:rsid w:val="00E35140"/>
    <w:rsid w:val="00E359AC"/>
    <w:rsid w:val="00E37A36"/>
    <w:rsid w:val="00E42AEE"/>
    <w:rsid w:val="00E43A5D"/>
    <w:rsid w:val="00E533D0"/>
    <w:rsid w:val="00E55071"/>
    <w:rsid w:val="00E60EE1"/>
    <w:rsid w:val="00E72F99"/>
    <w:rsid w:val="00E77DF6"/>
    <w:rsid w:val="00E8352B"/>
    <w:rsid w:val="00E938DE"/>
    <w:rsid w:val="00EA1C53"/>
    <w:rsid w:val="00EA468F"/>
    <w:rsid w:val="00EA6A49"/>
    <w:rsid w:val="00EA792E"/>
    <w:rsid w:val="00EB04E2"/>
    <w:rsid w:val="00EC1171"/>
    <w:rsid w:val="00EC21DD"/>
    <w:rsid w:val="00EC347E"/>
    <w:rsid w:val="00EC4BF6"/>
    <w:rsid w:val="00ED3A3C"/>
    <w:rsid w:val="00EE7DD6"/>
    <w:rsid w:val="00EF5902"/>
    <w:rsid w:val="00F03C60"/>
    <w:rsid w:val="00F05CB1"/>
    <w:rsid w:val="00F201B8"/>
    <w:rsid w:val="00F30380"/>
    <w:rsid w:val="00F30F36"/>
    <w:rsid w:val="00F33FD4"/>
    <w:rsid w:val="00F36709"/>
    <w:rsid w:val="00F47FDD"/>
    <w:rsid w:val="00F51C17"/>
    <w:rsid w:val="00F5571A"/>
    <w:rsid w:val="00F65949"/>
    <w:rsid w:val="00F673A7"/>
    <w:rsid w:val="00F70594"/>
    <w:rsid w:val="00F754AB"/>
    <w:rsid w:val="00F8147B"/>
    <w:rsid w:val="00F87EA6"/>
    <w:rsid w:val="00F903C3"/>
    <w:rsid w:val="00FB0ABC"/>
    <w:rsid w:val="00FB5217"/>
    <w:rsid w:val="00FC2064"/>
    <w:rsid w:val="00FC224A"/>
    <w:rsid w:val="00FC4E03"/>
    <w:rsid w:val="00FD2E66"/>
    <w:rsid w:val="00FD595E"/>
    <w:rsid w:val="00FE6729"/>
    <w:rsid w:val="00FE6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3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6B5A6-75BA-4A29-B6F8-56E27DB5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2019-03-27T11:32:00Z</cp:lastPrinted>
  <dcterms:created xsi:type="dcterms:W3CDTF">2020-08-25T13:13:00Z</dcterms:created>
  <dcterms:modified xsi:type="dcterms:W3CDTF">2020-08-25T13:13:00Z</dcterms:modified>
</cp:coreProperties>
</file>