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BF" w:rsidRDefault="009268BF" w:rsidP="00A15CF8">
      <w:pPr>
        <w:spacing w:after="0" w:line="240" w:lineRule="auto"/>
        <w:ind w:left="-180"/>
        <w:rPr>
          <w:rFonts w:ascii="Arial" w:hAnsi="Arial" w:cs="Arial"/>
          <w:sz w:val="20"/>
          <w:szCs w:val="20"/>
          <w:lang w:val="en-US"/>
        </w:rPr>
      </w:pPr>
    </w:p>
    <w:p w:rsidR="009268BF" w:rsidRDefault="009268BF" w:rsidP="00A15CF8">
      <w:pPr>
        <w:spacing w:after="0" w:line="240" w:lineRule="auto"/>
        <w:ind w:left="-180"/>
        <w:rPr>
          <w:rFonts w:ascii="Arial" w:hAnsi="Arial" w:cs="Arial"/>
          <w:sz w:val="20"/>
          <w:szCs w:val="20"/>
          <w:lang w:val="en-US"/>
        </w:rPr>
      </w:pPr>
    </w:p>
    <w:tbl>
      <w:tblPr>
        <w:tblW w:w="0" w:type="auto"/>
        <w:jc w:val="center"/>
        <w:tblLook w:val="0000"/>
      </w:tblPr>
      <w:tblGrid>
        <w:gridCol w:w="9026"/>
      </w:tblGrid>
      <w:tr w:rsidR="009268BF" w:rsidRPr="00FA5D7A" w:rsidTr="00FA712A">
        <w:trPr>
          <w:trHeight w:val="1851"/>
          <w:jc w:val="center"/>
        </w:trPr>
        <w:tc>
          <w:tcPr>
            <w:tcW w:w="9026" w:type="dxa"/>
          </w:tcPr>
          <w:p w:rsidR="009268BF" w:rsidRPr="00B83122" w:rsidRDefault="009268BF" w:rsidP="00FA712A">
            <w:pPr>
              <w:spacing w:after="0" w:line="240" w:lineRule="auto"/>
              <w:jc w:val="center"/>
              <w:rPr>
                <w:rFonts w:ascii="Arial" w:hAnsi="Arial"/>
                <w:sz w:val="24"/>
                <w:szCs w:val="24"/>
                <w:lang w:val="en-GB"/>
              </w:rPr>
            </w:pPr>
            <w:hyperlink r:id="rId7" w:history="1">
              <w:r w:rsidRPr="00FA5D7A">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9268BF" w:rsidRPr="00B83122" w:rsidRDefault="009268BF" w:rsidP="00FA712A">
            <w:pPr>
              <w:spacing w:after="0" w:line="240" w:lineRule="auto"/>
              <w:rPr>
                <w:rFonts w:ascii="Arial" w:hAnsi="Arial"/>
                <w:sz w:val="24"/>
                <w:szCs w:val="24"/>
                <w:lang w:val="en-GB"/>
              </w:rPr>
            </w:pPr>
          </w:p>
        </w:tc>
      </w:tr>
      <w:tr w:rsidR="009268BF" w:rsidRPr="00FA5D7A" w:rsidTr="00FA712A">
        <w:trPr>
          <w:trHeight w:val="1111"/>
          <w:jc w:val="center"/>
        </w:trPr>
        <w:tc>
          <w:tcPr>
            <w:tcW w:w="9026" w:type="dxa"/>
          </w:tcPr>
          <w:p w:rsidR="009268BF" w:rsidRPr="00B83122" w:rsidRDefault="009268BF" w:rsidP="00FA712A">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9268BF" w:rsidRPr="00B83122" w:rsidRDefault="009268BF" w:rsidP="00FA712A">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9268BF" w:rsidRPr="00B83122" w:rsidRDefault="009268BF" w:rsidP="00FA712A">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9268BF" w:rsidRPr="00B83122" w:rsidRDefault="009268BF" w:rsidP="00FA712A">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9268BF" w:rsidRPr="004B71F1" w:rsidRDefault="009268BF" w:rsidP="00A15CF8">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9268BF" w:rsidRPr="004B71F1" w:rsidRDefault="009268BF" w:rsidP="00A15CF8">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9268BF" w:rsidRPr="004B71F1" w:rsidRDefault="009268BF" w:rsidP="00A15CF8">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606</w:t>
      </w:r>
    </w:p>
    <w:p w:rsidR="009268BF" w:rsidRPr="004B71F1" w:rsidRDefault="009268BF" w:rsidP="00A15CF8">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FEBRUARY 2016</w:t>
      </w:r>
    </w:p>
    <w:p w:rsidR="009268BF" w:rsidRPr="00A15CF8" w:rsidRDefault="009268BF" w:rsidP="00A15CF8">
      <w:pPr>
        <w:spacing w:before="100" w:beforeAutospacing="1" w:after="100" w:afterAutospacing="1"/>
        <w:ind w:left="709" w:hanging="720"/>
        <w:jc w:val="both"/>
        <w:rPr>
          <w:rFonts w:ascii="Arial" w:hAnsi="Arial" w:cs="Arial"/>
          <w:b/>
          <w:bCs/>
          <w:sz w:val="24"/>
          <w:szCs w:val="24"/>
        </w:rPr>
      </w:pPr>
      <w:r w:rsidRPr="00A15CF8">
        <w:rPr>
          <w:rFonts w:ascii="Arial" w:hAnsi="Arial" w:cs="Arial"/>
          <w:b/>
          <w:bCs/>
          <w:sz w:val="24"/>
          <w:szCs w:val="24"/>
        </w:rPr>
        <w:t>Ms D Carter (COPE) to ask the Minister of Communications:</w:t>
      </w:r>
      <w:r w:rsidRPr="00A15CF8">
        <w:rPr>
          <w:rFonts w:ascii="Arial" w:hAnsi="Arial" w:cs="Arial"/>
          <w:sz w:val="24"/>
          <w:szCs w:val="24"/>
        </w:rPr>
        <w:t xml:space="preserve"> </w:t>
      </w:r>
    </w:p>
    <w:p w:rsidR="009268BF" w:rsidRPr="00A15CF8" w:rsidRDefault="009268BF" w:rsidP="00A15CF8">
      <w:pPr>
        <w:pStyle w:val="NoSpacing"/>
        <w:spacing w:line="360" w:lineRule="auto"/>
        <w:jc w:val="both"/>
        <w:rPr>
          <w:rFonts w:ascii="Arial" w:hAnsi="Arial" w:cs="Arial"/>
          <w:sz w:val="24"/>
          <w:szCs w:val="24"/>
        </w:rPr>
      </w:pPr>
      <w:r w:rsidRPr="00A15CF8">
        <w:rPr>
          <w:rFonts w:ascii="Arial" w:hAnsi="Arial" w:cs="Arial"/>
          <w:color w:val="000000"/>
          <w:sz w:val="24"/>
          <w:szCs w:val="24"/>
        </w:rPr>
        <w:t xml:space="preserve">(1)  Whether, in view of the fact that the Portfolio Committee on Communications obtained a legal opinion regarding matters under consideration by the SABC Board of Directors which led to the dismissal of three board members, she has taken steps to (a) request the specified legal opinion from the Portfolio Committee on Communications, or (b) obtain her own legal opinion to ensure that she did not transgress the law in any way and result in action taken against her for the said transgression; if not , why not in each case; if so, what are the relevant details in each case; (2) whether she will make a statement on (a) what she had exactly done and (b) the action she has taken in </w:t>
      </w:r>
      <w:r w:rsidRPr="00A15CF8">
        <w:rPr>
          <w:rFonts w:ascii="Arial" w:hAnsi="Arial" w:cs="Arial"/>
          <w:sz w:val="24"/>
          <w:szCs w:val="24"/>
        </w:rPr>
        <w:t>dealing</w:t>
      </w:r>
      <w:r w:rsidRPr="00A15CF8">
        <w:rPr>
          <w:rFonts w:ascii="Arial" w:hAnsi="Arial" w:cs="Arial"/>
          <w:color w:val="000000"/>
          <w:sz w:val="24"/>
          <w:szCs w:val="24"/>
        </w:rPr>
        <w:t xml:space="preserve"> with the board of directors of the SABC at the time; if not, why not; if so, what are the relevant details? </w:t>
      </w:r>
      <w:r w:rsidRPr="00A15CF8">
        <w:rPr>
          <w:rFonts w:ascii="Arial" w:hAnsi="Arial" w:cs="Arial"/>
          <w:sz w:val="24"/>
          <w:szCs w:val="24"/>
        </w:rPr>
        <w:t>NW718E</w:t>
      </w:r>
    </w:p>
    <w:p w:rsidR="009268BF" w:rsidRPr="00A15CF8" w:rsidRDefault="009268BF" w:rsidP="00A15CF8">
      <w:pPr>
        <w:spacing w:after="160" w:line="360" w:lineRule="auto"/>
        <w:rPr>
          <w:rFonts w:ascii="Arial" w:hAnsi="Arial" w:cs="Arial"/>
          <w:b/>
          <w:sz w:val="24"/>
          <w:szCs w:val="24"/>
        </w:rPr>
      </w:pPr>
    </w:p>
    <w:p w:rsidR="009268BF" w:rsidRPr="00A15CF8" w:rsidRDefault="009268BF" w:rsidP="00A15CF8">
      <w:pPr>
        <w:spacing w:after="160" w:line="360" w:lineRule="auto"/>
        <w:rPr>
          <w:rFonts w:ascii="Arial" w:hAnsi="Arial" w:cs="Arial"/>
          <w:b/>
          <w:sz w:val="24"/>
          <w:szCs w:val="24"/>
        </w:rPr>
      </w:pPr>
      <w:r w:rsidRPr="00A15CF8">
        <w:rPr>
          <w:rFonts w:ascii="Arial" w:hAnsi="Arial" w:cs="Arial"/>
          <w:b/>
          <w:sz w:val="24"/>
          <w:szCs w:val="24"/>
        </w:rPr>
        <w:t>REPLY: MINISTER OF COMMUNICATIONS</w:t>
      </w:r>
    </w:p>
    <w:p w:rsidR="009268BF" w:rsidRPr="00A15CF8" w:rsidRDefault="009268BF" w:rsidP="00A15CF8">
      <w:pPr>
        <w:pStyle w:val="NoSpacing"/>
        <w:spacing w:line="360" w:lineRule="auto"/>
        <w:jc w:val="both"/>
        <w:rPr>
          <w:rFonts w:ascii="Arial" w:hAnsi="Arial" w:cs="Arial"/>
          <w:sz w:val="24"/>
          <w:szCs w:val="24"/>
        </w:rPr>
      </w:pPr>
    </w:p>
    <w:p w:rsidR="009268BF" w:rsidRDefault="009268BF" w:rsidP="00A15CF8">
      <w:pPr>
        <w:pStyle w:val="NoSpacing"/>
        <w:spacing w:line="360" w:lineRule="auto"/>
        <w:jc w:val="both"/>
        <w:rPr>
          <w:rFonts w:ascii="Arial" w:hAnsi="Arial" w:cs="Arial"/>
          <w:sz w:val="24"/>
          <w:szCs w:val="24"/>
        </w:rPr>
      </w:pPr>
      <w:r w:rsidRPr="00A15CF8">
        <w:rPr>
          <w:rFonts w:ascii="Arial" w:hAnsi="Arial" w:cs="Arial"/>
          <w:sz w:val="24"/>
          <w:szCs w:val="24"/>
        </w:rPr>
        <w:t>Parliament</w:t>
      </w:r>
      <w:r>
        <w:rPr>
          <w:rFonts w:ascii="Arial" w:hAnsi="Arial" w:cs="Arial"/>
          <w:sz w:val="24"/>
          <w:szCs w:val="24"/>
        </w:rPr>
        <w:t xml:space="preserve">’s </w:t>
      </w:r>
      <w:r w:rsidRPr="00A15CF8">
        <w:rPr>
          <w:rFonts w:ascii="Arial" w:hAnsi="Arial" w:cs="Arial"/>
          <w:sz w:val="24"/>
          <w:szCs w:val="24"/>
        </w:rPr>
        <w:t>Portfolio Committee o</w:t>
      </w:r>
      <w:r>
        <w:rPr>
          <w:rFonts w:ascii="Arial" w:hAnsi="Arial" w:cs="Arial"/>
          <w:sz w:val="24"/>
          <w:szCs w:val="24"/>
        </w:rPr>
        <w:t>n Communications has scheduled</w:t>
      </w:r>
      <w:r w:rsidRPr="00A15CF8">
        <w:rPr>
          <w:rFonts w:ascii="Arial" w:hAnsi="Arial" w:cs="Arial"/>
          <w:sz w:val="24"/>
          <w:szCs w:val="24"/>
        </w:rPr>
        <w:t xml:space="preserve"> </w:t>
      </w:r>
      <w:bookmarkStart w:id="0" w:name="_GoBack"/>
      <w:bookmarkEnd w:id="0"/>
      <w:r w:rsidRPr="00A15CF8">
        <w:rPr>
          <w:rFonts w:ascii="Arial" w:hAnsi="Arial" w:cs="Arial"/>
          <w:sz w:val="24"/>
          <w:szCs w:val="24"/>
        </w:rPr>
        <w:t>meetings in 2015 where this</w:t>
      </w:r>
      <w:r>
        <w:rPr>
          <w:rFonts w:ascii="Arial" w:hAnsi="Arial" w:cs="Arial"/>
          <w:sz w:val="24"/>
          <w:szCs w:val="24"/>
        </w:rPr>
        <w:t xml:space="preserve"> matter was discussed in detail</w:t>
      </w:r>
      <w:r w:rsidRPr="00A15CF8">
        <w:rPr>
          <w:rFonts w:ascii="Arial" w:hAnsi="Arial" w:cs="Arial"/>
          <w:sz w:val="24"/>
          <w:szCs w:val="24"/>
        </w:rPr>
        <w:t>. Parliament Legal team has presented their legal opinion before the Parliament Portfolio Committee on Communications and subsequently this legal opinion together with the legal opinion that was sought by Minister of Commun</w:t>
      </w:r>
      <w:r>
        <w:rPr>
          <w:rFonts w:ascii="Arial" w:hAnsi="Arial" w:cs="Arial"/>
          <w:sz w:val="24"/>
          <w:szCs w:val="24"/>
        </w:rPr>
        <w:t>ications were debated in detail</w:t>
      </w:r>
      <w:r w:rsidRPr="00A15CF8">
        <w:rPr>
          <w:rFonts w:ascii="Arial" w:hAnsi="Arial" w:cs="Arial"/>
          <w:sz w:val="24"/>
          <w:szCs w:val="24"/>
        </w:rPr>
        <w:t xml:space="preserve"> during the Portfolio Committee on Communications meeting in 2015. Portfolio Committee on Communications in its meeting which was opened </w:t>
      </w:r>
      <w:r>
        <w:rPr>
          <w:rFonts w:ascii="Arial" w:hAnsi="Arial" w:cs="Arial"/>
          <w:sz w:val="24"/>
          <w:szCs w:val="24"/>
        </w:rPr>
        <w:t>to the public,</w:t>
      </w:r>
      <w:r w:rsidRPr="00A15CF8">
        <w:rPr>
          <w:rFonts w:ascii="Arial" w:hAnsi="Arial" w:cs="Arial"/>
          <w:sz w:val="24"/>
          <w:szCs w:val="24"/>
        </w:rPr>
        <w:t xml:space="preserve"> resolved </w:t>
      </w:r>
      <w:r>
        <w:rPr>
          <w:rFonts w:ascii="Arial" w:hAnsi="Arial" w:cs="Arial"/>
          <w:sz w:val="24"/>
          <w:szCs w:val="24"/>
        </w:rPr>
        <w:t>to close</w:t>
      </w:r>
      <w:r w:rsidRPr="00A15CF8">
        <w:rPr>
          <w:rFonts w:ascii="Arial" w:hAnsi="Arial" w:cs="Arial"/>
          <w:sz w:val="24"/>
          <w:szCs w:val="24"/>
        </w:rPr>
        <w:t xml:space="preserve"> this matter following the said debates.</w:t>
      </w:r>
    </w:p>
    <w:p w:rsidR="009268BF" w:rsidRDefault="009268BF" w:rsidP="00A15CF8">
      <w:pPr>
        <w:pStyle w:val="NoSpacing"/>
        <w:spacing w:line="360" w:lineRule="auto"/>
        <w:jc w:val="both"/>
        <w:rPr>
          <w:rFonts w:ascii="Arial" w:hAnsi="Arial" w:cs="Arial"/>
          <w:sz w:val="24"/>
          <w:szCs w:val="24"/>
        </w:rPr>
      </w:pPr>
    </w:p>
    <w:p w:rsidR="009268BF" w:rsidRDefault="009268BF" w:rsidP="00A15CF8">
      <w:pPr>
        <w:pStyle w:val="NoSpacing"/>
        <w:spacing w:line="360" w:lineRule="auto"/>
        <w:jc w:val="both"/>
        <w:rPr>
          <w:rFonts w:ascii="Arial" w:hAnsi="Arial" w:cs="Arial"/>
          <w:sz w:val="24"/>
          <w:szCs w:val="24"/>
        </w:rPr>
      </w:pPr>
    </w:p>
    <w:p w:rsidR="009268BF" w:rsidRPr="00A15CF8" w:rsidRDefault="009268BF" w:rsidP="00A15CF8">
      <w:pPr>
        <w:pStyle w:val="NoSpacing"/>
        <w:spacing w:line="360" w:lineRule="auto"/>
        <w:jc w:val="both"/>
        <w:rPr>
          <w:rFonts w:ascii="Arial" w:hAnsi="Arial" w:cs="Arial"/>
          <w:sz w:val="24"/>
          <w:szCs w:val="24"/>
        </w:rPr>
      </w:pPr>
    </w:p>
    <w:p w:rsidR="009268BF" w:rsidRDefault="009268BF" w:rsidP="00A15CF8">
      <w:pPr>
        <w:pStyle w:val="NoSpacing"/>
        <w:spacing w:line="276" w:lineRule="auto"/>
        <w:jc w:val="both"/>
        <w:rPr>
          <w:rFonts w:ascii="Arial" w:hAnsi="Arial" w:cs="Arial"/>
          <w:b/>
          <w:sz w:val="24"/>
          <w:szCs w:val="24"/>
        </w:rPr>
      </w:pPr>
    </w:p>
    <w:p w:rsidR="009268BF" w:rsidRDefault="009268BF" w:rsidP="00A15CF8">
      <w:pPr>
        <w:pStyle w:val="NoSpacing"/>
        <w:spacing w:line="276" w:lineRule="auto"/>
        <w:jc w:val="both"/>
        <w:rPr>
          <w:rFonts w:ascii="Arial" w:hAnsi="Arial" w:cs="Arial"/>
          <w:b/>
          <w:sz w:val="24"/>
          <w:szCs w:val="24"/>
        </w:rPr>
      </w:pPr>
      <w:r>
        <w:rPr>
          <w:rFonts w:ascii="Arial" w:hAnsi="Arial" w:cs="Arial"/>
          <w:b/>
          <w:sz w:val="24"/>
          <w:szCs w:val="24"/>
        </w:rPr>
        <w:t>MR NN MUNZHELELE</w:t>
      </w:r>
    </w:p>
    <w:p w:rsidR="009268BF" w:rsidRDefault="009268BF" w:rsidP="00A15CF8">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9268BF" w:rsidRDefault="009268BF" w:rsidP="00A15CF8">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9268BF" w:rsidRDefault="009268BF" w:rsidP="00A15CF8">
      <w:pPr>
        <w:pStyle w:val="NoSpacing"/>
        <w:spacing w:line="276" w:lineRule="auto"/>
        <w:jc w:val="both"/>
        <w:rPr>
          <w:rFonts w:ascii="Arial" w:hAnsi="Arial" w:cs="Arial"/>
          <w:b/>
          <w:sz w:val="24"/>
          <w:szCs w:val="24"/>
        </w:rPr>
      </w:pPr>
      <w:r>
        <w:rPr>
          <w:rFonts w:ascii="Arial" w:hAnsi="Arial" w:cs="Arial"/>
          <w:b/>
          <w:sz w:val="24"/>
          <w:szCs w:val="24"/>
        </w:rPr>
        <w:t>DATE:</w:t>
      </w:r>
    </w:p>
    <w:p w:rsidR="009268BF" w:rsidRDefault="009268BF" w:rsidP="00A15CF8">
      <w:pPr>
        <w:pStyle w:val="NoSpacing"/>
        <w:spacing w:line="276" w:lineRule="auto"/>
        <w:jc w:val="both"/>
        <w:rPr>
          <w:rFonts w:ascii="Arial" w:hAnsi="Arial" w:cs="Arial"/>
          <w:b/>
          <w:sz w:val="24"/>
          <w:szCs w:val="24"/>
        </w:rPr>
      </w:pPr>
    </w:p>
    <w:p w:rsidR="009268BF" w:rsidRDefault="009268BF" w:rsidP="00A15CF8">
      <w:pPr>
        <w:pStyle w:val="NoSpacing"/>
        <w:spacing w:line="276" w:lineRule="auto"/>
        <w:jc w:val="both"/>
        <w:rPr>
          <w:rFonts w:ascii="Arial" w:hAnsi="Arial" w:cs="Arial"/>
          <w:b/>
          <w:sz w:val="24"/>
          <w:szCs w:val="24"/>
        </w:rPr>
      </w:pPr>
    </w:p>
    <w:p w:rsidR="009268BF" w:rsidRDefault="009268BF" w:rsidP="00A15CF8">
      <w:pPr>
        <w:pStyle w:val="NoSpacing"/>
        <w:spacing w:line="276" w:lineRule="auto"/>
        <w:jc w:val="both"/>
        <w:rPr>
          <w:rFonts w:ascii="Arial" w:hAnsi="Arial" w:cs="Arial"/>
          <w:b/>
          <w:sz w:val="24"/>
          <w:szCs w:val="24"/>
        </w:rPr>
      </w:pPr>
    </w:p>
    <w:p w:rsidR="009268BF" w:rsidRDefault="009268BF" w:rsidP="00A15CF8">
      <w:pPr>
        <w:pStyle w:val="NoSpacing"/>
        <w:spacing w:line="276" w:lineRule="auto"/>
        <w:jc w:val="both"/>
        <w:rPr>
          <w:rFonts w:ascii="Arial" w:hAnsi="Arial" w:cs="Arial"/>
          <w:b/>
          <w:sz w:val="24"/>
          <w:szCs w:val="24"/>
        </w:rPr>
      </w:pPr>
    </w:p>
    <w:p w:rsidR="009268BF" w:rsidRDefault="009268BF" w:rsidP="00A15CF8">
      <w:pPr>
        <w:pStyle w:val="NoSpacing"/>
        <w:spacing w:line="276" w:lineRule="auto"/>
        <w:jc w:val="both"/>
        <w:rPr>
          <w:rFonts w:ascii="Arial" w:hAnsi="Arial" w:cs="Arial"/>
          <w:b/>
          <w:sz w:val="24"/>
          <w:szCs w:val="24"/>
        </w:rPr>
      </w:pPr>
      <w:r>
        <w:rPr>
          <w:rFonts w:ascii="Arial" w:hAnsi="Arial" w:cs="Arial"/>
          <w:b/>
          <w:sz w:val="24"/>
          <w:szCs w:val="24"/>
        </w:rPr>
        <w:t>MS AF MUTHAMBI (MP)</w:t>
      </w:r>
    </w:p>
    <w:p w:rsidR="009268BF" w:rsidRDefault="009268BF" w:rsidP="00A15CF8">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9268BF" w:rsidRDefault="009268BF" w:rsidP="00A15CF8">
      <w:pPr>
        <w:pStyle w:val="NoSpacing"/>
        <w:spacing w:line="276" w:lineRule="auto"/>
        <w:jc w:val="both"/>
      </w:pPr>
      <w:r>
        <w:rPr>
          <w:rFonts w:ascii="Arial" w:hAnsi="Arial" w:cs="Arial"/>
          <w:b/>
          <w:sz w:val="24"/>
          <w:szCs w:val="24"/>
        </w:rPr>
        <w:t>DATE</w:t>
      </w:r>
    </w:p>
    <w:p w:rsidR="009268BF" w:rsidRDefault="009268BF" w:rsidP="00A15CF8"/>
    <w:p w:rsidR="009268BF" w:rsidRDefault="009268BF"/>
    <w:sectPr w:rsidR="009268BF"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BF" w:rsidRDefault="009268BF" w:rsidP="00A15CF8">
      <w:pPr>
        <w:spacing w:after="0" w:line="240" w:lineRule="auto"/>
      </w:pPr>
      <w:r>
        <w:separator/>
      </w:r>
    </w:p>
  </w:endnote>
  <w:endnote w:type="continuationSeparator" w:id="0">
    <w:p w:rsidR="009268BF" w:rsidRDefault="009268BF" w:rsidP="00A1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BF" w:rsidRDefault="009268BF" w:rsidP="00176828">
    <w:pPr>
      <w:pStyle w:val="Footer"/>
    </w:pPr>
    <w:r>
      <w:t>Parliamentary Question 606</w:t>
    </w:r>
  </w:p>
  <w:p w:rsidR="009268BF" w:rsidRDefault="009268BF"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BF" w:rsidRDefault="009268BF" w:rsidP="00A15CF8">
      <w:pPr>
        <w:spacing w:after="0" w:line="240" w:lineRule="auto"/>
      </w:pPr>
      <w:r>
        <w:separator/>
      </w:r>
    </w:p>
  </w:footnote>
  <w:footnote w:type="continuationSeparator" w:id="0">
    <w:p w:rsidR="009268BF" w:rsidRDefault="009268BF" w:rsidP="00A1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BF" w:rsidRPr="00AA0D77" w:rsidRDefault="009268BF"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E41"/>
    <w:multiLevelType w:val="hybridMultilevel"/>
    <w:tmpl w:val="32B4B400"/>
    <w:lvl w:ilvl="0" w:tplc="5A328E32">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start w:val="1"/>
      <w:numFmt w:val="lowerRoman"/>
      <w:lvlText w:val="%3."/>
      <w:lvlJc w:val="right"/>
      <w:pPr>
        <w:ind w:left="1942" w:hanging="180"/>
      </w:pPr>
      <w:rPr>
        <w:rFonts w:cs="Times New Roman"/>
      </w:rPr>
    </w:lvl>
    <w:lvl w:ilvl="3" w:tplc="1C09000F">
      <w:start w:val="1"/>
      <w:numFmt w:val="decimal"/>
      <w:lvlText w:val="%4."/>
      <w:lvlJc w:val="left"/>
      <w:pPr>
        <w:ind w:left="2662" w:hanging="360"/>
      </w:pPr>
      <w:rPr>
        <w:rFonts w:cs="Times New Roman"/>
      </w:rPr>
    </w:lvl>
    <w:lvl w:ilvl="4" w:tplc="1C090019">
      <w:start w:val="1"/>
      <w:numFmt w:val="lowerLetter"/>
      <w:lvlText w:val="%5."/>
      <w:lvlJc w:val="left"/>
      <w:pPr>
        <w:ind w:left="3382" w:hanging="360"/>
      </w:pPr>
      <w:rPr>
        <w:rFonts w:cs="Times New Roman"/>
      </w:rPr>
    </w:lvl>
    <w:lvl w:ilvl="5" w:tplc="1C09001B">
      <w:start w:val="1"/>
      <w:numFmt w:val="lowerRoman"/>
      <w:lvlText w:val="%6."/>
      <w:lvlJc w:val="right"/>
      <w:pPr>
        <w:ind w:left="4102" w:hanging="180"/>
      </w:pPr>
      <w:rPr>
        <w:rFonts w:cs="Times New Roman"/>
      </w:rPr>
    </w:lvl>
    <w:lvl w:ilvl="6" w:tplc="1C09000F">
      <w:start w:val="1"/>
      <w:numFmt w:val="decimal"/>
      <w:lvlText w:val="%7."/>
      <w:lvlJc w:val="left"/>
      <w:pPr>
        <w:ind w:left="4822" w:hanging="360"/>
      </w:pPr>
      <w:rPr>
        <w:rFonts w:cs="Times New Roman"/>
      </w:rPr>
    </w:lvl>
    <w:lvl w:ilvl="7" w:tplc="1C090019">
      <w:start w:val="1"/>
      <w:numFmt w:val="lowerLetter"/>
      <w:lvlText w:val="%8."/>
      <w:lvlJc w:val="left"/>
      <w:pPr>
        <w:ind w:left="5542" w:hanging="360"/>
      </w:pPr>
      <w:rPr>
        <w:rFonts w:cs="Times New Roman"/>
      </w:rPr>
    </w:lvl>
    <w:lvl w:ilvl="8" w:tplc="1C09001B">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CF8"/>
    <w:rsid w:val="00042B76"/>
    <w:rsid w:val="00063FE4"/>
    <w:rsid w:val="000A46F7"/>
    <w:rsid w:val="000F3E16"/>
    <w:rsid w:val="00176828"/>
    <w:rsid w:val="004502B5"/>
    <w:rsid w:val="004B71F1"/>
    <w:rsid w:val="00642624"/>
    <w:rsid w:val="006E4B70"/>
    <w:rsid w:val="006F49E7"/>
    <w:rsid w:val="007A1154"/>
    <w:rsid w:val="008A5540"/>
    <w:rsid w:val="009268BF"/>
    <w:rsid w:val="00A15CF8"/>
    <w:rsid w:val="00AA0D77"/>
    <w:rsid w:val="00B83122"/>
    <w:rsid w:val="00EF69DE"/>
    <w:rsid w:val="00F11D67"/>
    <w:rsid w:val="00F32AFD"/>
    <w:rsid w:val="00F843A6"/>
    <w:rsid w:val="00F84CC5"/>
    <w:rsid w:val="00FA5D7A"/>
    <w:rsid w:val="00FA71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8"/>
    <w:pPr>
      <w:spacing w:after="200" w:line="276" w:lineRule="auto"/>
    </w:pPr>
    <w:rPr>
      <w:lang w:val="en-ZA"/>
    </w:rPr>
  </w:style>
  <w:style w:type="paragraph" w:styleId="Heading1">
    <w:name w:val="heading 1"/>
    <w:basedOn w:val="Normal"/>
    <w:next w:val="Normal"/>
    <w:link w:val="Heading1Char"/>
    <w:uiPriority w:val="99"/>
    <w:qFormat/>
    <w:rsid w:val="00A15CF8"/>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F8"/>
    <w:rPr>
      <w:rFonts w:ascii="Calibri Light" w:hAnsi="Calibri Light" w:cs="Times New Roman"/>
      <w:b/>
      <w:bCs/>
      <w:color w:val="2E74B5"/>
      <w:sz w:val="28"/>
      <w:szCs w:val="28"/>
    </w:rPr>
  </w:style>
  <w:style w:type="paragraph" w:styleId="Footer">
    <w:name w:val="footer"/>
    <w:basedOn w:val="Normal"/>
    <w:link w:val="FooterChar"/>
    <w:uiPriority w:val="99"/>
    <w:rsid w:val="00A15C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5CF8"/>
    <w:rPr>
      <w:rFonts w:cs="Times New Roman"/>
    </w:rPr>
  </w:style>
  <w:style w:type="paragraph" w:styleId="NoSpacing">
    <w:name w:val="No Spacing"/>
    <w:uiPriority w:val="99"/>
    <w:qFormat/>
    <w:rsid w:val="00A15CF8"/>
  </w:style>
  <w:style w:type="paragraph" w:styleId="ListParagraph">
    <w:name w:val="List Paragraph"/>
    <w:basedOn w:val="Normal"/>
    <w:uiPriority w:val="99"/>
    <w:qFormat/>
    <w:rsid w:val="00A15CF8"/>
    <w:pPr>
      <w:spacing w:after="0" w:line="240" w:lineRule="auto"/>
      <w:ind w:left="720"/>
    </w:pPr>
  </w:style>
  <w:style w:type="paragraph" w:styleId="Header">
    <w:name w:val="header"/>
    <w:basedOn w:val="Normal"/>
    <w:link w:val="HeaderChar"/>
    <w:uiPriority w:val="99"/>
    <w:rsid w:val="00A15C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5CF8"/>
    <w:rPr>
      <w:rFonts w:cs="Times New Roman"/>
    </w:rPr>
  </w:style>
  <w:style w:type="paragraph" w:styleId="BalloonText">
    <w:name w:val="Balloon Text"/>
    <w:basedOn w:val="Normal"/>
    <w:link w:val="BalloonTextChar"/>
    <w:uiPriority w:val="99"/>
    <w:semiHidden/>
    <w:rsid w:val="006E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4B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303</Words>
  <Characters>1733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2016-03-12T11:19:00Z</cp:lastPrinted>
  <dcterms:created xsi:type="dcterms:W3CDTF">2016-03-24T07:21:00Z</dcterms:created>
  <dcterms:modified xsi:type="dcterms:W3CDTF">2016-03-24T07:21:00Z</dcterms:modified>
</cp:coreProperties>
</file>