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C" w:rsidRPr="004072BE" w:rsidRDefault="00A023BC" w:rsidP="00AE4837">
      <w:pPr>
        <w:spacing w:after="0" w:line="360" w:lineRule="auto"/>
        <w:ind w:left="1440" w:firstLine="720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0DD209" wp14:editId="673F6641">
            <wp:extent cx="2705100" cy="1371600"/>
            <wp:effectExtent l="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BC" w:rsidRPr="004072BE" w:rsidRDefault="00A023BC" w:rsidP="00AE4837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en-US"/>
        </w:rPr>
      </w:pPr>
      <w:bookmarkStart w:id="0" w:name="_GoBack"/>
      <w:bookmarkEnd w:id="0"/>
      <w:r w:rsidRPr="004072BE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           ________________________________________________________________________________________</w:t>
      </w:r>
    </w:p>
    <w:p w:rsidR="00A023BC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FOR </w:t>
      </w:r>
      <w:r w:rsidR="00B366DC" w:rsidRPr="009C02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WRITTEN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REPLY</w:t>
      </w: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4072BE" w:rsidRDefault="00CE1C9F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NATIONAL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ASSEMBLY</w:t>
      </w: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837541" w:rsidRDefault="00F15302" w:rsidP="00F15302">
      <w:pPr>
        <w:tabs>
          <w:tab w:val="center" w:pos="4525"/>
          <w:tab w:val="left" w:pos="7391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="00A023BC"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PARLIAMENTARY QUESTION NO</w:t>
      </w:r>
      <w:r w:rsidR="00A023B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EB03E3">
        <w:rPr>
          <w:rFonts w:ascii="Arial" w:hAnsi="Arial" w:cs="Arial"/>
          <w:b/>
          <w:bCs/>
          <w:sz w:val="24"/>
          <w:szCs w:val="24"/>
        </w:rPr>
        <w:t>2017</w:t>
      </w:r>
      <w:r w:rsidR="00A87810">
        <w:rPr>
          <w:rFonts w:ascii="Arial" w:hAnsi="Arial" w:cs="Arial"/>
          <w:b/>
          <w:bCs/>
          <w:sz w:val="24"/>
          <w:szCs w:val="24"/>
        </w:rPr>
        <w:t>/</w:t>
      </w:r>
      <w:r w:rsidR="00EB03E3">
        <w:rPr>
          <w:rFonts w:ascii="Arial" w:hAnsi="Arial" w:cs="Arial"/>
          <w:b/>
          <w:bCs/>
          <w:sz w:val="24"/>
          <w:szCs w:val="24"/>
        </w:rPr>
        <w:t>601</w:t>
      </w:r>
    </w:p>
    <w:p w:rsidR="00A023BC" w:rsidRDefault="00A023BC" w:rsidP="00AE483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F75622" w:rsidRPr="0046504F" w:rsidRDefault="00F75622" w:rsidP="0046504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EB03E3" w:rsidRPr="00414D90" w:rsidRDefault="00EB03E3" w:rsidP="00EB03E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Ms </w:t>
      </w:r>
      <w:proofErr w:type="gramStart"/>
      <w:r>
        <w:rPr>
          <w:rFonts w:ascii="Arial" w:eastAsiaTheme="minorHAnsi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</w:rPr>
        <w:t>Steyn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</w:rPr>
        <w:t xml:space="preserve"> (DA)</w:t>
      </w:r>
      <w:r w:rsidRPr="005D61D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46504F">
        <w:rPr>
          <w:rFonts w:ascii="Arial" w:eastAsiaTheme="minorHAnsi" w:hAnsi="Arial" w:cs="Arial"/>
          <w:b/>
          <w:bCs/>
          <w:sz w:val="24"/>
          <w:szCs w:val="24"/>
        </w:rPr>
        <w:t>to ask the Minister of Cooperative Governance and Traditional Affairs:</w:t>
      </w:r>
    </w:p>
    <w:p w:rsidR="00EB03E3" w:rsidRDefault="00EB03E3" w:rsidP="00EB03E3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Since his reply to question 2365 on November 2016, h</w:t>
      </w:r>
      <w:r w:rsidRPr="00414D90">
        <w:rPr>
          <w:rFonts w:ascii="Arial" w:eastAsiaTheme="minorHAnsi" w:hAnsi="Arial" w:cs="Arial"/>
          <w:sz w:val="24"/>
          <w:szCs w:val="24"/>
        </w:rPr>
        <w:t xml:space="preserve">ow many boreholes </w:t>
      </w:r>
      <w:r>
        <w:rPr>
          <w:rFonts w:ascii="Arial" w:eastAsiaTheme="minorHAnsi" w:hAnsi="Arial" w:cs="Arial"/>
          <w:sz w:val="24"/>
          <w:szCs w:val="24"/>
        </w:rPr>
        <w:t>has (</w:t>
      </w:r>
      <w:proofErr w:type="spellStart"/>
      <w:r>
        <w:rPr>
          <w:rFonts w:ascii="Arial" w:eastAsiaTheme="minorHAnsi" w:hAnsi="Arial" w:cs="Arial"/>
          <w:sz w:val="24"/>
          <w:szCs w:val="24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</w:rPr>
        <w:t>) his department and (ii) each municipality (</w:t>
      </w:r>
      <w:proofErr w:type="spellStart"/>
      <w:r>
        <w:rPr>
          <w:rFonts w:ascii="Arial" w:eastAsiaTheme="minorHAnsi" w:hAnsi="Arial" w:cs="Arial"/>
          <w:sz w:val="24"/>
          <w:szCs w:val="24"/>
        </w:rPr>
        <w:t>aa</w:t>
      </w:r>
      <w:proofErr w:type="spellEnd"/>
      <w:r>
        <w:rPr>
          <w:rFonts w:ascii="Arial" w:eastAsiaTheme="minorHAnsi" w:hAnsi="Arial" w:cs="Arial"/>
          <w:sz w:val="24"/>
          <w:szCs w:val="24"/>
        </w:rPr>
        <w:t>) drilled and/or installed, (bb) refurbished and/or (cc) equipped</w:t>
      </w:r>
    </w:p>
    <w:p w:rsidR="00EB03E3" w:rsidRDefault="00EB03E3" w:rsidP="00EB03E3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What were the costs, </w:t>
      </w:r>
    </w:p>
    <w:p w:rsidR="00EB03E3" w:rsidRDefault="00EB03E3" w:rsidP="00EB03E3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From which departmental (sub) programme was the expenditure funded,</w:t>
      </w:r>
    </w:p>
    <w:p w:rsidR="00EB03E3" w:rsidRDefault="00EB03E3" w:rsidP="00EB03E3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 which companies were contracts related to the specific borehole activities awarded and</w:t>
      </w:r>
    </w:p>
    <w:p w:rsidR="00EB03E3" w:rsidRDefault="00EB03E3" w:rsidP="00EB03E3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What is the location of the specified boreholes? NW659E</w:t>
      </w:r>
    </w:p>
    <w:p w:rsidR="009E27B5" w:rsidRDefault="009E27B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br w:type="page"/>
      </w:r>
    </w:p>
    <w:p w:rsidR="0023007F" w:rsidRDefault="0023007F" w:rsidP="00EB03E3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  <w:r>
        <w:rPr>
          <w:rFonts w:ascii="Arial" w:eastAsiaTheme="minorHAnsi" w:hAnsi="Arial" w:cs="Arial"/>
          <w:b/>
          <w:sz w:val="28"/>
          <w:szCs w:val="24"/>
        </w:rPr>
        <w:lastRenderedPageBreak/>
        <w:t>Reply</w:t>
      </w:r>
    </w:p>
    <w:p w:rsidR="00F90BB7" w:rsidRDefault="0023007F" w:rsidP="00F90BB7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90BB7">
        <w:rPr>
          <w:rFonts w:ascii="Arial" w:eastAsiaTheme="minorHAnsi" w:hAnsi="Arial" w:cs="Arial"/>
          <w:sz w:val="24"/>
          <w:szCs w:val="24"/>
        </w:rPr>
        <w:t>(</w:t>
      </w:r>
      <w:proofErr w:type="spellStart"/>
      <w:r w:rsidR="00F90BB7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F90BB7">
        <w:rPr>
          <w:rFonts w:ascii="Arial" w:eastAsiaTheme="minorHAnsi" w:hAnsi="Arial" w:cs="Arial"/>
          <w:sz w:val="24"/>
          <w:szCs w:val="24"/>
        </w:rPr>
        <w:t>)</w:t>
      </w:r>
      <w:r w:rsidR="00F90BB7">
        <w:rPr>
          <w:rFonts w:ascii="Arial" w:eastAsiaTheme="minorHAnsi" w:hAnsi="Arial" w:cs="Arial"/>
          <w:sz w:val="24"/>
          <w:szCs w:val="24"/>
        </w:rPr>
        <w:tab/>
      </w:r>
      <w:r w:rsidR="00A50105" w:rsidRPr="00F90BB7">
        <w:rPr>
          <w:rFonts w:ascii="Arial" w:eastAsiaTheme="minorHAnsi" w:hAnsi="Arial" w:cs="Arial"/>
          <w:sz w:val="24"/>
          <w:szCs w:val="24"/>
        </w:rPr>
        <w:t>T</w:t>
      </w:r>
      <w:r w:rsidR="00915B17" w:rsidRPr="00F90BB7">
        <w:rPr>
          <w:rFonts w:ascii="Arial" w:eastAsiaTheme="minorHAnsi" w:hAnsi="Arial" w:cs="Arial"/>
          <w:sz w:val="24"/>
          <w:szCs w:val="24"/>
        </w:rPr>
        <w:t>he Department of Coo</w:t>
      </w:r>
      <w:r w:rsidR="00A50105" w:rsidRPr="00F90BB7">
        <w:rPr>
          <w:rFonts w:ascii="Arial" w:eastAsiaTheme="minorHAnsi" w:hAnsi="Arial" w:cs="Arial"/>
          <w:sz w:val="24"/>
          <w:szCs w:val="24"/>
        </w:rPr>
        <w:t>perat</w:t>
      </w:r>
      <w:r w:rsidR="00915B17" w:rsidRPr="00F90BB7">
        <w:rPr>
          <w:rFonts w:ascii="Arial" w:eastAsiaTheme="minorHAnsi" w:hAnsi="Arial" w:cs="Arial"/>
          <w:sz w:val="24"/>
          <w:szCs w:val="24"/>
        </w:rPr>
        <w:t>ive</w:t>
      </w:r>
      <w:r w:rsidR="00A50105" w:rsidRPr="00F90BB7">
        <w:rPr>
          <w:rFonts w:ascii="Arial" w:eastAsiaTheme="minorHAnsi" w:hAnsi="Arial" w:cs="Arial"/>
          <w:sz w:val="24"/>
          <w:szCs w:val="24"/>
        </w:rPr>
        <w:t xml:space="preserve"> Governance and Traditional Affairs </w:t>
      </w:r>
    </w:p>
    <w:p w:rsidR="00A50105" w:rsidRPr="00F90BB7" w:rsidRDefault="00A50105" w:rsidP="00F90BB7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90BB7">
        <w:rPr>
          <w:rFonts w:ascii="Arial" w:eastAsiaTheme="minorHAnsi" w:hAnsi="Arial" w:cs="Arial"/>
          <w:sz w:val="24"/>
          <w:szCs w:val="24"/>
        </w:rPr>
        <w:t>did</w:t>
      </w:r>
      <w:proofErr w:type="gramEnd"/>
      <w:r w:rsidRPr="00F90BB7">
        <w:rPr>
          <w:rFonts w:ascii="Arial" w:eastAsiaTheme="minorHAnsi" w:hAnsi="Arial" w:cs="Arial"/>
          <w:sz w:val="24"/>
          <w:szCs w:val="24"/>
        </w:rPr>
        <w:t xml:space="preserve"> not undertake directly</w:t>
      </w:r>
      <w:r w:rsidR="00F01DB5" w:rsidRPr="00F90BB7">
        <w:rPr>
          <w:rFonts w:ascii="Arial" w:eastAsiaTheme="minorHAnsi" w:hAnsi="Arial" w:cs="Arial"/>
          <w:sz w:val="24"/>
          <w:szCs w:val="24"/>
        </w:rPr>
        <w:t>.</w:t>
      </w:r>
    </w:p>
    <w:p w:rsid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>any drilling and/</w:t>
      </w:r>
      <w:r w:rsidR="00915B17">
        <w:rPr>
          <w:rFonts w:ascii="Arial" w:eastAsiaTheme="minorHAnsi" w:hAnsi="Arial" w:cs="Arial"/>
          <w:sz w:val="24"/>
          <w:szCs w:val="24"/>
        </w:rPr>
        <w:t xml:space="preserve"> or installation of boreholes</w:t>
      </w:r>
    </w:p>
    <w:p w:rsidR="00F01DB5" w:rsidRP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gramStart"/>
      <w:r>
        <w:rPr>
          <w:rFonts w:ascii="Arial" w:eastAsiaTheme="minorHAnsi" w:hAnsi="Arial" w:cs="Arial"/>
          <w:sz w:val="24"/>
          <w:szCs w:val="24"/>
        </w:rPr>
        <w:t>bb</w:t>
      </w:r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>any refurbishment of boreho</w:t>
      </w:r>
      <w:r w:rsidR="00915B17">
        <w:rPr>
          <w:rFonts w:ascii="Arial" w:eastAsiaTheme="minorHAnsi" w:hAnsi="Arial" w:cs="Arial"/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</w:rPr>
        <w:t>es</w:t>
      </w:r>
    </w:p>
    <w:p w:rsid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(cc)</w:t>
      </w:r>
      <w:r>
        <w:rPr>
          <w:rFonts w:ascii="Arial" w:eastAsiaTheme="minorHAnsi" w:hAnsi="Arial" w:cs="Arial"/>
          <w:sz w:val="24"/>
          <w:szCs w:val="24"/>
        </w:rPr>
        <w:tab/>
        <w:t xml:space="preserve">any </w:t>
      </w:r>
      <w:r w:rsidR="00915B17">
        <w:rPr>
          <w:rFonts w:ascii="Arial" w:eastAsiaTheme="minorHAnsi" w:hAnsi="Arial" w:cs="Arial"/>
          <w:sz w:val="24"/>
          <w:szCs w:val="24"/>
        </w:rPr>
        <w:t>equipping</w:t>
      </w:r>
      <w:r>
        <w:rPr>
          <w:rFonts w:ascii="Arial" w:eastAsiaTheme="minorHAnsi" w:hAnsi="Arial" w:cs="Arial"/>
          <w:sz w:val="24"/>
          <w:szCs w:val="24"/>
        </w:rPr>
        <w:t xml:space="preserve"> of boreholes</w:t>
      </w:r>
      <w:r w:rsidR="00AF0C4E">
        <w:rPr>
          <w:rFonts w:ascii="Arial" w:eastAsiaTheme="minorHAnsi" w:hAnsi="Arial" w:cs="Arial"/>
          <w:sz w:val="24"/>
          <w:szCs w:val="24"/>
        </w:rPr>
        <w:t>.</w:t>
      </w:r>
    </w:p>
    <w:p w:rsidR="00F90BB7" w:rsidRPr="00F01DB5" w:rsidRDefault="00F90BB7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</w:p>
    <w:p w:rsidR="00A50105" w:rsidRPr="00F90BB7" w:rsidRDefault="00F01DB5" w:rsidP="00F90BB7">
      <w:pPr>
        <w:pStyle w:val="ListParagraph"/>
        <w:numPr>
          <w:ilvl w:val="0"/>
          <w:numId w:val="43"/>
        </w:numPr>
        <w:spacing w:before="100" w:beforeAutospacing="1" w:after="100" w:afterAutospacing="1" w:line="360" w:lineRule="auto"/>
        <w:ind w:left="1418" w:hanging="709"/>
        <w:jc w:val="both"/>
        <w:rPr>
          <w:rFonts w:ascii="Arial" w:eastAsiaTheme="minorHAnsi" w:hAnsi="Arial" w:cs="Arial"/>
          <w:sz w:val="24"/>
          <w:szCs w:val="24"/>
        </w:rPr>
      </w:pPr>
      <w:r w:rsidRPr="00F90BB7">
        <w:rPr>
          <w:rFonts w:ascii="Arial" w:eastAsiaTheme="minorHAnsi" w:hAnsi="Arial" w:cs="Arial"/>
          <w:sz w:val="24"/>
          <w:szCs w:val="24"/>
        </w:rPr>
        <w:t xml:space="preserve">According to the information received </w:t>
      </w:r>
      <w:r w:rsidR="00915B17" w:rsidRPr="00F90BB7">
        <w:rPr>
          <w:rFonts w:ascii="Arial" w:eastAsiaTheme="minorHAnsi" w:hAnsi="Arial" w:cs="Arial"/>
          <w:sz w:val="24"/>
          <w:szCs w:val="24"/>
        </w:rPr>
        <w:t xml:space="preserve">from </w:t>
      </w:r>
      <w:r w:rsidRPr="00F90BB7">
        <w:rPr>
          <w:rFonts w:ascii="Arial" w:eastAsiaTheme="minorHAnsi" w:hAnsi="Arial" w:cs="Arial"/>
          <w:sz w:val="24"/>
          <w:szCs w:val="24"/>
        </w:rPr>
        <w:t>t</w:t>
      </w:r>
      <w:r w:rsidR="00A50105" w:rsidRPr="00F90BB7">
        <w:rPr>
          <w:rFonts w:ascii="Arial" w:eastAsiaTheme="minorHAnsi" w:hAnsi="Arial" w:cs="Arial"/>
          <w:sz w:val="24"/>
          <w:szCs w:val="24"/>
        </w:rPr>
        <w:t>he</w:t>
      </w:r>
      <w:r w:rsidRPr="00F90BB7">
        <w:rPr>
          <w:rFonts w:ascii="Arial" w:eastAsiaTheme="minorHAnsi" w:hAnsi="Arial" w:cs="Arial"/>
          <w:sz w:val="24"/>
          <w:szCs w:val="24"/>
        </w:rPr>
        <w:t xml:space="preserve"> municipalities</w:t>
      </w:r>
      <w:r w:rsidR="002723C0" w:rsidRPr="00F90BB7">
        <w:rPr>
          <w:rFonts w:ascii="Arial" w:eastAsiaTheme="minorHAnsi" w:hAnsi="Arial" w:cs="Arial"/>
          <w:sz w:val="24"/>
          <w:szCs w:val="24"/>
        </w:rPr>
        <w:t xml:space="preserve">, </w:t>
      </w:r>
      <w:r w:rsidR="00A50105" w:rsidRPr="00F90BB7">
        <w:rPr>
          <w:rFonts w:ascii="Arial" w:eastAsiaTheme="minorHAnsi" w:hAnsi="Arial" w:cs="Arial"/>
          <w:sz w:val="24"/>
          <w:szCs w:val="24"/>
        </w:rPr>
        <w:t xml:space="preserve"> </w:t>
      </w:r>
    </w:p>
    <w:p w:rsid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 xml:space="preserve">drilled and/ or installed </w:t>
      </w:r>
      <w:r w:rsidR="002723C0">
        <w:rPr>
          <w:rFonts w:ascii="Arial" w:eastAsiaTheme="minorHAnsi" w:hAnsi="Arial" w:cs="Arial"/>
          <w:sz w:val="24"/>
          <w:szCs w:val="24"/>
        </w:rPr>
        <w:t>33</w:t>
      </w:r>
      <w:r w:rsidR="00915B17">
        <w:rPr>
          <w:rFonts w:ascii="Arial" w:eastAsiaTheme="minorHAnsi" w:hAnsi="Arial" w:cs="Arial"/>
          <w:sz w:val="24"/>
          <w:szCs w:val="24"/>
        </w:rPr>
        <w:t xml:space="preserve"> borehol</w:t>
      </w:r>
      <w:r>
        <w:rPr>
          <w:rFonts w:ascii="Arial" w:eastAsiaTheme="minorHAnsi" w:hAnsi="Arial" w:cs="Arial"/>
          <w:sz w:val="24"/>
          <w:szCs w:val="24"/>
        </w:rPr>
        <w:t>e</w:t>
      </w:r>
      <w:r w:rsidR="00915B17">
        <w:rPr>
          <w:rFonts w:ascii="Arial" w:eastAsiaTheme="minorHAnsi" w:hAnsi="Arial" w:cs="Arial"/>
          <w:sz w:val="24"/>
          <w:szCs w:val="24"/>
        </w:rPr>
        <w:t>s</w:t>
      </w:r>
    </w:p>
    <w:p w:rsidR="00F01DB5" w:rsidRP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gramStart"/>
      <w:r>
        <w:rPr>
          <w:rFonts w:ascii="Arial" w:eastAsiaTheme="minorHAnsi" w:hAnsi="Arial" w:cs="Arial"/>
          <w:sz w:val="24"/>
          <w:szCs w:val="24"/>
        </w:rPr>
        <w:t>bb</w:t>
      </w:r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 xml:space="preserve">refurbished </w:t>
      </w:r>
      <w:r w:rsidR="002723C0">
        <w:rPr>
          <w:rFonts w:ascii="Arial" w:eastAsiaTheme="minorHAnsi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boreho</w:t>
      </w:r>
      <w:r w:rsidR="00915B17">
        <w:rPr>
          <w:rFonts w:ascii="Arial" w:eastAsiaTheme="minorHAnsi" w:hAnsi="Arial" w:cs="Arial"/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</w:rPr>
        <w:t>es</w:t>
      </w:r>
    </w:p>
    <w:p w:rsidR="00F01DB5" w:rsidRPr="00F01DB5" w:rsidRDefault="00F01DB5" w:rsidP="00F01DB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(cc)</w:t>
      </w:r>
      <w:r>
        <w:rPr>
          <w:rFonts w:ascii="Arial" w:eastAsiaTheme="minorHAnsi" w:hAnsi="Arial" w:cs="Arial"/>
          <w:sz w:val="24"/>
          <w:szCs w:val="24"/>
        </w:rPr>
        <w:tab/>
      </w:r>
      <w:r w:rsidR="00915B17">
        <w:rPr>
          <w:rFonts w:ascii="Arial" w:eastAsiaTheme="minorHAnsi" w:hAnsi="Arial" w:cs="Arial"/>
          <w:sz w:val="24"/>
          <w:szCs w:val="24"/>
        </w:rPr>
        <w:t>equipped</w:t>
      </w:r>
      <w:r w:rsidR="002723C0">
        <w:rPr>
          <w:rFonts w:ascii="Arial" w:eastAsiaTheme="minorHAnsi" w:hAnsi="Arial" w:cs="Arial"/>
          <w:sz w:val="24"/>
          <w:szCs w:val="24"/>
        </w:rPr>
        <w:t xml:space="preserve"> no borehole</w:t>
      </w:r>
      <w:r w:rsidR="00AF0C4E">
        <w:rPr>
          <w:rFonts w:ascii="Arial" w:eastAsiaTheme="minorHAnsi" w:hAnsi="Arial" w:cs="Arial"/>
          <w:sz w:val="24"/>
          <w:szCs w:val="24"/>
        </w:rPr>
        <w:t>.</w:t>
      </w:r>
    </w:p>
    <w:p w:rsidR="009E27B5" w:rsidRDefault="00206FC7" w:rsidP="009E27B5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Only </w:t>
      </w:r>
      <w:r w:rsidR="00AA38D5">
        <w:rPr>
          <w:rFonts w:ascii="Arial" w:eastAsiaTheme="minorHAnsi" w:hAnsi="Arial" w:cs="Arial"/>
          <w:sz w:val="24"/>
          <w:szCs w:val="24"/>
        </w:rPr>
        <w:t xml:space="preserve">Mpumalanga and Northern Cape </w:t>
      </w:r>
      <w:r>
        <w:rPr>
          <w:rFonts w:ascii="Arial" w:eastAsiaTheme="minorHAnsi" w:hAnsi="Arial" w:cs="Arial"/>
          <w:sz w:val="24"/>
          <w:szCs w:val="24"/>
        </w:rPr>
        <w:t xml:space="preserve">reported </w:t>
      </w:r>
      <w:r w:rsidR="00AA38D5">
        <w:rPr>
          <w:rFonts w:ascii="Arial" w:eastAsiaTheme="minorHAnsi" w:hAnsi="Arial" w:cs="Arial"/>
          <w:sz w:val="24"/>
          <w:szCs w:val="24"/>
        </w:rPr>
        <w:t xml:space="preserve">information on boreholes </w:t>
      </w:r>
      <w:r>
        <w:rPr>
          <w:rFonts w:ascii="Arial" w:eastAsiaTheme="minorHAnsi" w:hAnsi="Arial" w:cs="Arial"/>
          <w:sz w:val="24"/>
          <w:szCs w:val="24"/>
        </w:rPr>
        <w:t xml:space="preserve">completed </w:t>
      </w:r>
      <w:r w:rsidR="00AA38D5">
        <w:rPr>
          <w:rFonts w:ascii="Arial" w:eastAsiaTheme="minorHAnsi" w:hAnsi="Arial" w:cs="Arial"/>
          <w:sz w:val="24"/>
          <w:szCs w:val="24"/>
        </w:rPr>
        <w:t>as ind</w:t>
      </w:r>
      <w:r>
        <w:rPr>
          <w:rFonts w:ascii="Arial" w:eastAsiaTheme="minorHAnsi" w:hAnsi="Arial" w:cs="Arial"/>
          <w:sz w:val="24"/>
          <w:szCs w:val="24"/>
        </w:rPr>
        <w:t xml:space="preserve">icated in the table below.  All other provinces had not completed any work on boreholes </w:t>
      </w:r>
      <w:r w:rsidR="00AA38D5">
        <w:rPr>
          <w:rFonts w:ascii="Arial" w:eastAsiaTheme="minorHAnsi" w:hAnsi="Arial" w:cs="Arial"/>
          <w:sz w:val="24"/>
          <w:szCs w:val="24"/>
        </w:rPr>
        <w:t xml:space="preserve">since </w:t>
      </w:r>
      <w:r w:rsidR="00580AB4">
        <w:rPr>
          <w:rFonts w:ascii="Arial" w:eastAsiaTheme="minorHAnsi" w:hAnsi="Arial" w:cs="Arial"/>
          <w:sz w:val="24"/>
          <w:szCs w:val="24"/>
        </w:rPr>
        <w:t>November 2016</w:t>
      </w:r>
      <w:r>
        <w:rPr>
          <w:rFonts w:ascii="Arial" w:eastAsiaTheme="minorHAnsi" w:hAnsi="Arial" w:cs="Arial"/>
          <w:sz w:val="24"/>
          <w:szCs w:val="24"/>
        </w:rPr>
        <w:t>.</w:t>
      </w:r>
    </w:p>
    <w:tbl>
      <w:tblPr>
        <w:tblW w:w="7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452"/>
        <w:gridCol w:w="1417"/>
        <w:gridCol w:w="1559"/>
      </w:tblGrid>
      <w:tr w:rsidR="00CC0C88" w:rsidRPr="009265B5" w:rsidTr="00CC0C88">
        <w:trPr>
          <w:trHeight w:val="240"/>
        </w:trPr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0C88" w:rsidRPr="009265B5" w:rsidRDefault="00CC0C88" w:rsidP="00206F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Province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</w:tcPr>
          <w:p w:rsidR="00CC0C88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0C88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Municipality</w:t>
            </w:r>
          </w:p>
          <w:p w:rsidR="00CC0C88" w:rsidRPr="009265B5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CC0C88" w:rsidRPr="009265B5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a. How many boreholes</w:t>
            </w:r>
          </w:p>
        </w:tc>
      </w:tr>
      <w:tr w:rsidR="00CC0C88" w:rsidRPr="009265B5" w:rsidTr="00CC0C88">
        <w:trPr>
          <w:trHeight w:val="260"/>
        </w:trPr>
        <w:tc>
          <w:tcPr>
            <w:tcW w:w="17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0C88" w:rsidRPr="009265B5" w:rsidRDefault="00CC0C88" w:rsidP="00D9551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C0C88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aa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. Drilled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(bb)</w:t>
            </w: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. Re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furbished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D955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(cc)</w:t>
            </w: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equipped</w:t>
            </w:r>
          </w:p>
        </w:tc>
      </w:tr>
      <w:tr w:rsidR="00CC0C88" w:rsidRPr="009265B5" w:rsidTr="00CC0C88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Mpumalanga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C88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Govan Mbeki LM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0C88" w:rsidRPr="009265B5" w:rsidTr="00CC0C88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C88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Lekwa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LM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0C88" w:rsidRPr="009265B5" w:rsidTr="00CC0C88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Northern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C88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Ga-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Segonyana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0C88" w:rsidRPr="009265B5" w:rsidTr="00CC0C88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C88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Gamagara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0C88" w:rsidRPr="009265B5" w:rsidTr="00CC0C88">
        <w:trPr>
          <w:trHeight w:val="260"/>
        </w:trPr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5B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0C88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88" w:rsidRPr="009265B5" w:rsidRDefault="00CC0C88" w:rsidP="00580AB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3D307F" w:rsidRDefault="002B5F17" w:rsidP="009E27B5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4568C">
        <w:rPr>
          <w:rFonts w:ascii="Arial" w:eastAsiaTheme="minorHAnsi" w:hAnsi="Arial" w:cs="Arial"/>
          <w:b/>
          <w:sz w:val="24"/>
          <w:szCs w:val="24"/>
        </w:rPr>
        <w:t>Ref</w:t>
      </w:r>
      <w:r w:rsidR="0044568C" w:rsidRPr="0044568C">
        <w:rPr>
          <w:rFonts w:ascii="Arial" w:eastAsiaTheme="minorHAnsi" w:hAnsi="Arial" w:cs="Arial"/>
          <w:b/>
          <w:sz w:val="24"/>
          <w:szCs w:val="24"/>
        </w:rPr>
        <w:t>erence</w:t>
      </w:r>
      <w:r>
        <w:rPr>
          <w:rFonts w:ascii="Arial" w:eastAsiaTheme="minorHAnsi" w:hAnsi="Arial" w:cs="Arial"/>
          <w:sz w:val="24"/>
          <w:szCs w:val="24"/>
        </w:rPr>
        <w:t>: A detailed list is attached in Annexure A.</w:t>
      </w:r>
    </w:p>
    <w:p w:rsidR="005F634C" w:rsidRDefault="003D307F" w:rsidP="00CC0C8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br w:type="page"/>
      </w:r>
      <w:r w:rsidR="005F634C">
        <w:rPr>
          <w:rFonts w:ascii="Arial" w:eastAsiaTheme="minorHAnsi" w:hAnsi="Arial" w:cs="Arial"/>
          <w:b/>
          <w:sz w:val="28"/>
          <w:szCs w:val="24"/>
        </w:rPr>
        <w:lastRenderedPageBreak/>
        <w:t>(b):</w:t>
      </w:r>
      <w:r w:rsidR="005F634C" w:rsidRPr="009E27B5">
        <w:rPr>
          <w:rFonts w:ascii="Arial" w:eastAsiaTheme="minorHAnsi" w:hAnsi="Arial" w:cs="Arial"/>
          <w:sz w:val="24"/>
          <w:szCs w:val="24"/>
        </w:rPr>
        <w:t xml:space="preserve"> </w:t>
      </w:r>
      <w:r w:rsidR="00150094">
        <w:rPr>
          <w:rFonts w:ascii="Arial" w:eastAsiaTheme="minorHAnsi" w:hAnsi="Arial" w:cs="Arial"/>
          <w:sz w:val="24"/>
          <w:szCs w:val="24"/>
        </w:rPr>
        <w:tab/>
      </w:r>
      <w:r w:rsidR="005F634C">
        <w:rPr>
          <w:rFonts w:ascii="Arial" w:eastAsiaTheme="minorHAnsi" w:hAnsi="Arial" w:cs="Arial"/>
          <w:sz w:val="24"/>
          <w:szCs w:val="24"/>
        </w:rPr>
        <w:t>(</w:t>
      </w:r>
      <w:proofErr w:type="spellStart"/>
      <w:proofErr w:type="gramStart"/>
      <w:r w:rsidR="005F634C">
        <w:rPr>
          <w:rFonts w:ascii="Arial" w:eastAsiaTheme="minorHAnsi" w:hAnsi="Arial" w:cs="Arial"/>
          <w:sz w:val="24"/>
          <w:szCs w:val="24"/>
        </w:rPr>
        <w:t>aa</w:t>
      </w:r>
      <w:proofErr w:type="spellEnd"/>
      <w:proofErr w:type="gramEnd"/>
      <w:r w:rsidR="005F634C">
        <w:rPr>
          <w:rFonts w:ascii="Arial" w:eastAsiaTheme="minorHAnsi" w:hAnsi="Arial" w:cs="Arial"/>
          <w:sz w:val="24"/>
          <w:szCs w:val="24"/>
        </w:rPr>
        <w:t>)</w:t>
      </w:r>
      <w:r w:rsidR="005F634C">
        <w:rPr>
          <w:rFonts w:ascii="Arial" w:eastAsiaTheme="minorHAnsi" w:hAnsi="Arial" w:cs="Arial"/>
          <w:sz w:val="24"/>
          <w:szCs w:val="24"/>
        </w:rPr>
        <w:tab/>
        <w:t>drilling an</w:t>
      </w:r>
      <w:r w:rsidR="00206FC7">
        <w:rPr>
          <w:rFonts w:ascii="Arial" w:eastAsiaTheme="minorHAnsi" w:hAnsi="Arial" w:cs="Arial"/>
          <w:sz w:val="24"/>
          <w:szCs w:val="24"/>
        </w:rPr>
        <w:t>d/ or installation of 33 borehol</w:t>
      </w:r>
      <w:r w:rsidR="005F634C">
        <w:rPr>
          <w:rFonts w:ascii="Arial" w:eastAsiaTheme="minorHAnsi" w:hAnsi="Arial" w:cs="Arial"/>
          <w:sz w:val="24"/>
          <w:szCs w:val="24"/>
        </w:rPr>
        <w:t>e</w:t>
      </w:r>
      <w:r w:rsidR="00CC0C88">
        <w:rPr>
          <w:rFonts w:ascii="Arial" w:eastAsiaTheme="minorHAnsi" w:hAnsi="Arial" w:cs="Arial"/>
          <w:sz w:val="24"/>
          <w:szCs w:val="24"/>
        </w:rPr>
        <w:t xml:space="preserve"> amounts R 6</w:t>
      </w:r>
      <w:r w:rsidR="00C224FA">
        <w:rPr>
          <w:rFonts w:ascii="Arial" w:eastAsiaTheme="minorHAnsi" w:hAnsi="Arial" w:cs="Arial"/>
          <w:sz w:val="24"/>
          <w:szCs w:val="24"/>
        </w:rPr>
        <w:t>593 564.</w:t>
      </w:r>
      <w:r w:rsidR="005F634C">
        <w:rPr>
          <w:rFonts w:ascii="Arial" w:eastAsiaTheme="minorHAnsi" w:hAnsi="Arial" w:cs="Arial"/>
          <w:sz w:val="24"/>
          <w:szCs w:val="24"/>
        </w:rPr>
        <w:t>21</w:t>
      </w:r>
    </w:p>
    <w:p w:rsidR="005F634C" w:rsidRPr="00F01DB5" w:rsidRDefault="005F634C" w:rsidP="005F634C">
      <w:pPr>
        <w:pStyle w:val="ListParagraph"/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gramStart"/>
      <w:r>
        <w:rPr>
          <w:rFonts w:ascii="Arial" w:eastAsiaTheme="minorHAnsi" w:hAnsi="Arial" w:cs="Arial"/>
          <w:sz w:val="24"/>
          <w:szCs w:val="24"/>
        </w:rPr>
        <w:t>bb</w:t>
      </w:r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 xml:space="preserve">refurbishment of </w:t>
      </w:r>
      <w:r w:rsidR="00AF0C4E">
        <w:rPr>
          <w:rFonts w:ascii="Arial" w:eastAsiaTheme="minorHAnsi" w:hAnsi="Arial" w:cs="Arial"/>
          <w:sz w:val="24"/>
          <w:szCs w:val="24"/>
        </w:rPr>
        <w:t xml:space="preserve">3 </w:t>
      </w:r>
      <w:r>
        <w:rPr>
          <w:rFonts w:ascii="Arial" w:eastAsiaTheme="minorHAnsi" w:hAnsi="Arial" w:cs="Arial"/>
          <w:sz w:val="24"/>
          <w:szCs w:val="24"/>
        </w:rPr>
        <w:t>boreho</w:t>
      </w:r>
      <w:r w:rsidR="00206FC7">
        <w:rPr>
          <w:rFonts w:ascii="Arial" w:eastAsiaTheme="minorHAnsi" w:hAnsi="Arial" w:cs="Arial"/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</w:rPr>
        <w:t>es</w:t>
      </w:r>
      <w:r w:rsidR="00CC0C88">
        <w:rPr>
          <w:rFonts w:ascii="Arial" w:eastAsiaTheme="minorHAnsi" w:hAnsi="Arial" w:cs="Arial"/>
          <w:sz w:val="24"/>
          <w:szCs w:val="24"/>
        </w:rPr>
        <w:t xml:space="preserve"> amounts</w:t>
      </w:r>
      <w:r w:rsidR="00F00A6E">
        <w:rPr>
          <w:rFonts w:ascii="Arial" w:eastAsiaTheme="minorHAnsi" w:hAnsi="Arial" w:cs="Arial"/>
          <w:sz w:val="24"/>
          <w:szCs w:val="24"/>
        </w:rPr>
        <w:t xml:space="preserve"> R 299</w:t>
      </w:r>
      <w:r w:rsidR="00C224FA">
        <w:rPr>
          <w:rFonts w:ascii="Arial" w:eastAsiaTheme="minorHAnsi" w:hAnsi="Arial" w:cs="Arial"/>
          <w:sz w:val="24"/>
          <w:szCs w:val="24"/>
        </w:rPr>
        <w:t> </w:t>
      </w:r>
      <w:r w:rsidR="00F00A6E">
        <w:rPr>
          <w:rFonts w:ascii="Arial" w:eastAsiaTheme="minorHAnsi" w:hAnsi="Arial" w:cs="Arial"/>
          <w:sz w:val="24"/>
          <w:szCs w:val="24"/>
        </w:rPr>
        <w:t>85</w:t>
      </w:r>
      <w:r w:rsidR="00C224FA">
        <w:rPr>
          <w:rFonts w:ascii="Arial" w:eastAsiaTheme="minorHAnsi" w:hAnsi="Arial" w:cs="Arial"/>
          <w:sz w:val="24"/>
          <w:szCs w:val="24"/>
        </w:rPr>
        <w:t>0.</w:t>
      </w:r>
      <w:r w:rsidR="00AF0C4E">
        <w:rPr>
          <w:rFonts w:ascii="Arial" w:eastAsiaTheme="minorHAnsi" w:hAnsi="Arial" w:cs="Arial"/>
          <w:sz w:val="24"/>
          <w:szCs w:val="24"/>
        </w:rPr>
        <w:t>00</w:t>
      </w:r>
    </w:p>
    <w:p w:rsidR="00AF0C4E" w:rsidRPr="00F01DB5" w:rsidRDefault="00AF0C4E" w:rsidP="00AF0C4E">
      <w:pPr>
        <w:pStyle w:val="ListParagraph"/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(cc)</w:t>
      </w:r>
      <w:r>
        <w:rPr>
          <w:rFonts w:ascii="Arial" w:eastAsiaTheme="minorHAnsi" w:hAnsi="Arial" w:cs="Arial"/>
          <w:sz w:val="24"/>
          <w:szCs w:val="24"/>
        </w:rPr>
        <w:tab/>
        <w:t xml:space="preserve">as there was no </w:t>
      </w:r>
      <w:r w:rsidR="00150094">
        <w:rPr>
          <w:rFonts w:ascii="Arial" w:eastAsiaTheme="minorHAnsi" w:hAnsi="Arial" w:cs="Arial"/>
          <w:sz w:val="24"/>
          <w:szCs w:val="24"/>
        </w:rPr>
        <w:t>equipping</w:t>
      </w:r>
      <w:r w:rsidR="00CC0C88">
        <w:rPr>
          <w:rFonts w:ascii="Arial" w:eastAsiaTheme="minorHAnsi" w:hAnsi="Arial" w:cs="Arial"/>
          <w:sz w:val="24"/>
          <w:szCs w:val="24"/>
        </w:rPr>
        <w:t xml:space="preserve"> of boreholes, </w:t>
      </w:r>
      <w:r>
        <w:rPr>
          <w:rFonts w:ascii="Arial" w:eastAsiaTheme="minorHAnsi" w:hAnsi="Arial" w:cs="Arial"/>
          <w:sz w:val="24"/>
          <w:szCs w:val="24"/>
        </w:rPr>
        <w:t>no cost incurred.</w:t>
      </w:r>
    </w:p>
    <w:p w:rsidR="009265B5" w:rsidRDefault="0044568C" w:rsidP="009E27B5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4568C">
        <w:rPr>
          <w:rFonts w:ascii="Arial" w:eastAsiaTheme="minorHAnsi" w:hAnsi="Arial" w:cs="Arial"/>
          <w:b/>
          <w:sz w:val="24"/>
          <w:szCs w:val="24"/>
        </w:rPr>
        <w:t>Reference</w:t>
      </w:r>
      <w:r>
        <w:rPr>
          <w:rFonts w:ascii="Arial" w:eastAsiaTheme="minorHAnsi" w:hAnsi="Arial" w:cs="Arial"/>
          <w:sz w:val="24"/>
          <w:szCs w:val="24"/>
        </w:rPr>
        <w:t>: A detailed list is attached in Annexure A.</w:t>
      </w:r>
    </w:p>
    <w:p w:rsidR="0015423F" w:rsidRDefault="009E27B5" w:rsidP="0015423F">
      <w:pPr>
        <w:spacing w:after="160" w:line="259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8"/>
          <w:szCs w:val="24"/>
        </w:rPr>
        <w:t>(c)</w:t>
      </w:r>
      <w:r w:rsidR="003E7D27">
        <w:rPr>
          <w:rFonts w:ascii="Arial" w:eastAsiaTheme="minorHAnsi" w:hAnsi="Arial" w:cs="Arial"/>
          <w:b/>
          <w:sz w:val="28"/>
          <w:szCs w:val="24"/>
        </w:rPr>
        <w:t>:</w:t>
      </w:r>
      <w:r w:rsidR="0015423F">
        <w:rPr>
          <w:rFonts w:ascii="Arial" w:eastAsiaTheme="minorHAnsi" w:hAnsi="Arial" w:cs="Arial"/>
          <w:sz w:val="24"/>
          <w:szCs w:val="24"/>
        </w:rPr>
        <w:tab/>
        <w:t>Expenditure were funded from MIG of the Department of Cooperative Governance and MWIG of the Department of Water and Sanitation</w:t>
      </w:r>
    </w:p>
    <w:p w:rsidR="0015423F" w:rsidRDefault="0015423F" w:rsidP="0015423F">
      <w:pPr>
        <w:spacing w:after="160" w:line="259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97C3E">
        <w:rPr>
          <w:rFonts w:ascii="Arial" w:eastAsiaTheme="minorHAnsi" w:hAnsi="Arial" w:cs="Arial"/>
          <w:sz w:val="24"/>
          <w:szCs w:val="24"/>
        </w:rPr>
        <w:t>The details of funding are as given hereunder</w:t>
      </w:r>
    </w:p>
    <w:p w:rsidR="00B97C3E" w:rsidRDefault="00B97C3E" w:rsidP="00B97C3E">
      <w:pPr>
        <w:pStyle w:val="ListParagraph"/>
        <w:spacing w:before="100" w:beforeAutospacing="1" w:after="100" w:afterAutospacing="1" w:line="360" w:lineRule="auto"/>
        <w:ind w:left="1418" w:hanging="69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 xml:space="preserve">drilling and/ or installation </w:t>
      </w:r>
      <w:r w:rsidR="00B90A11">
        <w:rPr>
          <w:rFonts w:ascii="Arial" w:eastAsiaTheme="minorHAnsi" w:hAnsi="Arial" w:cs="Arial"/>
          <w:sz w:val="24"/>
          <w:szCs w:val="24"/>
        </w:rPr>
        <w:t xml:space="preserve">costs </w:t>
      </w:r>
      <w:r w:rsidR="00C224FA">
        <w:rPr>
          <w:rFonts w:ascii="Arial" w:eastAsiaTheme="minorHAnsi" w:hAnsi="Arial" w:cs="Arial"/>
          <w:sz w:val="24"/>
          <w:szCs w:val="24"/>
        </w:rPr>
        <w:t>of total</w:t>
      </w:r>
      <w:r w:rsidR="00C224FA">
        <w:rPr>
          <w:rFonts w:ascii="Arial" w:eastAsiaTheme="minorHAnsi" w:hAnsi="Arial" w:cs="Arial"/>
          <w:sz w:val="24"/>
          <w:szCs w:val="24"/>
        </w:rPr>
        <w:tab/>
        <w:t>R 6 593 564.</w:t>
      </w:r>
      <w:r>
        <w:rPr>
          <w:rFonts w:ascii="Arial" w:eastAsiaTheme="minorHAnsi" w:hAnsi="Arial" w:cs="Arial"/>
          <w:sz w:val="24"/>
          <w:szCs w:val="24"/>
        </w:rPr>
        <w:t>21, MIG provided total R 6 057 499</w:t>
      </w:r>
      <w:r w:rsidR="00C224FA">
        <w:rPr>
          <w:rFonts w:ascii="Arial" w:eastAsiaTheme="minorHAnsi" w:hAnsi="Arial" w:cs="Arial"/>
          <w:sz w:val="24"/>
          <w:szCs w:val="24"/>
        </w:rPr>
        <w:t>,21 (Mpumalanga got R 6 057 499.</w:t>
      </w:r>
      <w:r>
        <w:rPr>
          <w:rFonts w:ascii="Arial" w:eastAsiaTheme="minorHAnsi" w:hAnsi="Arial" w:cs="Arial"/>
          <w:sz w:val="24"/>
          <w:szCs w:val="24"/>
        </w:rPr>
        <w:t xml:space="preserve">21 </w:t>
      </w:r>
      <w:r w:rsidR="00C224FA">
        <w:rPr>
          <w:rFonts w:ascii="Arial" w:eastAsiaTheme="minorHAnsi" w:hAnsi="Arial" w:cs="Arial"/>
          <w:sz w:val="24"/>
          <w:szCs w:val="24"/>
        </w:rPr>
        <w:t>and Northern Cape got R 264 390.</w:t>
      </w:r>
      <w:r>
        <w:rPr>
          <w:rFonts w:ascii="Arial" w:eastAsiaTheme="minorHAnsi" w:hAnsi="Arial" w:cs="Arial"/>
          <w:sz w:val="24"/>
          <w:szCs w:val="24"/>
        </w:rPr>
        <w:t>00). MWIG provided the rest R 536</w:t>
      </w:r>
      <w:r w:rsidR="00C224FA">
        <w:rPr>
          <w:rFonts w:ascii="Arial" w:eastAsiaTheme="minorHAnsi" w:hAnsi="Arial" w:cs="Arial"/>
          <w:sz w:val="24"/>
          <w:szCs w:val="24"/>
        </w:rPr>
        <w:t> </w:t>
      </w:r>
      <w:r>
        <w:rPr>
          <w:rFonts w:ascii="Arial" w:eastAsiaTheme="minorHAnsi" w:hAnsi="Arial" w:cs="Arial"/>
          <w:sz w:val="24"/>
          <w:szCs w:val="24"/>
        </w:rPr>
        <w:t>06</w:t>
      </w:r>
      <w:r w:rsidR="00C224FA">
        <w:rPr>
          <w:rFonts w:ascii="Arial" w:eastAsiaTheme="minorHAnsi" w:hAnsi="Arial" w:cs="Arial"/>
          <w:sz w:val="24"/>
          <w:szCs w:val="24"/>
        </w:rPr>
        <w:t>5.</w:t>
      </w:r>
      <w:r>
        <w:rPr>
          <w:rFonts w:ascii="Arial" w:eastAsiaTheme="minorHAnsi" w:hAnsi="Arial" w:cs="Arial"/>
          <w:sz w:val="24"/>
          <w:szCs w:val="24"/>
        </w:rPr>
        <w:t>00 which went to Northern Cape alone.</w:t>
      </w:r>
    </w:p>
    <w:p w:rsidR="00B97C3E" w:rsidRPr="00F01DB5" w:rsidRDefault="00B97C3E" w:rsidP="00B97C3E">
      <w:pPr>
        <w:pStyle w:val="ListParagraph"/>
        <w:spacing w:before="100" w:beforeAutospacing="1" w:after="100" w:afterAutospacing="1" w:line="360" w:lineRule="auto"/>
        <w:ind w:left="1418" w:hanging="69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</w:t>
      </w:r>
      <w:proofErr w:type="gramStart"/>
      <w:r>
        <w:rPr>
          <w:rFonts w:ascii="Arial" w:eastAsiaTheme="minorHAnsi" w:hAnsi="Arial" w:cs="Arial"/>
          <w:sz w:val="24"/>
          <w:szCs w:val="24"/>
        </w:rPr>
        <w:t>bb</w:t>
      </w:r>
      <w:proofErr w:type="gramEnd"/>
      <w:r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ab/>
        <w:t xml:space="preserve">refurbishment </w:t>
      </w:r>
      <w:r w:rsidR="00B90A11">
        <w:rPr>
          <w:rFonts w:ascii="Arial" w:eastAsiaTheme="minorHAnsi" w:hAnsi="Arial" w:cs="Arial"/>
          <w:sz w:val="24"/>
          <w:szCs w:val="24"/>
        </w:rPr>
        <w:t>costs of total</w:t>
      </w:r>
      <w:r w:rsidR="00C224FA">
        <w:rPr>
          <w:rFonts w:ascii="Arial" w:eastAsiaTheme="minorHAnsi" w:hAnsi="Arial" w:cs="Arial"/>
          <w:sz w:val="24"/>
          <w:szCs w:val="24"/>
        </w:rPr>
        <w:t xml:space="preserve"> R 299 850.</w:t>
      </w:r>
      <w:r>
        <w:rPr>
          <w:rFonts w:ascii="Arial" w:eastAsiaTheme="minorHAnsi" w:hAnsi="Arial" w:cs="Arial"/>
          <w:sz w:val="24"/>
          <w:szCs w:val="24"/>
        </w:rPr>
        <w:t>00</w:t>
      </w:r>
      <w:r w:rsidR="00B90A11">
        <w:rPr>
          <w:rFonts w:ascii="Arial" w:eastAsiaTheme="minorHAnsi" w:hAnsi="Arial" w:cs="Arial"/>
          <w:sz w:val="24"/>
          <w:szCs w:val="24"/>
        </w:rPr>
        <w:t xml:space="preserve"> was provided by MWIG and Northern Cape got all of it.</w:t>
      </w:r>
    </w:p>
    <w:p w:rsidR="00B97C3E" w:rsidRPr="00F01DB5" w:rsidRDefault="00CC0C88" w:rsidP="00B97C3E">
      <w:pPr>
        <w:pStyle w:val="ListParagraph"/>
        <w:spacing w:before="100" w:beforeAutospacing="1" w:after="100" w:afterAutospacing="1" w:line="360" w:lineRule="auto"/>
        <w:ind w:left="1418" w:hanging="69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(cc)</w:t>
      </w:r>
      <w:r>
        <w:rPr>
          <w:rFonts w:ascii="Arial" w:eastAsiaTheme="minorHAnsi" w:hAnsi="Arial" w:cs="Arial"/>
          <w:sz w:val="24"/>
          <w:szCs w:val="24"/>
        </w:rPr>
        <w:tab/>
        <w:t>N</w:t>
      </w:r>
      <w:r w:rsidR="00B97C3E">
        <w:rPr>
          <w:rFonts w:ascii="Arial" w:eastAsiaTheme="minorHAnsi" w:hAnsi="Arial" w:cs="Arial"/>
          <w:sz w:val="24"/>
          <w:szCs w:val="24"/>
        </w:rPr>
        <w:t>o cost</w:t>
      </w:r>
      <w:r>
        <w:rPr>
          <w:rFonts w:ascii="Arial" w:eastAsiaTheme="minorHAnsi" w:hAnsi="Arial" w:cs="Arial"/>
          <w:sz w:val="24"/>
          <w:szCs w:val="24"/>
        </w:rPr>
        <w:t xml:space="preserve"> was</w:t>
      </w:r>
      <w:r w:rsidR="00B97C3E">
        <w:rPr>
          <w:rFonts w:ascii="Arial" w:eastAsiaTheme="minorHAnsi" w:hAnsi="Arial" w:cs="Arial"/>
          <w:sz w:val="24"/>
          <w:szCs w:val="24"/>
        </w:rPr>
        <w:t xml:space="preserve"> incurred.</w:t>
      </w:r>
    </w:p>
    <w:p w:rsidR="000E1E5D" w:rsidRDefault="000E1E5D" w:rsidP="000E1E5D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4568C">
        <w:rPr>
          <w:rFonts w:ascii="Arial" w:eastAsiaTheme="minorHAnsi" w:hAnsi="Arial" w:cs="Arial"/>
          <w:b/>
          <w:sz w:val="24"/>
          <w:szCs w:val="24"/>
        </w:rPr>
        <w:t>Reference</w:t>
      </w:r>
      <w:r>
        <w:rPr>
          <w:rFonts w:ascii="Arial" w:eastAsiaTheme="minorHAnsi" w:hAnsi="Arial" w:cs="Arial"/>
          <w:sz w:val="24"/>
          <w:szCs w:val="24"/>
        </w:rPr>
        <w:t>: A detailed list is attached in Annexure A.</w:t>
      </w:r>
    </w:p>
    <w:p w:rsidR="000E1E5D" w:rsidRDefault="000E1E5D" w:rsidP="000E1E5D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8"/>
          <w:szCs w:val="24"/>
        </w:rPr>
        <w:t>(d):</w:t>
      </w:r>
      <w:r>
        <w:rPr>
          <w:rFonts w:ascii="Arial" w:eastAsiaTheme="minorHAnsi" w:hAnsi="Arial" w:cs="Arial"/>
          <w:sz w:val="24"/>
          <w:szCs w:val="24"/>
        </w:rPr>
        <w:tab/>
        <w:t>The companies to wh</w:t>
      </w:r>
      <w:r w:rsidR="00083CF5">
        <w:rPr>
          <w:rFonts w:ascii="Arial" w:eastAsiaTheme="minorHAnsi" w:hAnsi="Arial" w:cs="Arial"/>
          <w:sz w:val="24"/>
          <w:szCs w:val="24"/>
        </w:rPr>
        <w:t>ich the contracts were awarded to were:</w:t>
      </w:r>
    </w:p>
    <w:p w:rsidR="000E1E5D" w:rsidRDefault="000E1E5D" w:rsidP="000E1E5D">
      <w:pPr>
        <w:pStyle w:val="ListParagraph"/>
        <w:numPr>
          <w:ilvl w:val="0"/>
          <w:numId w:val="41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M/s </w:t>
      </w:r>
      <w:proofErr w:type="spellStart"/>
      <w:r>
        <w:rPr>
          <w:rFonts w:ascii="Arial" w:eastAsiaTheme="minorHAnsi" w:hAnsi="Arial" w:cs="Arial"/>
          <w:sz w:val="24"/>
          <w:szCs w:val="24"/>
        </w:rPr>
        <w:t>Sandmix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Construction and Development and M/s </w:t>
      </w:r>
      <w:proofErr w:type="spellStart"/>
      <w:r>
        <w:rPr>
          <w:rFonts w:ascii="Arial" w:eastAsiaTheme="minorHAnsi" w:hAnsi="Arial" w:cs="Arial"/>
          <w:sz w:val="24"/>
          <w:szCs w:val="24"/>
        </w:rPr>
        <w:t>Asdu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Trading got the contracts for Mpumalanga municipalities and</w:t>
      </w:r>
    </w:p>
    <w:p w:rsidR="000E1E5D" w:rsidRDefault="000E1E5D" w:rsidP="000E1E5D">
      <w:pPr>
        <w:pStyle w:val="ListParagraph"/>
        <w:numPr>
          <w:ilvl w:val="0"/>
          <w:numId w:val="41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M/s </w:t>
      </w:r>
      <w:proofErr w:type="spellStart"/>
      <w:r>
        <w:rPr>
          <w:rFonts w:ascii="Arial" w:eastAsiaTheme="minorHAnsi" w:hAnsi="Arial" w:cs="Arial"/>
          <w:sz w:val="24"/>
          <w:szCs w:val="24"/>
        </w:rPr>
        <w:t>Kimopax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/ </w:t>
      </w:r>
      <w:proofErr w:type="spellStart"/>
      <w:r>
        <w:rPr>
          <w:rFonts w:ascii="Arial" w:eastAsiaTheme="minorHAnsi" w:hAnsi="Arial" w:cs="Arial"/>
          <w:sz w:val="24"/>
          <w:szCs w:val="24"/>
        </w:rPr>
        <w:t>Gobora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Drilling AB Pumps Contractors </w:t>
      </w:r>
      <w:proofErr w:type="spellStart"/>
      <w:r>
        <w:rPr>
          <w:rFonts w:ascii="Arial" w:eastAsiaTheme="minorHAnsi" w:hAnsi="Arial" w:cs="Arial"/>
          <w:sz w:val="24"/>
          <w:szCs w:val="24"/>
        </w:rPr>
        <w:t>gt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the </w:t>
      </w:r>
      <w:proofErr w:type="spellStart"/>
      <w:r>
        <w:rPr>
          <w:rFonts w:ascii="Arial" w:eastAsiaTheme="minorHAnsi" w:hAnsi="Arial" w:cs="Arial"/>
          <w:sz w:val="24"/>
          <w:szCs w:val="24"/>
        </w:rPr>
        <w:t>contrats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of Northern Cape municipalities</w:t>
      </w:r>
    </w:p>
    <w:p w:rsidR="000E1E5D" w:rsidRPr="000E1E5D" w:rsidRDefault="000E1E5D" w:rsidP="000E1E5D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E1E5D">
        <w:rPr>
          <w:rFonts w:ascii="Arial" w:eastAsiaTheme="minorHAnsi" w:hAnsi="Arial" w:cs="Arial"/>
          <w:b/>
          <w:sz w:val="24"/>
          <w:szCs w:val="24"/>
        </w:rPr>
        <w:t>Reference</w:t>
      </w:r>
      <w:r w:rsidRPr="000E1E5D">
        <w:rPr>
          <w:rFonts w:ascii="Arial" w:eastAsiaTheme="minorHAnsi" w:hAnsi="Arial" w:cs="Arial"/>
          <w:sz w:val="24"/>
          <w:szCs w:val="24"/>
        </w:rPr>
        <w:t>: A detailed list is attached in Annexure A.</w:t>
      </w:r>
    </w:p>
    <w:p w:rsidR="000724E3" w:rsidRDefault="000724E3" w:rsidP="000724E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8"/>
          <w:szCs w:val="24"/>
        </w:rPr>
        <w:t>(</w:t>
      </w:r>
      <w:r w:rsidR="00C224FA">
        <w:rPr>
          <w:rFonts w:ascii="Arial" w:eastAsiaTheme="minorHAnsi" w:hAnsi="Arial" w:cs="Arial"/>
          <w:b/>
          <w:sz w:val="28"/>
          <w:szCs w:val="24"/>
        </w:rPr>
        <w:t>e</w:t>
      </w:r>
      <w:r>
        <w:rPr>
          <w:rFonts w:ascii="Arial" w:eastAsiaTheme="minorHAnsi" w:hAnsi="Arial" w:cs="Arial"/>
          <w:b/>
          <w:sz w:val="28"/>
          <w:szCs w:val="24"/>
        </w:rPr>
        <w:t>):</w:t>
      </w:r>
      <w:r>
        <w:rPr>
          <w:rFonts w:ascii="Arial" w:eastAsiaTheme="minorHAnsi" w:hAnsi="Arial" w:cs="Arial"/>
          <w:sz w:val="24"/>
          <w:szCs w:val="24"/>
        </w:rPr>
        <w:tab/>
        <w:t>The bor</w:t>
      </w:r>
      <w:r w:rsidR="00C224FA">
        <w:rPr>
          <w:rFonts w:ascii="Arial" w:eastAsiaTheme="minorHAnsi" w:hAnsi="Arial" w:cs="Arial"/>
          <w:sz w:val="24"/>
          <w:szCs w:val="24"/>
        </w:rPr>
        <w:t>e</w:t>
      </w:r>
      <w:r>
        <w:rPr>
          <w:rFonts w:ascii="Arial" w:eastAsiaTheme="minorHAnsi" w:hAnsi="Arial" w:cs="Arial"/>
          <w:sz w:val="24"/>
          <w:szCs w:val="24"/>
        </w:rPr>
        <w:t xml:space="preserve">holes location </w:t>
      </w:r>
      <w:r w:rsidR="00C224FA">
        <w:rPr>
          <w:rFonts w:ascii="Arial" w:eastAsiaTheme="minorHAnsi" w:hAnsi="Arial" w:cs="Arial"/>
          <w:sz w:val="24"/>
          <w:szCs w:val="24"/>
        </w:rPr>
        <w:t>details</w:t>
      </w:r>
      <w:r>
        <w:rPr>
          <w:rFonts w:ascii="Arial" w:eastAsiaTheme="minorHAnsi" w:hAnsi="Arial" w:cs="Arial"/>
          <w:sz w:val="24"/>
          <w:szCs w:val="24"/>
        </w:rPr>
        <w:t xml:space="preserve"> are given in Annexure A.</w:t>
      </w:r>
    </w:p>
    <w:p w:rsidR="009E27B5" w:rsidRPr="009E27B5" w:rsidRDefault="009E27B5" w:rsidP="009E27B5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45086" w:rsidRDefault="00E45086" w:rsidP="00E45086">
      <w:pPr>
        <w:rPr>
          <w:rFonts w:ascii="Arial" w:eastAsiaTheme="minorHAnsi" w:hAnsi="Arial" w:cs="Arial"/>
          <w:b/>
          <w:sz w:val="24"/>
          <w:szCs w:val="24"/>
        </w:rPr>
      </w:pPr>
    </w:p>
    <w:p w:rsidR="00A46537" w:rsidRDefault="00A46537" w:rsidP="0023007F">
      <w:pPr>
        <w:spacing w:before="100" w:beforeAutospacing="1" w:after="100" w:afterAutospacing="1" w:line="360" w:lineRule="auto"/>
        <w:ind w:left="2880" w:firstLine="720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sectPr w:rsidR="00A46537" w:rsidSect="00952AAC">
      <w:footerReference w:type="default" r:id="rId9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AD" w:rsidRDefault="008C50AD" w:rsidP="0023288F">
      <w:pPr>
        <w:spacing w:after="0" w:line="240" w:lineRule="auto"/>
      </w:pPr>
      <w:r>
        <w:separator/>
      </w:r>
    </w:p>
  </w:endnote>
  <w:endnote w:type="continuationSeparator" w:id="0">
    <w:p w:rsidR="008C50AD" w:rsidRDefault="008C50AD" w:rsidP="002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642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4E3" w:rsidRDefault="00072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4E3" w:rsidRDefault="0007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AD" w:rsidRDefault="008C50AD" w:rsidP="0023288F">
      <w:pPr>
        <w:spacing w:after="0" w:line="240" w:lineRule="auto"/>
      </w:pPr>
      <w:r>
        <w:separator/>
      </w:r>
    </w:p>
  </w:footnote>
  <w:footnote w:type="continuationSeparator" w:id="0">
    <w:p w:rsidR="008C50AD" w:rsidRDefault="008C50AD" w:rsidP="002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780"/>
    <w:multiLevelType w:val="hybridMultilevel"/>
    <w:tmpl w:val="1CA0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03"/>
    <w:multiLevelType w:val="hybridMultilevel"/>
    <w:tmpl w:val="2298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944166A"/>
    <w:multiLevelType w:val="hybridMultilevel"/>
    <w:tmpl w:val="C6485562"/>
    <w:lvl w:ilvl="0" w:tplc="9932A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E564B4DC">
      <w:start w:val="20"/>
      <w:numFmt w:val="decimal"/>
      <w:lvlText w:val="(%3"/>
      <w:lvlJc w:val="left"/>
      <w:pPr>
        <w:ind w:left="1980" w:hanging="360"/>
      </w:pPr>
      <w:rPr>
        <w:rFonts w:hint="default"/>
        <w:b w:val="0"/>
        <w:sz w:val="24"/>
      </w:rPr>
    </w:lvl>
    <w:lvl w:ilvl="3" w:tplc="133664F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F189F"/>
    <w:multiLevelType w:val="hybridMultilevel"/>
    <w:tmpl w:val="6DB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2934"/>
    <w:multiLevelType w:val="hybridMultilevel"/>
    <w:tmpl w:val="B39E5974"/>
    <w:lvl w:ilvl="0" w:tplc="F568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7F7"/>
    <w:multiLevelType w:val="hybridMultilevel"/>
    <w:tmpl w:val="07F8240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125A45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C277E"/>
    <w:multiLevelType w:val="hybridMultilevel"/>
    <w:tmpl w:val="7AFC792A"/>
    <w:lvl w:ilvl="0" w:tplc="E18C7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D68A0"/>
    <w:multiLevelType w:val="multilevel"/>
    <w:tmpl w:val="E4B8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2757F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07A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1A956B08"/>
    <w:multiLevelType w:val="hybridMultilevel"/>
    <w:tmpl w:val="B26C62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764DE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748A8"/>
    <w:multiLevelType w:val="hybridMultilevel"/>
    <w:tmpl w:val="12F22B74"/>
    <w:lvl w:ilvl="0" w:tplc="713EE2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F67C6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6B0B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585C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2068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74CB5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94BE0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120F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868B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4357DE"/>
    <w:multiLevelType w:val="hybridMultilevel"/>
    <w:tmpl w:val="940E4E6A"/>
    <w:lvl w:ilvl="0" w:tplc="E236E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868A3"/>
    <w:multiLevelType w:val="hybridMultilevel"/>
    <w:tmpl w:val="A8C401FC"/>
    <w:lvl w:ilvl="0" w:tplc="358451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327B9"/>
    <w:multiLevelType w:val="hybridMultilevel"/>
    <w:tmpl w:val="036A789C"/>
    <w:lvl w:ilvl="0" w:tplc="D40A1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6F730B"/>
    <w:multiLevelType w:val="hybridMultilevel"/>
    <w:tmpl w:val="760879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0A1EFA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D5943"/>
    <w:multiLevelType w:val="hybridMultilevel"/>
    <w:tmpl w:val="0DA24AE8"/>
    <w:lvl w:ilvl="0" w:tplc="568CA596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092"/>
    <w:multiLevelType w:val="hybridMultilevel"/>
    <w:tmpl w:val="4C526538"/>
    <w:lvl w:ilvl="0" w:tplc="A2A886B2">
      <w:start w:val="1"/>
      <w:numFmt w:val="decimal"/>
      <w:lvlText w:val="(%1)"/>
      <w:lvlJc w:val="left"/>
      <w:pPr>
        <w:ind w:left="1476" w:hanging="756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AD5472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6E38"/>
    <w:multiLevelType w:val="hybridMultilevel"/>
    <w:tmpl w:val="30602EB8"/>
    <w:lvl w:ilvl="0" w:tplc="92E00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0512D"/>
    <w:multiLevelType w:val="hybridMultilevel"/>
    <w:tmpl w:val="90D4A1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C445B08"/>
    <w:multiLevelType w:val="hybridMultilevel"/>
    <w:tmpl w:val="5FF6FBD6"/>
    <w:lvl w:ilvl="0" w:tplc="0C462CD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82317"/>
    <w:multiLevelType w:val="hybridMultilevel"/>
    <w:tmpl w:val="E3026276"/>
    <w:lvl w:ilvl="0" w:tplc="350A1B34">
      <w:start w:val="2"/>
      <w:numFmt w:val="lowerRoman"/>
      <w:lvlText w:val="(%1)"/>
      <w:lvlJc w:val="left"/>
      <w:pPr>
        <w:ind w:left="371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CE20A41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901DA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2695"/>
    <w:multiLevelType w:val="hybridMultilevel"/>
    <w:tmpl w:val="68D426B2"/>
    <w:lvl w:ilvl="0" w:tplc="63504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722F6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4920D1E"/>
    <w:multiLevelType w:val="hybridMultilevel"/>
    <w:tmpl w:val="CA6C0A32"/>
    <w:lvl w:ilvl="0" w:tplc="1FFEBD3A">
      <w:start w:val="27"/>
      <w:numFmt w:val="lowerLetter"/>
      <w:lvlText w:val="(%1)"/>
      <w:lvlJc w:val="left"/>
      <w:pPr>
        <w:ind w:left="15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738A0"/>
    <w:multiLevelType w:val="hybridMultilevel"/>
    <w:tmpl w:val="275EA69A"/>
    <w:lvl w:ilvl="0" w:tplc="C2D61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E4426"/>
    <w:multiLevelType w:val="multilevel"/>
    <w:tmpl w:val="720EFAD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3E5626"/>
    <w:multiLevelType w:val="hybridMultilevel"/>
    <w:tmpl w:val="60C26B6A"/>
    <w:lvl w:ilvl="0" w:tplc="E18C71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43944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"/>
  </w:num>
  <w:num w:numId="4">
    <w:abstractNumId w:val="12"/>
  </w:num>
  <w:num w:numId="5">
    <w:abstractNumId w:val="28"/>
  </w:num>
  <w:num w:numId="6">
    <w:abstractNumId w:val="37"/>
  </w:num>
  <w:num w:numId="7">
    <w:abstractNumId w:val="38"/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32"/>
  </w:num>
  <w:num w:numId="14">
    <w:abstractNumId w:val="14"/>
  </w:num>
  <w:num w:numId="15">
    <w:abstractNumId w:val="41"/>
  </w:num>
  <w:num w:numId="16">
    <w:abstractNumId w:val="6"/>
  </w:num>
  <w:num w:numId="17">
    <w:abstractNumId w:va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13"/>
  </w:num>
  <w:num w:numId="22">
    <w:abstractNumId w:val="42"/>
  </w:num>
  <w:num w:numId="23">
    <w:abstractNumId w:val="22"/>
  </w:num>
  <w:num w:numId="24">
    <w:abstractNumId w:val="34"/>
  </w:num>
  <w:num w:numId="25">
    <w:abstractNumId w:val="31"/>
  </w:num>
  <w:num w:numId="26">
    <w:abstractNumId w:val="7"/>
  </w:num>
  <w:num w:numId="27">
    <w:abstractNumId w:val="25"/>
  </w:num>
  <w:num w:numId="28">
    <w:abstractNumId w:val="10"/>
  </w:num>
  <w:num w:numId="29">
    <w:abstractNumId w:val="11"/>
  </w:num>
  <w:num w:numId="30">
    <w:abstractNumId w:val="16"/>
  </w:num>
  <w:num w:numId="31">
    <w:abstractNumId w:val="4"/>
  </w:num>
  <w:num w:numId="32">
    <w:abstractNumId w:val="0"/>
  </w:num>
  <w:num w:numId="33">
    <w:abstractNumId w:val="26"/>
  </w:num>
  <w:num w:numId="34">
    <w:abstractNumId w:val="40"/>
  </w:num>
  <w:num w:numId="35">
    <w:abstractNumId w:val="39"/>
  </w:num>
  <w:num w:numId="36">
    <w:abstractNumId w:val="18"/>
  </w:num>
  <w:num w:numId="37">
    <w:abstractNumId w:val="5"/>
  </w:num>
  <w:num w:numId="38">
    <w:abstractNumId w:val="36"/>
  </w:num>
  <w:num w:numId="39">
    <w:abstractNumId w:val="20"/>
  </w:num>
  <w:num w:numId="40">
    <w:abstractNumId w:val="23"/>
  </w:num>
  <w:num w:numId="41">
    <w:abstractNumId w:val="21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C"/>
    <w:rsid w:val="00033523"/>
    <w:rsid w:val="00037A55"/>
    <w:rsid w:val="00044D90"/>
    <w:rsid w:val="000724E3"/>
    <w:rsid w:val="00083CF5"/>
    <w:rsid w:val="00094F06"/>
    <w:rsid w:val="000A3115"/>
    <w:rsid w:val="000B72FE"/>
    <w:rsid w:val="000E1E5D"/>
    <w:rsid w:val="000F16B2"/>
    <w:rsid w:val="000F61BA"/>
    <w:rsid w:val="00107834"/>
    <w:rsid w:val="001358F7"/>
    <w:rsid w:val="0014175A"/>
    <w:rsid w:val="00150094"/>
    <w:rsid w:val="0015423F"/>
    <w:rsid w:val="0015791B"/>
    <w:rsid w:val="0018009B"/>
    <w:rsid w:val="00193C55"/>
    <w:rsid w:val="001B2819"/>
    <w:rsid w:val="001B784B"/>
    <w:rsid w:val="001B7F9B"/>
    <w:rsid w:val="001D50C2"/>
    <w:rsid w:val="001D67AF"/>
    <w:rsid w:val="001E1A41"/>
    <w:rsid w:val="001E7A89"/>
    <w:rsid w:val="00206FC7"/>
    <w:rsid w:val="002110FB"/>
    <w:rsid w:val="00211590"/>
    <w:rsid w:val="00217DE4"/>
    <w:rsid w:val="0022237B"/>
    <w:rsid w:val="0023007F"/>
    <w:rsid w:val="0023288F"/>
    <w:rsid w:val="0023504E"/>
    <w:rsid w:val="00235A74"/>
    <w:rsid w:val="00235E09"/>
    <w:rsid w:val="00240B1C"/>
    <w:rsid w:val="0024661F"/>
    <w:rsid w:val="00264AF4"/>
    <w:rsid w:val="00265EC0"/>
    <w:rsid w:val="002723C0"/>
    <w:rsid w:val="00274BE4"/>
    <w:rsid w:val="002A1984"/>
    <w:rsid w:val="002A7DFC"/>
    <w:rsid w:val="002B5F17"/>
    <w:rsid w:val="002B681D"/>
    <w:rsid w:val="002E5AA0"/>
    <w:rsid w:val="002E7E89"/>
    <w:rsid w:val="003302D4"/>
    <w:rsid w:val="00347B09"/>
    <w:rsid w:val="00361827"/>
    <w:rsid w:val="00381B32"/>
    <w:rsid w:val="003A2712"/>
    <w:rsid w:val="003A7514"/>
    <w:rsid w:val="003B7532"/>
    <w:rsid w:val="003D307F"/>
    <w:rsid w:val="003D3EC5"/>
    <w:rsid w:val="003D5B19"/>
    <w:rsid w:val="003E7D27"/>
    <w:rsid w:val="003F4430"/>
    <w:rsid w:val="003F4AE3"/>
    <w:rsid w:val="004141F8"/>
    <w:rsid w:val="00414D90"/>
    <w:rsid w:val="00416690"/>
    <w:rsid w:val="004171A2"/>
    <w:rsid w:val="0044423E"/>
    <w:rsid w:val="0044568C"/>
    <w:rsid w:val="0046147A"/>
    <w:rsid w:val="0046504F"/>
    <w:rsid w:val="0047257F"/>
    <w:rsid w:val="00474138"/>
    <w:rsid w:val="0047454F"/>
    <w:rsid w:val="0047497A"/>
    <w:rsid w:val="0047711B"/>
    <w:rsid w:val="00495F93"/>
    <w:rsid w:val="004A4F7C"/>
    <w:rsid w:val="004B48C7"/>
    <w:rsid w:val="004D5AEC"/>
    <w:rsid w:val="004F6FB4"/>
    <w:rsid w:val="00515198"/>
    <w:rsid w:val="005209E3"/>
    <w:rsid w:val="00527671"/>
    <w:rsid w:val="00557445"/>
    <w:rsid w:val="00580AB4"/>
    <w:rsid w:val="0059050C"/>
    <w:rsid w:val="005A62CA"/>
    <w:rsid w:val="005B0491"/>
    <w:rsid w:val="005B73AB"/>
    <w:rsid w:val="005C1EC9"/>
    <w:rsid w:val="005C603C"/>
    <w:rsid w:val="005D2938"/>
    <w:rsid w:val="005D61DD"/>
    <w:rsid w:val="005D7E3A"/>
    <w:rsid w:val="005E7DFE"/>
    <w:rsid w:val="005F634C"/>
    <w:rsid w:val="0063060A"/>
    <w:rsid w:val="0066765E"/>
    <w:rsid w:val="00680CBB"/>
    <w:rsid w:val="00680D35"/>
    <w:rsid w:val="006908F1"/>
    <w:rsid w:val="006B1D60"/>
    <w:rsid w:val="006E5467"/>
    <w:rsid w:val="00704074"/>
    <w:rsid w:val="0070535F"/>
    <w:rsid w:val="00707040"/>
    <w:rsid w:val="0071077D"/>
    <w:rsid w:val="007145BE"/>
    <w:rsid w:val="00736B73"/>
    <w:rsid w:val="007415EB"/>
    <w:rsid w:val="00742E84"/>
    <w:rsid w:val="007740AD"/>
    <w:rsid w:val="007852A8"/>
    <w:rsid w:val="007E392F"/>
    <w:rsid w:val="007F6D7A"/>
    <w:rsid w:val="00802EC6"/>
    <w:rsid w:val="00805369"/>
    <w:rsid w:val="0082580F"/>
    <w:rsid w:val="00827BA8"/>
    <w:rsid w:val="0083384E"/>
    <w:rsid w:val="00834F97"/>
    <w:rsid w:val="00837541"/>
    <w:rsid w:val="00853054"/>
    <w:rsid w:val="00862E70"/>
    <w:rsid w:val="00896B8A"/>
    <w:rsid w:val="008B2E59"/>
    <w:rsid w:val="008C50AD"/>
    <w:rsid w:val="008C73DD"/>
    <w:rsid w:val="008E07BD"/>
    <w:rsid w:val="008E6D52"/>
    <w:rsid w:val="00912926"/>
    <w:rsid w:val="00915B17"/>
    <w:rsid w:val="009220E0"/>
    <w:rsid w:val="009265B5"/>
    <w:rsid w:val="009342FB"/>
    <w:rsid w:val="00935C4C"/>
    <w:rsid w:val="00936520"/>
    <w:rsid w:val="0093788D"/>
    <w:rsid w:val="009378E0"/>
    <w:rsid w:val="00940135"/>
    <w:rsid w:val="00946542"/>
    <w:rsid w:val="00952AAC"/>
    <w:rsid w:val="00980785"/>
    <w:rsid w:val="00996E46"/>
    <w:rsid w:val="009C021E"/>
    <w:rsid w:val="009C3602"/>
    <w:rsid w:val="009C6677"/>
    <w:rsid w:val="009D445F"/>
    <w:rsid w:val="009E0B53"/>
    <w:rsid w:val="009E27B5"/>
    <w:rsid w:val="009F2CEB"/>
    <w:rsid w:val="009F319B"/>
    <w:rsid w:val="00A023BC"/>
    <w:rsid w:val="00A15B0E"/>
    <w:rsid w:val="00A17142"/>
    <w:rsid w:val="00A46537"/>
    <w:rsid w:val="00A47477"/>
    <w:rsid w:val="00A50105"/>
    <w:rsid w:val="00A5205C"/>
    <w:rsid w:val="00A5725C"/>
    <w:rsid w:val="00A66971"/>
    <w:rsid w:val="00A77EB4"/>
    <w:rsid w:val="00A846E9"/>
    <w:rsid w:val="00A87810"/>
    <w:rsid w:val="00AA38D5"/>
    <w:rsid w:val="00AB373E"/>
    <w:rsid w:val="00AC626B"/>
    <w:rsid w:val="00AD27C8"/>
    <w:rsid w:val="00AD464A"/>
    <w:rsid w:val="00AE4837"/>
    <w:rsid w:val="00AF0C4E"/>
    <w:rsid w:val="00AF5B5C"/>
    <w:rsid w:val="00AF6B3C"/>
    <w:rsid w:val="00B24A33"/>
    <w:rsid w:val="00B305BC"/>
    <w:rsid w:val="00B366DC"/>
    <w:rsid w:val="00B53903"/>
    <w:rsid w:val="00B54065"/>
    <w:rsid w:val="00B836BF"/>
    <w:rsid w:val="00B90A11"/>
    <w:rsid w:val="00B97C3E"/>
    <w:rsid w:val="00BA5CCE"/>
    <w:rsid w:val="00BA6637"/>
    <w:rsid w:val="00BB2A31"/>
    <w:rsid w:val="00BB68A6"/>
    <w:rsid w:val="00BC465D"/>
    <w:rsid w:val="00BE539E"/>
    <w:rsid w:val="00BF0610"/>
    <w:rsid w:val="00C06BEA"/>
    <w:rsid w:val="00C11C1B"/>
    <w:rsid w:val="00C15CFD"/>
    <w:rsid w:val="00C224FA"/>
    <w:rsid w:val="00C37133"/>
    <w:rsid w:val="00C46A9F"/>
    <w:rsid w:val="00C67F6C"/>
    <w:rsid w:val="00C715DE"/>
    <w:rsid w:val="00C739EF"/>
    <w:rsid w:val="00C902FE"/>
    <w:rsid w:val="00CA5B4F"/>
    <w:rsid w:val="00CB4197"/>
    <w:rsid w:val="00CC0C88"/>
    <w:rsid w:val="00CD1F7E"/>
    <w:rsid w:val="00CD4C0E"/>
    <w:rsid w:val="00CE08B1"/>
    <w:rsid w:val="00CE1C9E"/>
    <w:rsid w:val="00CE1C9F"/>
    <w:rsid w:val="00D14A92"/>
    <w:rsid w:val="00D2077E"/>
    <w:rsid w:val="00D22E7D"/>
    <w:rsid w:val="00D317EA"/>
    <w:rsid w:val="00D44F04"/>
    <w:rsid w:val="00D51BA5"/>
    <w:rsid w:val="00D75F59"/>
    <w:rsid w:val="00D8088A"/>
    <w:rsid w:val="00D9551E"/>
    <w:rsid w:val="00DA118B"/>
    <w:rsid w:val="00DB2B14"/>
    <w:rsid w:val="00DB3DC4"/>
    <w:rsid w:val="00DB44B9"/>
    <w:rsid w:val="00DB6AAD"/>
    <w:rsid w:val="00DC0970"/>
    <w:rsid w:val="00DC59C7"/>
    <w:rsid w:val="00DE2195"/>
    <w:rsid w:val="00DF5F8C"/>
    <w:rsid w:val="00E17960"/>
    <w:rsid w:val="00E229C6"/>
    <w:rsid w:val="00E3176B"/>
    <w:rsid w:val="00E409B6"/>
    <w:rsid w:val="00E41BFF"/>
    <w:rsid w:val="00E44B41"/>
    <w:rsid w:val="00E45086"/>
    <w:rsid w:val="00E459C5"/>
    <w:rsid w:val="00E46243"/>
    <w:rsid w:val="00E46F83"/>
    <w:rsid w:val="00E5746D"/>
    <w:rsid w:val="00E57B49"/>
    <w:rsid w:val="00E83E8B"/>
    <w:rsid w:val="00E84415"/>
    <w:rsid w:val="00EA4B97"/>
    <w:rsid w:val="00EB03E3"/>
    <w:rsid w:val="00ED0403"/>
    <w:rsid w:val="00ED6891"/>
    <w:rsid w:val="00F00A6E"/>
    <w:rsid w:val="00F01DB5"/>
    <w:rsid w:val="00F15302"/>
    <w:rsid w:val="00F43ADA"/>
    <w:rsid w:val="00F577EB"/>
    <w:rsid w:val="00F64089"/>
    <w:rsid w:val="00F65CB5"/>
    <w:rsid w:val="00F75622"/>
    <w:rsid w:val="00F810FF"/>
    <w:rsid w:val="00F90BB7"/>
    <w:rsid w:val="00FA3923"/>
    <w:rsid w:val="00FB495C"/>
    <w:rsid w:val="00FC1B21"/>
    <w:rsid w:val="00FC272C"/>
    <w:rsid w:val="00FC470A"/>
    <w:rsid w:val="00FD0D1F"/>
    <w:rsid w:val="00FD34A7"/>
    <w:rsid w:val="00FD525D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57A54C-53DB-41BF-89BE-02FF778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023BC"/>
    <w:pPr>
      <w:ind w:left="720"/>
      <w:contextualSpacing/>
    </w:p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A023BC"/>
    <w:rPr>
      <w:rFonts w:eastAsiaTheme="minorEastAsia"/>
      <w:lang w:eastAsia="en-ZA"/>
    </w:rPr>
  </w:style>
  <w:style w:type="paragraph" w:styleId="BodyTextIndent2">
    <w:name w:val="Body Text Indent 2"/>
    <w:basedOn w:val="Normal"/>
    <w:link w:val="BodyTextIndent2Char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23BC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3BC"/>
    <w:rPr>
      <w:rFonts w:eastAsiaTheme="minorEastAsia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8C"/>
    <w:rPr>
      <w:rFonts w:ascii="Tahoma" w:eastAsiaTheme="minorEastAsi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C09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8F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8F"/>
    <w:rPr>
      <w:rFonts w:eastAsiaTheme="minorEastAsia"/>
      <w:lang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65E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EC0"/>
    <w:rPr>
      <w:rFonts w:eastAsiaTheme="minorEastAsia"/>
      <w:sz w:val="24"/>
      <w:szCs w:val="24"/>
      <w:lang w:eastAsia="en-ZA"/>
    </w:rPr>
  </w:style>
  <w:style w:type="character" w:styleId="FootnoteReference">
    <w:name w:val="footnote reference"/>
    <w:basedOn w:val="DefaultParagraphFont"/>
    <w:uiPriority w:val="99"/>
    <w:unhideWhenUsed/>
    <w:rsid w:val="00265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DF4-EE86-4CEB-830A-AC4C390F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Lebohang Tekane</cp:lastModifiedBy>
  <cp:revision>3</cp:revision>
  <cp:lastPrinted>2017-05-11T15:02:00Z</cp:lastPrinted>
  <dcterms:created xsi:type="dcterms:W3CDTF">2017-05-22T10:31:00Z</dcterms:created>
  <dcterms:modified xsi:type="dcterms:W3CDTF">2017-05-22T10:31:00Z</dcterms:modified>
</cp:coreProperties>
</file>