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1AF79354" wp14:editId="26DBC56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F849B7">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F849B7">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F849B7">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522E31" w:rsidP="00F849B7">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599</w:t>
      </w:r>
    </w:p>
    <w:p w:rsidR="006C22EF" w:rsidRPr="00655403" w:rsidRDefault="00DA7EA3" w:rsidP="00F849B7">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17</w:t>
      </w:r>
      <w:r w:rsidR="00655403" w:rsidRPr="00655403">
        <w:rPr>
          <w:rFonts w:ascii="Arial Narrow" w:eastAsia="Arial Unicode MS" w:hAnsi="Arial Narrow" w:cs="Times New Roman"/>
          <w:b/>
          <w:bCs/>
          <w:sz w:val="24"/>
          <w:szCs w:val="24"/>
          <w:bdr w:val="nil"/>
          <w:lang w:val="en-US"/>
        </w:rPr>
        <w:t xml:space="preserve"> </w:t>
      </w:r>
      <w:r w:rsidR="00175C17">
        <w:rPr>
          <w:rFonts w:ascii="Arial Narrow" w:eastAsia="Arial Unicode MS" w:hAnsi="Arial Narrow" w:cs="Times New Roman"/>
          <w:b/>
          <w:bCs/>
          <w:sz w:val="24"/>
          <w:szCs w:val="24"/>
          <w:bdr w:val="nil"/>
          <w:lang w:val="en-US"/>
        </w:rPr>
        <w:t xml:space="preserve">April </w:t>
      </w:r>
      <w:r w:rsidR="00175C17" w:rsidRPr="00655403">
        <w:rPr>
          <w:rFonts w:ascii="Arial Narrow" w:eastAsia="Arial Unicode MS" w:hAnsi="Arial Narrow" w:cs="Times New Roman"/>
          <w:b/>
          <w:bCs/>
          <w:sz w:val="24"/>
          <w:szCs w:val="24"/>
          <w:bdr w:val="nil"/>
          <w:lang w:val="en-US"/>
        </w:rPr>
        <w:t>2020</w:t>
      </w:r>
    </w:p>
    <w:p w:rsidR="006C22EF" w:rsidRPr="00655403" w:rsidRDefault="00655403" w:rsidP="00F849B7">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NA IQP Number:</w:t>
      </w:r>
      <w:r w:rsidRPr="00655403">
        <w:rPr>
          <w:rFonts w:ascii="Arial Narrow" w:eastAsia="Arial Unicode MS" w:hAnsi="Arial Narrow" w:cs="Times New Roman"/>
          <w:b/>
          <w:bCs/>
          <w:sz w:val="24"/>
          <w:szCs w:val="24"/>
          <w:bdr w:val="nil"/>
          <w:lang w:val="en-US"/>
        </w:rPr>
        <w:tab/>
        <w:t>1</w:t>
      </w:r>
      <w:r w:rsidR="00DA7EA3">
        <w:rPr>
          <w:rFonts w:ascii="Arial Narrow" w:eastAsia="Arial Unicode MS" w:hAnsi="Arial Narrow" w:cs="Times New Roman"/>
          <w:b/>
          <w:bCs/>
          <w:sz w:val="24"/>
          <w:szCs w:val="24"/>
          <w:bdr w:val="nil"/>
          <w:lang w:val="en-US"/>
        </w:rPr>
        <w:t>1</w:t>
      </w:r>
    </w:p>
    <w:p w:rsidR="006C22EF" w:rsidRPr="00655403" w:rsidRDefault="00B12CA0" w:rsidP="00F849B7">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5F554F">
        <w:rPr>
          <w:rFonts w:ascii="Arial Narrow" w:eastAsia="Arial Unicode MS" w:hAnsi="Arial Narrow" w:cs="Times New Roman"/>
          <w:b/>
          <w:bCs/>
          <w:sz w:val="24"/>
          <w:szCs w:val="24"/>
          <w:bdr w:val="nil"/>
          <w:lang w:val="en-US"/>
        </w:rPr>
        <w:t>30 April 2020</w:t>
      </w:r>
    </w:p>
    <w:p w:rsidR="002F397B" w:rsidRPr="00655403" w:rsidRDefault="002F397B" w:rsidP="00F849B7">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522E31" w:rsidRPr="00BA25F7" w:rsidRDefault="00522E31" w:rsidP="00F849B7">
      <w:pPr>
        <w:tabs>
          <w:tab w:val="left" w:pos="1171"/>
        </w:tabs>
        <w:spacing w:before="100" w:beforeAutospacing="1" w:after="100" w:afterAutospacing="1" w:line="360" w:lineRule="auto"/>
        <w:jc w:val="both"/>
        <w:rPr>
          <w:rFonts w:ascii="Arial Narrow" w:eastAsia="Calibri" w:hAnsi="Arial Narrow" w:cs="Times New Roman"/>
          <w:b/>
          <w:bCs/>
          <w:sz w:val="24"/>
          <w:szCs w:val="24"/>
          <w:lang w:val="en-US"/>
        </w:rPr>
      </w:pPr>
      <w:proofErr w:type="spellStart"/>
      <w:r w:rsidRPr="00BA25F7">
        <w:rPr>
          <w:rFonts w:ascii="Arial Narrow" w:eastAsia="Calibri" w:hAnsi="Arial Narrow" w:cs="Times New Roman"/>
          <w:b/>
          <w:bCs/>
          <w:sz w:val="24"/>
          <w:szCs w:val="24"/>
          <w:lang w:val="en-US"/>
        </w:rPr>
        <w:t>Mr</w:t>
      </w:r>
      <w:proofErr w:type="spellEnd"/>
      <w:r w:rsidRPr="00BA25F7">
        <w:rPr>
          <w:rFonts w:ascii="Arial Narrow" w:eastAsia="Calibri" w:hAnsi="Arial Narrow" w:cs="Times New Roman"/>
          <w:b/>
          <w:bCs/>
          <w:sz w:val="24"/>
          <w:szCs w:val="24"/>
          <w:lang w:val="en-US"/>
        </w:rPr>
        <w:t xml:space="preserve"> P G </w:t>
      </w:r>
      <w:proofErr w:type="spellStart"/>
      <w:r w:rsidRPr="00BA25F7">
        <w:rPr>
          <w:rFonts w:ascii="Arial Narrow" w:eastAsia="Calibri" w:hAnsi="Arial Narrow" w:cs="Times New Roman"/>
          <w:b/>
          <w:bCs/>
          <w:sz w:val="24"/>
          <w:szCs w:val="24"/>
          <w:lang w:val="en-US"/>
        </w:rPr>
        <w:t>Moteka</w:t>
      </w:r>
      <w:proofErr w:type="spellEnd"/>
      <w:r w:rsidRPr="00BA25F7">
        <w:rPr>
          <w:rFonts w:ascii="Arial Narrow" w:eastAsia="Calibri" w:hAnsi="Arial Narrow" w:cs="Times New Roman"/>
          <w:b/>
          <w:bCs/>
          <w:sz w:val="24"/>
          <w:szCs w:val="24"/>
          <w:lang w:val="en-US"/>
        </w:rPr>
        <w:t xml:space="preserve"> (EFF) to ask the Minister of Tourism</w:t>
      </w:r>
      <w:r w:rsidRPr="00BA25F7">
        <w:rPr>
          <w:rFonts w:ascii="Arial Narrow" w:eastAsia="Calibri" w:hAnsi="Arial Narrow" w:cs="Times New Roman"/>
          <w:b/>
          <w:bCs/>
          <w:sz w:val="24"/>
          <w:szCs w:val="24"/>
          <w:lang w:val="en-US"/>
        </w:rPr>
        <w:fldChar w:fldCharType="begin"/>
      </w:r>
      <w:r w:rsidRPr="00BA25F7">
        <w:rPr>
          <w:rFonts w:ascii="Arial Narrow" w:hAnsi="Arial Narrow"/>
          <w:sz w:val="24"/>
          <w:szCs w:val="24"/>
        </w:rPr>
        <w:instrText xml:space="preserve"> XE "</w:instrText>
      </w:r>
      <w:r w:rsidRPr="00BA25F7">
        <w:rPr>
          <w:rFonts w:ascii="Arial Narrow" w:eastAsia="Times New Roman" w:hAnsi="Arial Narrow" w:cs="Times New Roman"/>
          <w:b/>
          <w:sz w:val="24"/>
          <w:szCs w:val="24"/>
          <w:lang w:val="en-US"/>
        </w:rPr>
        <w:instrText>Tourism</w:instrText>
      </w:r>
      <w:r w:rsidRPr="00BA25F7">
        <w:rPr>
          <w:rFonts w:ascii="Arial Narrow" w:hAnsi="Arial Narrow"/>
          <w:sz w:val="24"/>
          <w:szCs w:val="24"/>
        </w:rPr>
        <w:instrText xml:space="preserve">" </w:instrText>
      </w:r>
      <w:r w:rsidRPr="00BA25F7">
        <w:rPr>
          <w:rFonts w:ascii="Arial Narrow" w:eastAsia="Calibri" w:hAnsi="Arial Narrow" w:cs="Times New Roman"/>
          <w:b/>
          <w:bCs/>
          <w:sz w:val="24"/>
          <w:szCs w:val="24"/>
          <w:lang w:val="en-US"/>
        </w:rPr>
        <w:fldChar w:fldCharType="end"/>
      </w:r>
      <w:r w:rsidRPr="00BA25F7">
        <w:rPr>
          <w:rFonts w:ascii="Arial Narrow" w:eastAsia="Calibri" w:hAnsi="Arial Narrow" w:cs="Times New Roman"/>
          <w:b/>
          <w:bCs/>
          <w:sz w:val="24"/>
          <w:szCs w:val="24"/>
          <w:lang w:val="en-US"/>
        </w:rPr>
        <w:t>:</w:t>
      </w:r>
    </w:p>
    <w:p w:rsidR="00522E31" w:rsidRPr="00BA25F7" w:rsidRDefault="00522E31" w:rsidP="00F849B7">
      <w:pPr>
        <w:tabs>
          <w:tab w:val="left" w:pos="1171"/>
        </w:tabs>
        <w:spacing w:before="100" w:beforeAutospacing="1" w:after="100" w:afterAutospacing="1" w:line="360" w:lineRule="auto"/>
        <w:jc w:val="both"/>
        <w:rPr>
          <w:rFonts w:ascii="Arial Narrow" w:eastAsia="Calibri" w:hAnsi="Arial Narrow" w:cs="Times New Roman"/>
          <w:sz w:val="24"/>
          <w:szCs w:val="24"/>
          <w:lang w:val="en-US"/>
        </w:rPr>
      </w:pPr>
      <w:r w:rsidRPr="00BA25F7">
        <w:rPr>
          <w:rFonts w:ascii="Arial Narrow" w:eastAsia="Calibri" w:hAnsi="Arial Narrow" w:cs="Times New Roman"/>
          <w:sz w:val="24"/>
          <w:szCs w:val="24"/>
          <w:lang w:val="en-US"/>
        </w:rPr>
        <w:t xml:space="preserve">How has the COVID-19 pandemic affected the tourism sector in the Republic? </w:t>
      </w:r>
      <w:r w:rsidRPr="00BA25F7">
        <w:rPr>
          <w:rFonts w:ascii="Arial Narrow" w:eastAsia="Calibri" w:hAnsi="Arial Narrow" w:cs="Times New Roman"/>
          <w:sz w:val="24"/>
          <w:szCs w:val="24"/>
          <w:lang w:val="en-US"/>
        </w:rPr>
        <w:tab/>
      </w:r>
      <w:r w:rsidRPr="00BA25F7">
        <w:rPr>
          <w:rFonts w:ascii="Arial Narrow" w:eastAsia="Calibri" w:hAnsi="Arial Narrow" w:cs="Times New Roman"/>
          <w:sz w:val="24"/>
          <w:szCs w:val="24"/>
          <w:lang w:val="en-US"/>
        </w:rPr>
        <w:tab/>
      </w:r>
      <w:r w:rsidRPr="00BA25F7">
        <w:rPr>
          <w:rFonts w:ascii="Arial Narrow" w:eastAsia="Calibri" w:hAnsi="Arial Narrow" w:cs="Times New Roman"/>
          <w:sz w:val="24"/>
          <w:szCs w:val="24"/>
          <w:lang w:val="en-US"/>
        </w:rPr>
        <w:tab/>
      </w:r>
      <w:r w:rsidRPr="00BA25F7">
        <w:rPr>
          <w:rFonts w:ascii="Arial Narrow" w:eastAsia="Calibri" w:hAnsi="Arial Narrow" w:cs="Times New Roman"/>
          <w:sz w:val="24"/>
          <w:szCs w:val="24"/>
          <w:lang w:val="en-US"/>
        </w:rPr>
        <w:tab/>
      </w:r>
      <w:r w:rsidRPr="00BA25F7">
        <w:rPr>
          <w:rFonts w:ascii="Arial Narrow" w:eastAsia="Calibri" w:hAnsi="Arial Narrow" w:cs="Times New Roman"/>
          <w:sz w:val="24"/>
          <w:szCs w:val="24"/>
          <w:lang w:val="en-US"/>
        </w:rPr>
        <w:tab/>
      </w:r>
      <w:r w:rsidRPr="00BA25F7">
        <w:rPr>
          <w:rFonts w:ascii="Arial Narrow" w:eastAsia="Calibri" w:hAnsi="Arial Narrow" w:cs="Times New Roman"/>
          <w:sz w:val="24"/>
          <w:szCs w:val="24"/>
          <w:lang w:val="en-US"/>
        </w:rPr>
        <w:tab/>
      </w:r>
      <w:r w:rsidRPr="00BA25F7">
        <w:rPr>
          <w:rFonts w:ascii="Arial Narrow" w:eastAsia="Calibri" w:hAnsi="Arial Narrow" w:cs="Times New Roman"/>
          <w:sz w:val="24"/>
          <w:szCs w:val="24"/>
          <w:lang w:val="en-US"/>
        </w:rPr>
        <w:tab/>
      </w:r>
      <w:r w:rsidRPr="00BA25F7">
        <w:rPr>
          <w:rFonts w:ascii="Arial Narrow" w:eastAsia="Calibri" w:hAnsi="Arial Narrow" w:cs="Times New Roman"/>
          <w:sz w:val="24"/>
          <w:szCs w:val="24"/>
          <w:lang w:val="en-US"/>
        </w:rPr>
        <w:tab/>
      </w:r>
      <w:r w:rsidRPr="00BA25F7">
        <w:rPr>
          <w:rFonts w:ascii="Arial Narrow" w:eastAsia="Calibri" w:hAnsi="Arial Narrow" w:cs="Times New Roman"/>
          <w:sz w:val="24"/>
          <w:szCs w:val="24"/>
          <w:lang w:val="en-US"/>
        </w:rPr>
        <w:tab/>
      </w:r>
      <w:r w:rsidRPr="00BA25F7">
        <w:rPr>
          <w:rFonts w:ascii="Arial Narrow" w:eastAsia="Calibri" w:hAnsi="Arial Narrow" w:cs="Times New Roman"/>
          <w:sz w:val="24"/>
          <w:szCs w:val="24"/>
          <w:lang w:val="en-US"/>
        </w:rPr>
        <w:tab/>
      </w:r>
      <w:r>
        <w:rPr>
          <w:rFonts w:ascii="Arial Narrow" w:eastAsia="Calibri" w:hAnsi="Arial Narrow" w:cs="Times New Roman"/>
          <w:sz w:val="24"/>
          <w:szCs w:val="24"/>
          <w:lang w:val="en-US"/>
        </w:rPr>
        <w:t xml:space="preserve">                                                                </w:t>
      </w:r>
      <w:r w:rsidRPr="00BA25F7">
        <w:rPr>
          <w:rFonts w:ascii="Arial Narrow" w:eastAsia="Calibri" w:hAnsi="Arial Narrow" w:cs="Times New Roman"/>
          <w:sz w:val="24"/>
          <w:szCs w:val="24"/>
          <w:lang w:val="en-US"/>
        </w:rPr>
        <w:t>NW790E</w:t>
      </w:r>
    </w:p>
    <w:p w:rsidR="00DA7EA3" w:rsidRDefault="00DA7EA3" w:rsidP="00F849B7">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175C17">
        <w:rPr>
          <w:rFonts w:ascii="Arial Narrow" w:eastAsia="Arial Unicode MS" w:hAnsi="Arial Narrow" w:cs="Times New Roman"/>
          <w:b/>
          <w:bCs/>
          <w:sz w:val="24"/>
          <w:szCs w:val="24"/>
          <w:bdr w:val="nil"/>
          <w:lang w:val="en-US"/>
        </w:rPr>
        <w:t>Reply:</w:t>
      </w:r>
    </w:p>
    <w:p w:rsidR="00C451BE" w:rsidRDefault="00C451BE" w:rsidP="00F849B7">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263983" w:rsidRDefault="00263983" w:rsidP="00263983">
      <w:pPr>
        <w:pBdr>
          <w:top w:val="nil"/>
          <w:left w:val="nil"/>
          <w:bottom w:val="nil"/>
          <w:right w:val="nil"/>
          <w:between w:val="nil"/>
          <w:bar w:val="nil"/>
        </w:pBdr>
        <w:spacing w:line="360" w:lineRule="auto"/>
        <w:jc w:val="both"/>
        <w:rPr>
          <w:rFonts w:ascii="Arial Narrow" w:eastAsia="Arial Unicode MS" w:hAnsi="Arial Narrow" w:cs="Times New Roman"/>
          <w:sz w:val="24"/>
          <w:szCs w:val="24"/>
          <w:bdr w:val="nil"/>
          <w:lang w:val="en-US"/>
        </w:rPr>
      </w:pPr>
      <w:r w:rsidRPr="002D5EBA">
        <w:rPr>
          <w:rFonts w:ascii="Arial Narrow" w:eastAsia="Arial Unicode MS" w:hAnsi="Arial Narrow" w:cs="Times New Roman"/>
          <w:sz w:val="24"/>
          <w:szCs w:val="24"/>
          <w:bdr w:val="nil"/>
          <w:lang w:val="en-US"/>
        </w:rPr>
        <w:t>As of 26 March 2020 South Africa closed off its borders and effected lockdown for all local travel, all flights both domestic and international have ceased operations. The tourism sector is not classified as a</w:t>
      </w:r>
      <w:r w:rsidR="00985A3A">
        <w:rPr>
          <w:rFonts w:ascii="Arial Narrow" w:eastAsia="Arial Unicode MS" w:hAnsi="Arial Narrow" w:cs="Times New Roman"/>
          <w:sz w:val="24"/>
          <w:szCs w:val="24"/>
          <w:bdr w:val="nil"/>
          <w:lang w:val="en-US"/>
        </w:rPr>
        <w:t xml:space="preserve">n essential services </w:t>
      </w:r>
      <w:r w:rsidRPr="002D5EBA">
        <w:rPr>
          <w:rFonts w:ascii="Arial Narrow" w:eastAsia="Arial Unicode MS" w:hAnsi="Arial Narrow" w:cs="Times New Roman"/>
          <w:sz w:val="24"/>
          <w:szCs w:val="24"/>
          <w:bdr w:val="nil"/>
          <w:lang w:val="en-US"/>
        </w:rPr>
        <w:t xml:space="preserve">sector and thus </w:t>
      </w:r>
      <w:r w:rsidR="002F03AA">
        <w:rPr>
          <w:rFonts w:ascii="Arial Narrow" w:eastAsia="Arial Unicode MS" w:hAnsi="Arial Narrow" w:cs="Times New Roman"/>
          <w:sz w:val="24"/>
          <w:szCs w:val="24"/>
          <w:bdr w:val="nil"/>
          <w:lang w:val="en-US"/>
        </w:rPr>
        <w:t>not allowed to operate in general</w:t>
      </w:r>
      <w:r w:rsidRPr="002D5EBA">
        <w:rPr>
          <w:rFonts w:ascii="Arial Narrow" w:eastAsia="Arial Unicode MS" w:hAnsi="Arial Narrow" w:cs="Times New Roman"/>
          <w:sz w:val="24"/>
          <w:szCs w:val="24"/>
          <w:bdr w:val="nil"/>
          <w:lang w:val="en-US"/>
        </w:rPr>
        <w:t>. Similarly, many of South Africa’s key source markets have also closed their borders and curtailed travel. It is becoming evident that South Africa’s Tourism recovery will be driven first by the gradual easing of local travel restrictions and second, by the pace at which source markets emerge from their own lockdown conditions. The unknown duration of the pandemic means that timing – alignment of marketing investment with readiness to travel – becomes imperative.</w:t>
      </w:r>
    </w:p>
    <w:p w:rsidR="00AF3049" w:rsidRPr="002D5EBA" w:rsidRDefault="00AF3049" w:rsidP="00263983">
      <w:pPr>
        <w:pBdr>
          <w:top w:val="nil"/>
          <w:left w:val="nil"/>
          <w:bottom w:val="nil"/>
          <w:right w:val="nil"/>
          <w:between w:val="nil"/>
          <w:bar w:val="nil"/>
        </w:pBdr>
        <w:spacing w:line="360" w:lineRule="auto"/>
        <w:jc w:val="both"/>
        <w:rPr>
          <w:rFonts w:ascii="Arial Narrow" w:eastAsia="Arial Unicode MS" w:hAnsi="Arial Narrow" w:cs="Times New Roman"/>
          <w:sz w:val="24"/>
          <w:szCs w:val="24"/>
          <w:bdr w:val="nil"/>
          <w:lang w:val="en-US"/>
        </w:rPr>
      </w:pPr>
      <w:r w:rsidRPr="00AF3049">
        <w:rPr>
          <w:rFonts w:ascii="Arial Narrow" w:eastAsia="Arial Unicode MS" w:hAnsi="Arial Narrow" w:cs="Times New Roman"/>
          <w:sz w:val="24"/>
          <w:szCs w:val="24"/>
          <w:bdr w:val="nil"/>
          <w:lang w:val="en-US"/>
        </w:rPr>
        <w:t xml:space="preserve">United Nations World Tourism </w:t>
      </w:r>
      <w:proofErr w:type="spellStart"/>
      <w:r w:rsidRPr="00AF3049">
        <w:rPr>
          <w:rFonts w:ascii="Arial Narrow" w:eastAsia="Arial Unicode MS" w:hAnsi="Arial Narrow" w:cs="Times New Roman"/>
          <w:sz w:val="24"/>
          <w:szCs w:val="24"/>
          <w:bdr w:val="nil"/>
          <w:lang w:val="en-US"/>
        </w:rPr>
        <w:t>Organisation</w:t>
      </w:r>
      <w:proofErr w:type="spellEnd"/>
      <w:r w:rsidRPr="00AF3049">
        <w:rPr>
          <w:rFonts w:ascii="Arial Narrow" w:eastAsia="Arial Unicode MS" w:hAnsi="Arial Narrow" w:cs="Times New Roman"/>
          <w:sz w:val="24"/>
          <w:szCs w:val="24"/>
          <w:bdr w:val="nil"/>
          <w:lang w:val="en-US"/>
        </w:rPr>
        <w:t xml:space="preserve"> (UNWTO) estimates that international tourist arrivals could decline by 20% to 30% in 2020. This would translate into a loss of 300 to 450 US$ billion in international tourism receipts (exports) – almost one third of the US$ 1.5 trillion generated globally in the worst-case scenario. Similarly, the World Travel &amp; Tourism Council (WTTC) analysis also shows a sharp escalation in the economic loss to the world economy, up to US$2.7 trillion of GDP.  This will put almost 75 million jobs at risk in G20 countries only. Apart from the international arrivals we received in the first two months, January (1 093 268) and February (800 </w:t>
      </w:r>
      <w:r w:rsidRPr="00AF3049">
        <w:rPr>
          <w:rFonts w:ascii="Arial Narrow" w:eastAsia="Arial Unicode MS" w:hAnsi="Arial Narrow" w:cs="Times New Roman"/>
          <w:sz w:val="24"/>
          <w:szCs w:val="24"/>
          <w:bdr w:val="nil"/>
          <w:lang w:val="en-US"/>
        </w:rPr>
        <w:lastRenderedPageBreak/>
        <w:t>815), before the COVID-19 pandemic, we are unlikely to receive more international arrivals this year. The sector’s recovery which will be on the latter part of this year will be driven by domestic tourism and international tourism will only start coming into operation next year. In essence the sector’s contribution to the GDP for this year will be very low.</w:t>
      </w:r>
    </w:p>
    <w:p w:rsidR="00263983" w:rsidRPr="002D5EBA" w:rsidRDefault="00263983" w:rsidP="00263983">
      <w:pPr>
        <w:pBdr>
          <w:top w:val="nil"/>
          <w:left w:val="nil"/>
          <w:bottom w:val="nil"/>
          <w:right w:val="nil"/>
          <w:between w:val="nil"/>
          <w:bar w:val="nil"/>
        </w:pBdr>
        <w:spacing w:line="360" w:lineRule="auto"/>
        <w:jc w:val="both"/>
        <w:rPr>
          <w:rFonts w:ascii="Arial Narrow" w:eastAsia="Arial Unicode MS" w:hAnsi="Arial Narrow" w:cs="Times New Roman"/>
          <w:sz w:val="24"/>
          <w:szCs w:val="24"/>
          <w:bdr w:val="nil"/>
        </w:rPr>
      </w:pPr>
      <w:r w:rsidRPr="002D5EBA">
        <w:rPr>
          <w:rFonts w:ascii="Arial Narrow" w:eastAsia="Arial Unicode MS" w:hAnsi="Arial Narrow" w:cs="Times New Roman"/>
          <w:sz w:val="24"/>
          <w:szCs w:val="24"/>
          <w:bdr w:val="nil"/>
          <w:lang w:val="en-US"/>
        </w:rPr>
        <w:t>SA Tourism is constantly monitoring and assessing the impact of the pandemic on the sector.</w:t>
      </w:r>
    </w:p>
    <w:p w:rsidR="00263983" w:rsidRDefault="00263983" w:rsidP="00F849B7">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 xml:space="preserve">The department </w:t>
      </w:r>
      <w:r w:rsidRPr="00C61C76">
        <w:rPr>
          <w:rFonts w:ascii="Arial Narrow" w:eastAsia="Calibri" w:hAnsi="Arial Narrow" w:cs="Times New Roman"/>
          <w:sz w:val="24"/>
          <w:szCs w:val="24"/>
          <w:lang w:val="en-US"/>
        </w:rPr>
        <w:t>ha</w:t>
      </w:r>
      <w:r w:rsidR="00A27E56">
        <w:rPr>
          <w:rFonts w:ascii="Arial Narrow" w:eastAsia="Calibri" w:hAnsi="Arial Narrow" w:cs="Times New Roman"/>
          <w:sz w:val="24"/>
          <w:szCs w:val="24"/>
          <w:lang w:val="en-US"/>
        </w:rPr>
        <w:t>s</w:t>
      </w:r>
      <w:r w:rsidR="00C61C76" w:rsidRPr="00C61C76">
        <w:rPr>
          <w:rFonts w:ascii="Arial Narrow" w:eastAsia="Calibri" w:hAnsi="Arial Narrow" w:cs="Times New Roman"/>
          <w:sz w:val="24"/>
          <w:szCs w:val="24"/>
          <w:lang w:val="en-US"/>
        </w:rPr>
        <w:t xml:space="preserve"> </w:t>
      </w:r>
      <w:r w:rsidR="00AF3049">
        <w:rPr>
          <w:rFonts w:ascii="Arial Narrow" w:eastAsia="Calibri" w:hAnsi="Arial Narrow" w:cs="Times New Roman"/>
          <w:sz w:val="24"/>
          <w:szCs w:val="24"/>
          <w:lang w:val="en-US"/>
        </w:rPr>
        <w:t>a number</w:t>
      </w:r>
      <w:r w:rsidR="00C61C76" w:rsidRPr="00C61C76">
        <w:rPr>
          <w:rFonts w:ascii="Arial Narrow" w:eastAsia="Calibri" w:hAnsi="Arial Narrow" w:cs="Times New Roman"/>
          <w:sz w:val="24"/>
          <w:szCs w:val="24"/>
          <w:lang w:val="en-US"/>
        </w:rPr>
        <w:t xml:space="preserve"> reports so</w:t>
      </w:r>
      <w:r w:rsidR="00C61C76">
        <w:rPr>
          <w:rFonts w:ascii="Arial Narrow" w:eastAsia="Calibri" w:hAnsi="Arial Narrow" w:cs="Times New Roman"/>
          <w:sz w:val="24"/>
          <w:szCs w:val="24"/>
          <w:lang w:val="en-US"/>
        </w:rPr>
        <w:t xml:space="preserve"> far o</w:t>
      </w:r>
      <w:r w:rsidR="00C61C76" w:rsidRPr="00C61C76">
        <w:rPr>
          <w:rFonts w:ascii="Arial Narrow" w:eastAsia="Calibri" w:hAnsi="Arial Narrow" w:cs="Times New Roman"/>
          <w:sz w:val="24"/>
          <w:szCs w:val="24"/>
          <w:lang w:val="en-US"/>
        </w:rPr>
        <w:t>n</w:t>
      </w:r>
      <w:r w:rsidR="00C61C76">
        <w:rPr>
          <w:rFonts w:ascii="Arial Narrow" w:eastAsia="Calibri" w:hAnsi="Arial Narrow" w:cs="Times New Roman"/>
          <w:sz w:val="24"/>
          <w:szCs w:val="24"/>
          <w:lang w:val="en-US"/>
        </w:rPr>
        <w:t xml:space="preserve"> the impact of COVID</w:t>
      </w:r>
      <w:r w:rsidR="00E05F0C">
        <w:rPr>
          <w:rFonts w:ascii="Arial Narrow" w:eastAsia="Calibri" w:hAnsi="Arial Narrow" w:cs="Times New Roman"/>
          <w:sz w:val="24"/>
          <w:szCs w:val="24"/>
          <w:lang w:val="en-US"/>
        </w:rPr>
        <w:t>-</w:t>
      </w:r>
      <w:r w:rsidR="00C61C76">
        <w:rPr>
          <w:rFonts w:ascii="Arial Narrow" w:eastAsia="Calibri" w:hAnsi="Arial Narrow" w:cs="Times New Roman"/>
          <w:sz w:val="24"/>
          <w:szCs w:val="24"/>
          <w:lang w:val="en-US"/>
        </w:rPr>
        <w:t>19 pandemic</w:t>
      </w:r>
      <w:r w:rsidR="00E05F0C">
        <w:rPr>
          <w:rFonts w:ascii="Arial Narrow" w:eastAsia="Calibri" w:hAnsi="Arial Narrow" w:cs="Times New Roman"/>
          <w:sz w:val="24"/>
          <w:szCs w:val="24"/>
          <w:lang w:val="en-US"/>
        </w:rPr>
        <w:t xml:space="preserve"> on the South Africa’s tourism sector</w:t>
      </w:r>
      <w:r w:rsidR="00C61C76">
        <w:rPr>
          <w:rFonts w:ascii="Arial Narrow" w:eastAsia="Calibri" w:hAnsi="Arial Narrow" w:cs="Times New Roman"/>
          <w:sz w:val="24"/>
          <w:szCs w:val="24"/>
          <w:lang w:val="en-US"/>
        </w:rPr>
        <w:t xml:space="preserve">, perhaps because </w:t>
      </w:r>
      <w:r w:rsidR="00316ACF">
        <w:rPr>
          <w:rFonts w:ascii="Arial Narrow" w:eastAsia="Calibri" w:hAnsi="Arial Narrow" w:cs="Times New Roman"/>
          <w:sz w:val="24"/>
          <w:szCs w:val="24"/>
          <w:lang w:val="en-US"/>
        </w:rPr>
        <w:t xml:space="preserve">we are </w:t>
      </w:r>
      <w:r w:rsidR="00C61C76">
        <w:rPr>
          <w:rFonts w:ascii="Arial Narrow" w:eastAsia="Calibri" w:hAnsi="Arial Narrow" w:cs="Times New Roman"/>
          <w:sz w:val="24"/>
          <w:szCs w:val="24"/>
          <w:lang w:val="en-US"/>
        </w:rPr>
        <w:t xml:space="preserve">still </w:t>
      </w:r>
      <w:r w:rsidR="00316ACF">
        <w:rPr>
          <w:rFonts w:ascii="Arial Narrow" w:eastAsia="Calibri" w:hAnsi="Arial Narrow" w:cs="Times New Roman"/>
          <w:sz w:val="24"/>
          <w:szCs w:val="24"/>
          <w:lang w:val="en-US"/>
        </w:rPr>
        <w:t xml:space="preserve">in the </w:t>
      </w:r>
      <w:r w:rsidR="00C61C76">
        <w:rPr>
          <w:rFonts w:ascii="Arial Narrow" w:eastAsia="Calibri" w:hAnsi="Arial Narrow" w:cs="Times New Roman"/>
          <w:sz w:val="24"/>
          <w:szCs w:val="24"/>
          <w:lang w:val="en-US"/>
        </w:rPr>
        <w:t>early stage</w:t>
      </w:r>
      <w:r w:rsidR="00316ACF">
        <w:rPr>
          <w:rFonts w:ascii="Arial Narrow" w:eastAsia="Calibri" w:hAnsi="Arial Narrow" w:cs="Times New Roman"/>
          <w:sz w:val="24"/>
          <w:szCs w:val="24"/>
          <w:lang w:val="en-US"/>
        </w:rPr>
        <w:t>s</w:t>
      </w:r>
      <w:r w:rsidR="00C61C76">
        <w:rPr>
          <w:rFonts w:ascii="Arial Narrow" w:eastAsia="Calibri" w:hAnsi="Arial Narrow" w:cs="Times New Roman"/>
          <w:sz w:val="24"/>
          <w:szCs w:val="24"/>
          <w:lang w:val="en-US"/>
        </w:rPr>
        <w:t>.</w:t>
      </w:r>
    </w:p>
    <w:p w:rsidR="006C3E4E" w:rsidRDefault="00C61C76" w:rsidP="00F849B7">
      <w:pPr>
        <w:pStyle w:val="ListParagraph"/>
        <w:numPr>
          <w:ilvl w:val="0"/>
          <w:numId w:val="5"/>
        </w:numPr>
        <w:pBdr>
          <w:top w:val="nil"/>
          <w:left w:val="nil"/>
          <w:bottom w:val="nil"/>
          <w:right w:val="nil"/>
          <w:between w:val="nil"/>
          <w:bar w:val="nil"/>
        </w:pBdr>
        <w:spacing w:after="0" w:line="360" w:lineRule="auto"/>
        <w:jc w:val="both"/>
        <w:rPr>
          <w:rFonts w:ascii="Arial Narrow" w:eastAsia="Calibri" w:hAnsi="Arial Narrow" w:cs="Times New Roman"/>
          <w:sz w:val="24"/>
          <w:szCs w:val="24"/>
          <w:lang w:val="en-US"/>
        </w:rPr>
      </w:pPr>
      <w:r w:rsidRPr="009E381F">
        <w:rPr>
          <w:rFonts w:ascii="Arial Narrow" w:eastAsia="Calibri" w:hAnsi="Arial Narrow" w:cs="Times New Roman"/>
          <w:sz w:val="24"/>
          <w:szCs w:val="24"/>
          <w:lang w:val="en-US"/>
        </w:rPr>
        <w:t xml:space="preserve">The </w:t>
      </w:r>
      <w:r w:rsidR="00C451BE" w:rsidRPr="009E381F">
        <w:rPr>
          <w:rFonts w:ascii="Arial Narrow" w:eastAsia="Calibri" w:hAnsi="Arial Narrow" w:cs="Times New Roman"/>
          <w:sz w:val="24"/>
          <w:szCs w:val="24"/>
          <w:lang w:val="en-US"/>
        </w:rPr>
        <w:t>Southern African Vehicle Rental and Leasing Association</w:t>
      </w:r>
      <w:r w:rsidR="002A381A" w:rsidRPr="009E381F">
        <w:rPr>
          <w:rFonts w:ascii="Arial Narrow" w:eastAsia="Calibri" w:hAnsi="Arial Narrow" w:cs="Times New Roman"/>
          <w:sz w:val="24"/>
          <w:szCs w:val="24"/>
          <w:lang w:val="en-US"/>
        </w:rPr>
        <w:t xml:space="preserve"> </w:t>
      </w:r>
      <w:r w:rsidRPr="009E381F">
        <w:rPr>
          <w:rFonts w:ascii="Arial Narrow" w:eastAsia="Calibri" w:hAnsi="Arial Narrow" w:cs="Times New Roman"/>
          <w:sz w:val="24"/>
          <w:szCs w:val="24"/>
          <w:lang w:val="en-US"/>
        </w:rPr>
        <w:t>(</w:t>
      </w:r>
      <w:r w:rsidR="002A381A" w:rsidRPr="009E381F">
        <w:rPr>
          <w:rFonts w:ascii="Arial Narrow" w:eastAsia="Calibri" w:hAnsi="Arial Narrow" w:cs="Times New Roman"/>
          <w:sz w:val="24"/>
          <w:szCs w:val="24"/>
          <w:lang w:val="en-US"/>
        </w:rPr>
        <w:t>SAVRALA</w:t>
      </w:r>
      <w:r w:rsidRPr="009E381F">
        <w:rPr>
          <w:rFonts w:ascii="Arial Narrow" w:eastAsia="Calibri" w:hAnsi="Arial Narrow" w:cs="Times New Roman"/>
          <w:sz w:val="24"/>
          <w:szCs w:val="24"/>
          <w:lang w:val="en-US"/>
        </w:rPr>
        <w:t>)</w:t>
      </w:r>
      <w:r w:rsidR="00316ACF" w:rsidRPr="009E381F">
        <w:rPr>
          <w:rFonts w:ascii="Arial Narrow" w:eastAsia="Calibri" w:hAnsi="Arial Narrow" w:cs="Times New Roman"/>
          <w:sz w:val="24"/>
          <w:szCs w:val="24"/>
          <w:lang w:val="en-US"/>
        </w:rPr>
        <w:t>, which</w:t>
      </w:r>
      <w:r w:rsidR="002A381A" w:rsidRPr="009E381F">
        <w:rPr>
          <w:rFonts w:ascii="Arial Narrow" w:eastAsia="Calibri" w:hAnsi="Arial Narrow" w:cs="Times New Roman"/>
          <w:sz w:val="24"/>
          <w:szCs w:val="24"/>
          <w:lang w:val="en-US"/>
        </w:rPr>
        <w:t xml:space="preserve"> represents vehicle rental and leasing companies</w:t>
      </w:r>
      <w:r w:rsidR="00A27E56" w:rsidRPr="009E381F">
        <w:rPr>
          <w:rFonts w:ascii="Arial Narrow" w:eastAsia="Calibri" w:hAnsi="Arial Narrow" w:cs="Times New Roman"/>
          <w:sz w:val="24"/>
          <w:szCs w:val="24"/>
          <w:lang w:val="en-US"/>
        </w:rPr>
        <w:t xml:space="preserve"> that </w:t>
      </w:r>
      <w:r w:rsidR="002A381A" w:rsidRPr="009E381F">
        <w:rPr>
          <w:rFonts w:ascii="Arial Narrow" w:eastAsia="Calibri" w:hAnsi="Arial Narrow" w:cs="Times New Roman"/>
          <w:sz w:val="24"/>
          <w:szCs w:val="24"/>
          <w:lang w:val="en-US"/>
        </w:rPr>
        <w:t>operate</w:t>
      </w:r>
      <w:r w:rsidR="00A27E56" w:rsidRPr="009E381F">
        <w:rPr>
          <w:rFonts w:ascii="Arial Narrow" w:eastAsia="Calibri" w:hAnsi="Arial Narrow" w:cs="Times New Roman"/>
          <w:sz w:val="24"/>
          <w:szCs w:val="24"/>
          <w:lang w:val="en-US"/>
        </w:rPr>
        <w:t xml:space="preserve"> about</w:t>
      </w:r>
      <w:r w:rsidR="002A381A" w:rsidRPr="009E381F">
        <w:rPr>
          <w:rFonts w:ascii="Arial Narrow" w:eastAsia="Calibri" w:hAnsi="Arial Narrow" w:cs="Times New Roman"/>
          <w:sz w:val="24"/>
          <w:szCs w:val="24"/>
          <w:lang w:val="en-US"/>
        </w:rPr>
        <w:t xml:space="preserve"> 65 000 vehicles across the country</w:t>
      </w:r>
      <w:r w:rsidR="00701822" w:rsidRPr="009E381F">
        <w:rPr>
          <w:rFonts w:ascii="Arial Narrow" w:eastAsia="Calibri" w:hAnsi="Arial Narrow" w:cs="Times New Roman"/>
          <w:sz w:val="24"/>
          <w:szCs w:val="24"/>
          <w:lang w:val="en-US"/>
        </w:rPr>
        <w:t xml:space="preserve"> reported that the </w:t>
      </w:r>
      <w:r w:rsidR="00316ACF" w:rsidRPr="009E381F">
        <w:rPr>
          <w:rFonts w:ascii="Arial Narrow" w:eastAsia="Calibri" w:hAnsi="Arial Narrow" w:cs="Times New Roman"/>
          <w:sz w:val="24"/>
          <w:szCs w:val="24"/>
          <w:lang w:val="en-US"/>
        </w:rPr>
        <w:t xml:space="preserve"> subsector</w:t>
      </w:r>
      <w:r w:rsidR="00E05F0C" w:rsidRPr="009E381F">
        <w:rPr>
          <w:rFonts w:ascii="Arial Narrow" w:eastAsia="Calibri" w:hAnsi="Arial Narrow" w:cs="Times New Roman"/>
          <w:sz w:val="24"/>
          <w:szCs w:val="24"/>
          <w:lang w:val="en-US"/>
        </w:rPr>
        <w:t xml:space="preserve"> has </w:t>
      </w:r>
      <w:r w:rsidR="002A381A" w:rsidRPr="009E381F">
        <w:rPr>
          <w:rFonts w:ascii="Arial Narrow" w:eastAsia="Calibri" w:hAnsi="Arial Narrow" w:cs="Times New Roman"/>
          <w:sz w:val="24"/>
          <w:szCs w:val="24"/>
          <w:lang w:val="en-US"/>
        </w:rPr>
        <w:t xml:space="preserve">seen a drastic contraction in demand due to both inbound tourism and all local travel and tourism activity declining. Contraction in the rental business thus far </w:t>
      </w:r>
      <w:r w:rsidR="00E05F0C" w:rsidRPr="009E381F">
        <w:rPr>
          <w:rFonts w:ascii="Arial Narrow" w:eastAsia="Calibri" w:hAnsi="Arial Narrow" w:cs="Times New Roman"/>
          <w:sz w:val="24"/>
          <w:szCs w:val="24"/>
          <w:lang w:val="en-US"/>
        </w:rPr>
        <w:t xml:space="preserve">is estimated to be up to 80 – 90%. This affects </w:t>
      </w:r>
      <w:r w:rsidR="002A381A" w:rsidRPr="009E381F">
        <w:rPr>
          <w:rFonts w:ascii="Arial Narrow" w:eastAsia="Calibri" w:hAnsi="Arial Narrow" w:cs="Times New Roman"/>
          <w:sz w:val="24"/>
          <w:szCs w:val="24"/>
          <w:lang w:val="en-US"/>
        </w:rPr>
        <w:t>jobs</w:t>
      </w:r>
      <w:r w:rsidR="00E05F0C" w:rsidRPr="009E381F">
        <w:rPr>
          <w:rFonts w:ascii="Arial Narrow" w:eastAsia="Calibri" w:hAnsi="Arial Narrow" w:cs="Times New Roman"/>
          <w:sz w:val="24"/>
          <w:szCs w:val="24"/>
          <w:lang w:val="en-US"/>
        </w:rPr>
        <w:t xml:space="preserve"> and potential for </w:t>
      </w:r>
      <w:r w:rsidR="002A381A" w:rsidRPr="009E381F">
        <w:rPr>
          <w:rFonts w:ascii="Arial Narrow" w:eastAsia="Calibri" w:hAnsi="Arial Narrow" w:cs="Times New Roman"/>
          <w:sz w:val="24"/>
          <w:szCs w:val="24"/>
          <w:lang w:val="en-US"/>
        </w:rPr>
        <w:t xml:space="preserve">training. </w:t>
      </w:r>
    </w:p>
    <w:p w:rsidR="009E381F" w:rsidRPr="009E381F" w:rsidRDefault="009E381F" w:rsidP="009E381F">
      <w:pPr>
        <w:pStyle w:val="ListParagraph"/>
        <w:pBdr>
          <w:top w:val="nil"/>
          <w:left w:val="nil"/>
          <w:bottom w:val="nil"/>
          <w:right w:val="nil"/>
          <w:between w:val="nil"/>
          <w:bar w:val="nil"/>
        </w:pBdr>
        <w:spacing w:after="0" w:line="360" w:lineRule="auto"/>
        <w:ind w:left="774"/>
        <w:jc w:val="both"/>
        <w:rPr>
          <w:rFonts w:ascii="Arial Narrow" w:eastAsia="Calibri" w:hAnsi="Arial Narrow" w:cs="Times New Roman"/>
          <w:sz w:val="24"/>
          <w:szCs w:val="24"/>
          <w:lang w:val="en-US"/>
        </w:rPr>
      </w:pPr>
    </w:p>
    <w:p w:rsidR="002F00F4" w:rsidRPr="00134494" w:rsidRDefault="002A381A" w:rsidP="00F849B7">
      <w:pPr>
        <w:pStyle w:val="ListParagraph"/>
        <w:numPr>
          <w:ilvl w:val="0"/>
          <w:numId w:val="5"/>
        </w:numPr>
        <w:pBdr>
          <w:top w:val="nil"/>
          <w:left w:val="nil"/>
          <w:bottom w:val="nil"/>
          <w:right w:val="nil"/>
          <w:between w:val="nil"/>
          <w:bar w:val="nil"/>
        </w:pBdr>
        <w:spacing w:after="0" w:line="360" w:lineRule="auto"/>
        <w:jc w:val="both"/>
        <w:rPr>
          <w:rFonts w:ascii="Arial Narrow" w:eastAsia="Calibri" w:hAnsi="Arial Narrow" w:cs="Times New Roman"/>
          <w:lang w:val="en-US"/>
        </w:rPr>
      </w:pPr>
      <w:r w:rsidRPr="00591213">
        <w:rPr>
          <w:rFonts w:ascii="Arial Narrow" w:eastAsia="Calibri" w:hAnsi="Arial Narrow" w:cs="Times New Roman"/>
          <w:sz w:val="24"/>
          <w:szCs w:val="24"/>
          <w:lang w:val="en-US"/>
        </w:rPr>
        <w:t>The Southern African Association for the Conference Industry (SAACI), as the nation’s largest organization representing the interests of the business events trade and professionals</w:t>
      </w:r>
      <w:r w:rsidR="006C3E4E" w:rsidRPr="00591213">
        <w:rPr>
          <w:rFonts w:ascii="Arial Narrow" w:eastAsia="Calibri" w:hAnsi="Arial Narrow" w:cs="Times New Roman"/>
          <w:sz w:val="24"/>
          <w:szCs w:val="24"/>
          <w:lang w:val="en-US"/>
        </w:rPr>
        <w:t xml:space="preserve">, indicated that the global lockdown has resulted in </w:t>
      </w:r>
      <w:r w:rsidRPr="00591213">
        <w:rPr>
          <w:rFonts w:ascii="Arial Narrow" w:eastAsia="Calibri" w:hAnsi="Arial Narrow" w:cs="Times New Roman"/>
          <w:sz w:val="24"/>
          <w:szCs w:val="24"/>
          <w:lang w:val="en-US"/>
        </w:rPr>
        <w:t>cancellation of conferences and other events</w:t>
      </w:r>
      <w:r w:rsidR="006C3E4E" w:rsidRPr="00591213">
        <w:rPr>
          <w:rFonts w:ascii="Arial Narrow" w:eastAsia="Calibri" w:hAnsi="Arial Narrow" w:cs="Times New Roman"/>
          <w:sz w:val="24"/>
          <w:szCs w:val="24"/>
          <w:lang w:val="en-US"/>
        </w:rPr>
        <w:t xml:space="preserve">. Initial estimates are that R746,8 million in business is lost due to cancellations, with potentially 6 039 jobs losses already. </w:t>
      </w:r>
    </w:p>
    <w:p w:rsidR="00134494" w:rsidRPr="00134494" w:rsidRDefault="00134494" w:rsidP="00134494">
      <w:pPr>
        <w:pStyle w:val="ListParagraph"/>
        <w:rPr>
          <w:rFonts w:ascii="Arial Narrow" w:eastAsia="Calibri" w:hAnsi="Arial Narrow" w:cs="Times New Roman"/>
          <w:lang w:val="en-US"/>
        </w:rPr>
      </w:pPr>
    </w:p>
    <w:p w:rsidR="00134494" w:rsidRPr="00134494" w:rsidRDefault="00134494" w:rsidP="00134494">
      <w:pPr>
        <w:pStyle w:val="ListParagraph"/>
        <w:pBdr>
          <w:top w:val="nil"/>
          <w:left w:val="nil"/>
          <w:bottom w:val="nil"/>
          <w:right w:val="nil"/>
          <w:between w:val="nil"/>
          <w:bar w:val="nil"/>
        </w:pBdr>
        <w:spacing w:after="0" w:line="360" w:lineRule="auto"/>
        <w:ind w:left="774"/>
        <w:jc w:val="both"/>
        <w:rPr>
          <w:rFonts w:ascii="Arial Narrow" w:eastAsia="Calibri" w:hAnsi="Arial Narrow" w:cs="Times New Roman"/>
          <w:lang w:val="en-US"/>
        </w:rPr>
      </w:pPr>
    </w:p>
    <w:p w:rsidR="00C913D6" w:rsidRPr="00C61C76" w:rsidRDefault="00C913D6" w:rsidP="00F849B7">
      <w:pPr>
        <w:spacing w:line="360" w:lineRule="auto"/>
        <w:jc w:val="both"/>
        <w:rPr>
          <w:rFonts w:ascii="Arial Narrow" w:eastAsia="Calibri" w:hAnsi="Arial Narrow" w:cs="Times New Roman"/>
          <w:sz w:val="24"/>
          <w:szCs w:val="24"/>
          <w:lang w:val="en-US"/>
        </w:rPr>
      </w:pPr>
      <w:r w:rsidRPr="00C61C76">
        <w:rPr>
          <w:rFonts w:ascii="Arial Narrow" w:eastAsia="Calibri" w:hAnsi="Arial Narrow" w:cs="Times New Roman"/>
          <w:sz w:val="24"/>
          <w:szCs w:val="24"/>
          <w:lang w:val="en-US"/>
        </w:rPr>
        <w:t>The Minister of Tourism is equally concerned a</w:t>
      </w:r>
      <w:r w:rsidR="002F00F4">
        <w:rPr>
          <w:rFonts w:ascii="Arial Narrow" w:eastAsia="Calibri" w:hAnsi="Arial Narrow" w:cs="Times New Roman"/>
          <w:sz w:val="24"/>
          <w:szCs w:val="24"/>
          <w:lang w:val="en-US"/>
        </w:rPr>
        <w:t>bout the effects of Covid-19 on</w:t>
      </w:r>
      <w:r w:rsidRPr="00C61C76">
        <w:rPr>
          <w:rFonts w:ascii="Arial Narrow" w:eastAsia="Calibri" w:hAnsi="Arial Narrow" w:cs="Times New Roman"/>
          <w:sz w:val="24"/>
          <w:szCs w:val="24"/>
          <w:lang w:val="en-US"/>
        </w:rPr>
        <w:t xml:space="preserve"> tourism sector as a whole. It is for this reason that she has put aside R200 million under the banner of the Covid-19 Tourism Relief Fund to provide a once-off capped grant assistance to SMMEs in the tourism value chain to ensure their sustainability during and post the implementation of government measures to curb the spread of Covid-19 in the country. The sector is dominated by small businesses, majority of which are survivalist without any support, which makes their situation during this time extremely dire.</w:t>
      </w:r>
      <w:r w:rsidR="00D32E28">
        <w:rPr>
          <w:rFonts w:ascii="Arial Narrow" w:eastAsia="Calibri" w:hAnsi="Arial Narrow" w:cs="Times New Roman"/>
          <w:sz w:val="24"/>
          <w:szCs w:val="24"/>
          <w:lang w:val="en-US"/>
        </w:rPr>
        <w:t xml:space="preserve"> </w:t>
      </w:r>
    </w:p>
    <w:p w:rsidR="00C913D6" w:rsidRPr="00C61C76" w:rsidRDefault="00C913D6" w:rsidP="00F849B7">
      <w:pPr>
        <w:pBdr>
          <w:top w:val="nil"/>
          <w:left w:val="nil"/>
          <w:bottom w:val="nil"/>
          <w:right w:val="nil"/>
          <w:between w:val="nil"/>
          <w:bar w:val="nil"/>
        </w:pBdr>
        <w:spacing w:after="0" w:line="360" w:lineRule="auto"/>
        <w:ind w:left="-142" w:firstLine="142"/>
        <w:jc w:val="both"/>
        <w:rPr>
          <w:rFonts w:ascii="Arial Narrow" w:eastAsia="Calibri" w:hAnsi="Arial Narrow" w:cs="Times New Roman"/>
          <w:sz w:val="24"/>
          <w:szCs w:val="24"/>
          <w:lang w:val="en-US"/>
        </w:rPr>
      </w:pPr>
    </w:p>
    <w:sectPr w:rsidR="00C913D6" w:rsidRPr="00C61C76" w:rsidSect="005C13B9">
      <w:footerReference w:type="default" r:id="rId8"/>
      <w:footerReference w:type="first" r:id="rId9"/>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BD" w:rsidRDefault="00E441BD">
      <w:pPr>
        <w:spacing w:after="0" w:line="240" w:lineRule="auto"/>
      </w:pPr>
      <w:r>
        <w:separator/>
      </w:r>
    </w:p>
  </w:endnote>
  <w:endnote w:type="continuationSeparator" w:id="0">
    <w:p w:rsidR="00E441BD" w:rsidRDefault="00E4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F4" w:rsidRPr="006016C0" w:rsidRDefault="004B43F4" w:rsidP="004B43F4">
    <w:pPr>
      <w:pStyle w:val="HeaderFooter"/>
      <w:jc w:val="center"/>
      <w:rPr>
        <w:rFonts w:ascii="Arial Narrow" w:hAnsi="Arial Narrow"/>
        <w:sz w:val="18"/>
        <w:szCs w:val="18"/>
      </w:rPr>
    </w:pPr>
    <w:r>
      <w:rPr>
        <w:rFonts w:ascii="Arial Narrow" w:hAnsi="Arial Narrow"/>
        <w:sz w:val="18"/>
        <w:szCs w:val="18"/>
      </w:rPr>
      <w:t>599(NW790E</w:t>
    </w:r>
    <w:r w:rsidRPr="006016C0">
      <w:rPr>
        <w:rFonts w:ascii="Arial Narrow" w:hAnsi="Arial Narrow"/>
        <w:sz w:val="18"/>
        <w:szCs w:val="18"/>
      </w:rPr>
      <w:t>)</w:t>
    </w:r>
  </w:p>
  <w:p w:rsidR="004B43F4" w:rsidRDefault="004B43F4" w:rsidP="004B43F4">
    <w:pPr>
      <w:pStyle w:val="Footer"/>
      <w:jc w:val="center"/>
    </w:pPr>
    <w:r>
      <w:tab/>
    </w:r>
    <w:r>
      <w:tab/>
    </w:r>
    <w:r>
      <w:tab/>
    </w:r>
    <w:sdt>
      <w:sdtPr>
        <w:id w:val="-21324650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7FAE">
          <w:rPr>
            <w:noProof/>
          </w:rPr>
          <w:t>2</w:t>
        </w:r>
        <w:r>
          <w:rPr>
            <w:noProof/>
          </w:rPr>
          <w:fldChar w:fldCharType="end"/>
        </w:r>
      </w:sdtContent>
    </w:sdt>
  </w:p>
  <w:p w:rsidR="00C0184E" w:rsidRPr="004B43F4" w:rsidRDefault="00E441BD" w:rsidP="004B43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E441B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BD" w:rsidRDefault="00E441BD">
      <w:pPr>
        <w:spacing w:after="0" w:line="240" w:lineRule="auto"/>
      </w:pPr>
      <w:r>
        <w:separator/>
      </w:r>
    </w:p>
  </w:footnote>
  <w:footnote w:type="continuationSeparator" w:id="0">
    <w:p w:rsidR="00E441BD" w:rsidRDefault="00E44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687A22"/>
    <w:multiLevelType w:val="hybridMultilevel"/>
    <w:tmpl w:val="1898C2D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2" w15:restartNumberingAfterBreak="0">
    <w:nsid w:val="413E3A8C"/>
    <w:multiLevelType w:val="hybridMultilevel"/>
    <w:tmpl w:val="EB0CE37A"/>
    <w:lvl w:ilvl="0" w:tplc="BEC074C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43240055"/>
    <w:multiLevelType w:val="hybridMultilevel"/>
    <w:tmpl w:val="DD9EB5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754F1"/>
    <w:rsid w:val="00134494"/>
    <w:rsid w:val="001433A8"/>
    <w:rsid w:val="00172251"/>
    <w:rsid w:val="00175C17"/>
    <w:rsid w:val="00182032"/>
    <w:rsid w:val="001839A9"/>
    <w:rsid w:val="00185082"/>
    <w:rsid w:val="001974BF"/>
    <w:rsid w:val="001D0E2B"/>
    <w:rsid w:val="001E58B5"/>
    <w:rsid w:val="00263983"/>
    <w:rsid w:val="00275819"/>
    <w:rsid w:val="00285ED4"/>
    <w:rsid w:val="002A381A"/>
    <w:rsid w:val="002E24A9"/>
    <w:rsid w:val="002E60B3"/>
    <w:rsid w:val="002F00F4"/>
    <w:rsid w:val="002F03AA"/>
    <w:rsid w:val="002F397B"/>
    <w:rsid w:val="003027D3"/>
    <w:rsid w:val="003111B9"/>
    <w:rsid w:val="00316ACF"/>
    <w:rsid w:val="0038039F"/>
    <w:rsid w:val="00394CC0"/>
    <w:rsid w:val="003D2C91"/>
    <w:rsid w:val="00471ABE"/>
    <w:rsid w:val="004B43F4"/>
    <w:rsid w:val="004C2843"/>
    <w:rsid w:val="00513AF1"/>
    <w:rsid w:val="00522E31"/>
    <w:rsid w:val="00545830"/>
    <w:rsid w:val="00591213"/>
    <w:rsid w:val="005B1DCD"/>
    <w:rsid w:val="005B7FAE"/>
    <w:rsid w:val="005C13B9"/>
    <w:rsid w:val="005C1DCF"/>
    <w:rsid w:val="005C36B5"/>
    <w:rsid w:val="005D0C8D"/>
    <w:rsid w:val="005E1C88"/>
    <w:rsid w:val="005F554F"/>
    <w:rsid w:val="006016C0"/>
    <w:rsid w:val="0062736B"/>
    <w:rsid w:val="00627B0B"/>
    <w:rsid w:val="00632E4F"/>
    <w:rsid w:val="00636581"/>
    <w:rsid w:val="00651400"/>
    <w:rsid w:val="00655403"/>
    <w:rsid w:val="006B0355"/>
    <w:rsid w:val="006C1F53"/>
    <w:rsid w:val="006C22EF"/>
    <w:rsid w:val="006C3E4E"/>
    <w:rsid w:val="006C711C"/>
    <w:rsid w:val="006C7BD4"/>
    <w:rsid w:val="00701822"/>
    <w:rsid w:val="007813F9"/>
    <w:rsid w:val="007E3091"/>
    <w:rsid w:val="00805D9E"/>
    <w:rsid w:val="008066D9"/>
    <w:rsid w:val="008719F1"/>
    <w:rsid w:val="008B0B46"/>
    <w:rsid w:val="008B55A3"/>
    <w:rsid w:val="008E73A3"/>
    <w:rsid w:val="008F5D1D"/>
    <w:rsid w:val="008F5E17"/>
    <w:rsid w:val="009101C0"/>
    <w:rsid w:val="0091328D"/>
    <w:rsid w:val="00940CDA"/>
    <w:rsid w:val="0094497A"/>
    <w:rsid w:val="00985A3A"/>
    <w:rsid w:val="0099433A"/>
    <w:rsid w:val="009B0D37"/>
    <w:rsid w:val="009D2DE6"/>
    <w:rsid w:val="009E381F"/>
    <w:rsid w:val="00A01DE9"/>
    <w:rsid w:val="00A27E56"/>
    <w:rsid w:val="00A43E13"/>
    <w:rsid w:val="00AA66AD"/>
    <w:rsid w:val="00AC10EE"/>
    <w:rsid w:val="00AC7198"/>
    <w:rsid w:val="00AF3049"/>
    <w:rsid w:val="00B050F1"/>
    <w:rsid w:val="00B12CA0"/>
    <w:rsid w:val="00B71DB5"/>
    <w:rsid w:val="00B743C9"/>
    <w:rsid w:val="00B756D8"/>
    <w:rsid w:val="00BB6AD3"/>
    <w:rsid w:val="00C14944"/>
    <w:rsid w:val="00C451BE"/>
    <w:rsid w:val="00C53330"/>
    <w:rsid w:val="00C60234"/>
    <w:rsid w:val="00C61C76"/>
    <w:rsid w:val="00C746B9"/>
    <w:rsid w:val="00C913D6"/>
    <w:rsid w:val="00CA3224"/>
    <w:rsid w:val="00CD4D2F"/>
    <w:rsid w:val="00D021EC"/>
    <w:rsid w:val="00D058E3"/>
    <w:rsid w:val="00D32E28"/>
    <w:rsid w:val="00D44094"/>
    <w:rsid w:val="00D46766"/>
    <w:rsid w:val="00D47F8D"/>
    <w:rsid w:val="00D57F7C"/>
    <w:rsid w:val="00D6517A"/>
    <w:rsid w:val="00DA7EA3"/>
    <w:rsid w:val="00DC2F7B"/>
    <w:rsid w:val="00E05F0C"/>
    <w:rsid w:val="00E167BB"/>
    <w:rsid w:val="00E20E40"/>
    <w:rsid w:val="00E2474E"/>
    <w:rsid w:val="00E441BD"/>
    <w:rsid w:val="00E47924"/>
    <w:rsid w:val="00E54B68"/>
    <w:rsid w:val="00E5570D"/>
    <w:rsid w:val="00F1693A"/>
    <w:rsid w:val="00F4258D"/>
    <w:rsid w:val="00F73FD0"/>
    <w:rsid w:val="00F849B7"/>
    <w:rsid w:val="00FC4B41"/>
    <w:rsid w:val="00FC5E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paragraph" w:customStyle="1" w:styleId="Default">
    <w:name w:val="Default"/>
    <w:rsid w:val="00C451B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C711C"/>
    <w:rPr>
      <w:sz w:val="16"/>
      <w:szCs w:val="16"/>
    </w:rPr>
  </w:style>
  <w:style w:type="paragraph" w:styleId="CommentText">
    <w:name w:val="annotation text"/>
    <w:basedOn w:val="Normal"/>
    <w:link w:val="CommentTextChar"/>
    <w:uiPriority w:val="99"/>
    <w:semiHidden/>
    <w:unhideWhenUsed/>
    <w:rsid w:val="006C711C"/>
    <w:pPr>
      <w:spacing w:line="240" w:lineRule="auto"/>
    </w:pPr>
    <w:rPr>
      <w:sz w:val="20"/>
      <w:szCs w:val="20"/>
    </w:rPr>
  </w:style>
  <w:style w:type="character" w:customStyle="1" w:styleId="CommentTextChar">
    <w:name w:val="Comment Text Char"/>
    <w:basedOn w:val="DefaultParagraphFont"/>
    <w:link w:val="CommentText"/>
    <w:uiPriority w:val="99"/>
    <w:semiHidden/>
    <w:rsid w:val="006C711C"/>
    <w:rPr>
      <w:sz w:val="20"/>
      <w:szCs w:val="20"/>
    </w:rPr>
  </w:style>
  <w:style w:type="paragraph" w:styleId="CommentSubject">
    <w:name w:val="annotation subject"/>
    <w:basedOn w:val="CommentText"/>
    <w:next w:val="CommentText"/>
    <w:link w:val="CommentSubjectChar"/>
    <w:uiPriority w:val="99"/>
    <w:semiHidden/>
    <w:unhideWhenUsed/>
    <w:rsid w:val="006C711C"/>
    <w:rPr>
      <w:b/>
      <w:bCs/>
    </w:rPr>
  </w:style>
  <w:style w:type="character" w:customStyle="1" w:styleId="CommentSubjectChar">
    <w:name w:val="Comment Subject Char"/>
    <w:basedOn w:val="CommentTextChar"/>
    <w:link w:val="CommentSubject"/>
    <w:uiPriority w:val="99"/>
    <w:semiHidden/>
    <w:rsid w:val="006C7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2018-10-29T08:49:00Z</cp:lastPrinted>
  <dcterms:created xsi:type="dcterms:W3CDTF">2020-05-04T16:22:00Z</dcterms:created>
  <dcterms:modified xsi:type="dcterms:W3CDTF">2020-05-04T16:22:00Z</dcterms:modified>
</cp:coreProperties>
</file>