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1D1C39" w:rsidRDefault="00BE5AF9">
      <w:pPr>
        <w:pStyle w:val="Heading1"/>
        <w:jc w:val="center"/>
        <w:rPr>
          <w:sz w:val="24"/>
          <w:u w:val="single"/>
        </w:rPr>
      </w:pPr>
      <w:r w:rsidRPr="001D1C39">
        <w:rPr>
          <w:sz w:val="24"/>
          <w:u w:val="single"/>
        </w:rPr>
        <w:t>N</w:t>
      </w:r>
      <w:r w:rsidR="005C27A9" w:rsidRPr="001D1C39">
        <w:rPr>
          <w:sz w:val="24"/>
          <w:u w:val="single"/>
        </w:rPr>
        <w:t>ATIONAL ASSEMBLY</w:t>
      </w:r>
    </w:p>
    <w:p w:rsidR="00E238C2" w:rsidRPr="001D1C39" w:rsidRDefault="00E238C2">
      <w:pPr>
        <w:jc w:val="both"/>
        <w:rPr>
          <w:b/>
          <w:sz w:val="24"/>
          <w:u w:val="single"/>
        </w:rPr>
      </w:pPr>
    </w:p>
    <w:p w:rsidR="00E238C2" w:rsidRPr="001D1C39" w:rsidRDefault="005839BA">
      <w:pPr>
        <w:pStyle w:val="BodyText"/>
        <w:rPr>
          <w:b/>
          <w:bCs/>
          <w:sz w:val="24"/>
          <w:u w:val="single"/>
        </w:rPr>
      </w:pPr>
      <w:r>
        <w:rPr>
          <w:b/>
          <w:bCs/>
          <w:sz w:val="24"/>
          <w:u w:val="single"/>
        </w:rPr>
        <w:t xml:space="preserve">WRITTEN </w:t>
      </w:r>
      <w:r w:rsidR="00E238C2" w:rsidRPr="001D1C39">
        <w:rPr>
          <w:b/>
          <w:bCs/>
          <w:sz w:val="24"/>
          <w:u w:val="single"/>
        </w:rPr>
        <w:t>REPLY</w:t>
      </w:r>
    </w:p>
    <w:p w:rsidR="005839BA" w:rsidRPr="00CD4A18" w:rsidRDefault="005E1FBC" w:rsidP="005839BA">
      <w:pPr>
        <w:spacing w:before="100" w:beforeAutospacing="1" w:after="100" w:afterAutospacing="1"/>
        <w:ind w:left="720" w:hanging="720"/>
        <w:jc w:val="both"/>
        <w:outlineLvl w:val="0"/>
        <w:rPr>
          <w:rFonts w:ascii="Times New Roman" w:hAnsi="Times New Roman" w:cs="Times New Roman"/>
          <w:sz w:val="24"/>
          <w:lang w:val="en-US"/>
        </w:rPr>
      </w:pPr>
      <w:bookmarkStart w:id="0" w:name="_GoBack"/>
      <w:bookmarkEnd w:id="0"/>
      <w:r w:rsidRPr="001D1C39">
        <w:rPr>
          <w:b/>
          <w:bCs/>
          <w:sz w:val="24"/>
          <w:u w:val="single"/>
        </w:rPr>
        <w:t xml:space="preserve">QUESTION NO. </w:t>
      </w:r>
      <w:r w:rsidR="005839BA">
        <w:rPr>
          <w:b/>
          <w:bCs/>
          <w:sz w:val="24"/>
          <w:u w:val="single"/>
        </w:rPr>
        <w:t>594 (Question 120 for oral reply)</w:t>
      </w:r>
    </w:p>
    <w:p w:rsidR="00E238C2" w:rsidRPr="001D1C39" w:rsidRDefault="00E238C2">
      <w:pPr>
        <w:pStyle w:val="BodyText"/>
        <w:rPr>
          <w:b/>
          <w:bCs/>
          <w:sz w:val="24"/>
          <w:u w:val="single"/>
        </w:rPr>
      </w:pPr>
      <w:r w:rsidRPr="001D1C39">
        <w:rPr>
          <w:b/>
          <w:bCs/>
          <w:sz w:val="24"/>
          <w:u w:val="single"/>
        </w:rPr>
        <w:t xml:space="preserve">DATE OF PUBLICATION IN INTERNAL QUESTION PAPER: </w:t>
      </w:r>
      <w:r w:rsidR="00391636" w:rsidRPr="001D1C39">
        <w:rPr>
          <w:b/>
          <w:bCs/>
          <w:sz w:val="24"/>
          <w:u w:val="single"/>
        </w:rPr>
        <w:t>0</w:t>
      </w:r>
      <w:r w:rsidR="005839BA">
        <w:rPr>
          <w:b/>
          <w:bCs/>
          <w:sz w:val="24"/>
          <w:u w:val="single"/>
        </w:rPr>
        <w:t>4</w:t>
      </w:r>
      <w:r w:rsidR="00391636" w:rsidRPr="001D1C39">
        <w:rPr>
          <w:b/>
          <w:bCs/>
          <w:sz w:val="24"/>
          <w:u w:val="single"/>
        </w:rPr>
        <w:t xml:space="preserve"> </w:t>
      </w:r>
      <w:r w:rsidR="009C0CEE" w:rsidRPr="001D1C39">
        <w:rPr>
          <w:b/>
          <w:bCs/>
          <w:sz w:val="24"/>
          <w:u w:val="single"/>
        </w:rPr>
        <w:t xml:space="preserve">MARCH </w:t>
      </w:r>
      <w:r w:rsidRPr="001D1C39">
        <w:rPr>
          <w:b/>
          <w:bCs/>
          <w:sz w:val="24"/>
          <w:u w:val="single"/>
        </w:rPr>
        <w:t>20</w:t>
      </w:r>
      <w:r w:rsidR="009C0CEE" w:rsidRPr="001D1C39">
        <w:rPr>
          <w:b/>
          <w:bCs/>
          <w:sz w:val="24"/>
          <w:u w:val="single"/>
        </w:rPr>
        <w:t>2</w:t>
      </w:r>
      <w:r w:rsidR="00746686" w:rsidRPr="001D1C39">
        <w:rPr>
          <w:b/>
          <w:bCs/>
          <w:sz w:val="24"/>
          <w:u w:val="single"/>
        </w:rPr>
        <w:t>1</w:t>
      </w:r>
      <w:r w:rsidRPr="001D1C39">
        <w:rPr>
          <w:b/>
          <w:bCs/>
          <w:sz w:val="24"/>
          <w:u w:val="single"/>
        </w:rPr>
        <w:t xml:space="preserve">   </w:t>
      </w:r>
    </w:p>
    <w:p w:rsidR="00E238C2" w:rsidRPr="001D1C39" w:rsidRDefault="00E238C2" w:rsidP="006664AE">
      <w:pPr>
        <w:spacing w:after="240"/>
        <w:rPr>
          <w:b/>
          <w:bCs/>
          <w:sz w:val="24"/>
          <w:u w:val="single"/>
        </w:rPr>
      </w:pPr>
      <w:r w:rsidRPr="001D1C39">
        <w:rPr>
          <w:b/>
          <w:bCs/>
          <w:sz w:val="24"/>
          <w:u w:val="single"/>
        </w:rPr>
        <w:t xml:space="preserve">(INTERNAL QUESTION PAPER NO. </w:t>
      </w:r>
      <w:r w:rsidR="009C0CEE" w:rsidRPr="001D1C39">
        <w:rPr>
          <w:b/>
          <w:bCs/>
          <w:sz w:val="24"/>
          <w:u w:val="single"/>
        </w:rPr>
        <w:t>0</w:t>
      </w:r>
      <w:r w:rsidR="005839BA">
        <w:rPr>
          <w:b/>
          <w:bCs/>
          <w:sz w:val="24"/>
          <w:u w:val="single"/>
        </w:rPr>
        <w:t>6</w:t>
      </w:r>
      <w:r w:rsidRPr="001D1C39">
        <w:rPr>
          <w:b/>
          <w:bCs/>
          <w:sz w:val="24"/>
          <w:u w:val="single"/>
        </w:rPr>
        <w:t>)</w:t>
      </w:r>
    </w:p>
    <w:p w:rsidR="00226190" w:rsidRPr="001D1C39" w:rsidRDefault="00226190" w:rsidP="00226190">
      <w:pPr>
        <w:spacing w:before="100" w:beforeAutospacing="1" w:after="100" w:afterAutospacing="1"/>
        <w:ind w:left="720" w:hanging="720"/>
        <w:jc w:val="both"/>
        <w:outlineLvl w:val="0"/>
        <w:rPr>
          <w:sz w:val="24"/>
          <w:lang w:val="en-US"/>
        </w:rPr>
      </w:pPr>
      <w:r w:rsidRPr="001D1C39">
        <w:rPr>
          <w:b/>
          <w:bCs/>
          <w:sz w:val="24"/>
          <w:u w:val="single"/>
          <w:lang w:val="en-US"/>
        </w:rPr>
        <w:t xml:space="preserve">Dr S </w:t>
      </w:r>
      <w:proofErr w:type="spellStart"/>
      <w:r w:rsidRPr="001D1C39">
        <w:rPr>
          <w:b/>
          <w:bCs/>
          <w:sz w:val="24"/>
          <w:u w:val="single"/>
          <w:lang w:val="en-US"/>
        </w:rPr>
        <w:t>S</w:t>
      </w:r>
      <w:proofErr w:type="spellEnd"/>
      <w:r w:rsidRPr="001D1C39">
        <w:rPr>
          <w:b/>
          <w:bCs/>
          <w:sz w:val="24"/>
          <w:u w:val="single"/>
          <w:lang w:val="en-US"/>
        </w:rPr>
        <w:t xml:space="preserve"> </w:t>
      </w:r>
      <w:proofErr w:type="spellStart"/>
      <w:r w:rsidRPr="001D1C39">
        <w:rPr>
          <w:b/>
          <w:bCs/>
          <w:sz w:val="24"/>
          <w:u w:val="single"/>
          <w:lang w:val="en-US"/>
        </w:rPr>
        <w:t>Thembekwayo</w:t>
      </w:r>
      <w:proofErr w:type="spellEnd"/>
      <w:r w:rsidRPr="001D1C39">
        <w:rPr>
          <w:b/>
          <w:bCs/>
          <w:sz w:val="24"/>
          <w:u w:val="single"/>
          <w:lang w:val="en-US"/>
        </w:rPr>
        <w:t xml:space="preserve"> (EFF) to </w:t>
      </w:r>
      <w:r w:rsidRPr="001D1C39">
        <w:rPr>
          <w:b/>
          <w:bCs/>
          <w:sz w:val="24"/>
          <w:u w:val="single"/>
        </w:rPr>
        <w:t xml:space="preserve">ask </w:t>
      </w:r>
      <w:r w:rsidRPr="001D1C39">
        <w:rPr>
          <w:b/>
          <w:bCs/>
          <w:sz w:val="24"/>
          <w:u w:val="single"/>
          <w:lang w:val="en-US"/>
        </w:rPr>
        <w:t>the Minister of Health</w:t>
      </w:r>
      <w:r w:rsidR="009017B4" w:rsidRPr="001D1C39">
        <w:rPr>
          <w:b/>
          <w:bCs/>
          <w:sz w:val="24"/>
          <w:u w:val="single"/>
          <w:lang w:val="en-US"/>
        </w:rPr>
        <w:fldChar w:fldCharType="begin"/>
      </w:r>
      <w:r w:rsidRPr="001D1C39">
        <w:rPr>
          <w:sz w:val="24"/>
          <w:u w:val="single"/>
        </w:rPr>
        <w:instrText xml:space="preserve"> XE "</w:instrText>
      </w:r>
      <w:r w:rsidRPr="001D1C39">
        <w:rPr>
          <w:b/>
          <w:sz w:val="24"/>
          <w:u w:val="single"/>
        </w:rPr>
        <w:instrText>Health</w:instrText>
      </w:r>
      <w:r w:rsidRPr="001D1C39">
        <w:rPr>
          <w:sz w:val="24"/>
          <w:u w:val="single"/>
        </w:rPr>
        <w:instrText xml:space="preserve">" </w:instrText>
      </w:r>
      <w:r w:rsidR="009017B4" w:rsidRPr="001D1C39">
        <w:rPr>
          <w:b/>
          <w:bCs/>
          <w:sz w:val="24"/>
          <w:u w:val="single"/>
          <w:lang w:val="en-US"/>
        </w:rPr>
        <w:fldChar w:fldCharType="end"/>
      </w:r>
      <w:r w:rsidRPr="001D1C39">
        <w:rPr>
          <w:b/>
          <w:bCs/>
          <w:sz w:val="24"/>
          <w:u w:val="single"/>
          <w:lang w:val="en-US"/>
        </w:rPr>
        <w:t xml:space="preserve">: </w:t>
      </w:r>
    </w:p>
    <w:p w:rsidR="00934D52" w:rsidRPr="001D1C39" w:rsidRDefault="00226190" w:rsidP="00226190">
      <w:pPr>
        <w:spacing w:before="100" w:beforeAutospacing="1" w:after="100" w:afterAutospacing="1"/>
        <w:jc w:val="both"/>
        <w:outlineLvl w:val="0"/>
        <w:rPr>
          <w:sz w:val="24"/>
        </w:rPr>
      </w:pPr>
      <w:r w:rsidRPr="001D1C39">
        <w:rPr>
          <w:sz w:val="24"/>
        </w:rPr>
        <w:t>What (a) lessons has his department learnt from COVID-19 about the state of public health provision in the Eastern Cape and (b) measures does his department intend to put in place to revamp the state of public health in that province?</w:t>
      </w:r>
    </w:p>
    <w:p w:rsidR="00E238C2" w:rsidRDefault="005C27A9" w:rsidP="00366E06">
      <w:pPr>
        <w:pStyle w:val="Heading6"/>
        <w:tabs>
          <w:tab w:val="clear" w:pos="660"/>
          <w:tab w:val="clear" w:pos="864"/>
          <w:tab w:val="clear" w:pos="1440"/>
        </w:tabs>
        <w:ind w:left="0" w:firstLine="0"/>
        <w:rPr>
          <w:u w:val="single"/>
        </w:rPr>
      </w:pPr>
      <w:r>
        <w:rPr>
          <w:color w:val="000000"/>
        </w:rPr>
        <w:t>NO</w:t>
      </w:r>
      <w:r w:rsidR="00226190">
        <w:rPr>
          <w:color w:val="000000"/>
        </w:rPr>
        <w:t>700</w:t>
      </w:r>
      <w:r w:rsidR="009D2E42">
        <w:rPr>
          <w:color w:val="000000"/>
        </w:rPr>
        <w:t>E</w:t>
      </w:r>
      <w:r w:rsidR="00E238C2">
        <w:rPr>
          <w:color w:val="000000"/>
          <w:szCs w:val="20"/>
        </w:rPr>
        <w:t xml:space="preserve"> </w:t>
      </w:r>
    </w:p>
    <w:p w:rsidR="00D73A46" w:rsidRPr="001D1C39" w:rsidRDefault="00E238C2" w:rsidP="000C0CD1">
      <w:pPr>
        <w:rPr>
          <w:b/>
          <w:bCs/>
          <w:sz w:val="24"/>
          <w:u w:val="single"/>
          <w:lang w:val="en-US"/>
        </w:rPr>
      </w:pPr>
      <w:r w:rsidRPr="001D1C39">
        <w:rPr>
          <w:b/>
          <w:bCs/>
          <w:sz w:val="24"/>
          <w:u w:val="single"/>
          <w:lang w:val="en-US"/>
        </w:rPr>
        <w:t>REPLY:</w:t>
      </w:r>
      <w:r w:rsidR="002B6E08" w:rsidRPr="001D1C39">
        <w:rPr>
          <w:sz w:val="24"/>
          <w:lang w:val="en-ZA"/>
        </w:rPr>
        <w:t xml:space="preserve"> </w:t>
      </w:r>
    </w:p>
    <w:p w:rsidR="00934D52" w:rsidRPr="001D1C39" w:rsidRDefault="00934D52" w:rsidP="00934D52">
      <w:pPr>
        <w:jc w:val="both"/>
        <w:rPr>
          <w:rFonts w:eastAsia="Arial"/>
          <w:sz w:val="24"/>
        </w:rPr>
      </w:pPr>
    </w:p>
    <w:p w:rsidR="002C72A1" w:rsidRPr="001D1C39" w:rsidRDefault="002C72A1" w:rsidP="002C72A1">
      <w:pPr>
        <w:pStyle w:val="ListParagraph"/>
        <w:numPr>
          <w:ilvl w:val="0"/>
          <w:numId w:val="11"/>
        </w:numPr>
        <w:ind w:hanging="720"/>
        <w:jc w:val="both"/>
        <w:rPr>
          <w:sz w:val="24"/>
        </w:rPr>
      </w:pPr>
      <w:r w:rsidRPr="001D1C39">
        <w:rPr>
          <w:sz w:val="24"/>
        </w:rPr>
        <w:t>Covid-19 showed that there are challenges within the province that are because of fiscal constraints and the impact of medico-legal litigations which impact quality of care provisioning. This was also because of critical staff shortage because of the fiscal constraints impact. Further exacerbating staff morale. The pull of these already tight resources to mitigate Covid-19 resulted in service backlogs in other priority programmes such as HIV and Aids, TB, and Immunisation.</w:t>
      </w:r>
    </w:p>
    <w:p w:rsidR="002C72A1" w:rsidRPr="001D1C39" w:rsidRDefault="002C72A1" w:rsidP="002C72A1">
      <w:pPr>
        <w:pStyle w:val="ListParagraph"/>
        <w:jc w:val="both"/>
        <w:rPr>
          <w:sz w:val="24"/>
        </w:rPr>
      </w:pPr>
    </w:p>
    <w:p w:rsidR="002C72A1" w:rsidRPr="001D1C39" w:rsidRDefault="002C72A1" w:rsidP="002C72A1">
      <w:pPr>
        <w:pStyle w:val="ListParagraph"/>
        <w:numPr>
          <w:ilvl w:val="0"/>
          <w:numId w:val="11"/>
        </w:numPr>
        <w:ind w:hanging="720"/>
        <w:jc w:val="both"/>
        <w:rPr>
          <w:sz w:val="24"/>
        </w:rPr>
      </w:pPr>
      <w:r w:rsidRPr="001D1C39">
        <w:rPr>
          <w:sz w:val="24"/>
        </w:rPr>
        <w:t xml:space="preserve">The department has developed a five-pillar strategic approach to mitigate and improve the quality of care within the province. These are – </w:t>
      </w:r>
    </w:p>
    <w:p w:rsidR="002C72A1" w:rsidRPr="001D1C39" w:rsidRDefault="002C72A1" w:rsidP="002C72A1">
      <w:pPr>
        <w:pStyle w:val="ListParagraph"/>
        <w:rPr>
          <w:sz w:val="24"/>
        </w:rPr>
      </w:pPr>
    </w:p>
    <w:p w:rsidR="002C72A1" w:rsidRPr="001D1C39" w:rsidRDefault="002C72A1" w:rsidP="002C72A1">
      <w:pPr>
        <w:pStyle w:val="ListParagraph"/>
        <w:numPr>
          <w:ilvl w:val="0"/>
          <w:numId w:val="12"/>
        </w:numPr>
        <w:spacing w:after="200"/>
        <w:contextualSpacing w:val="0"/>
        <w:jc w:val="both"/>
        <w:rPr>
          <w:sz w:val="24"/>
        </w:rPr>
      </w:pPr>
      <w:r w:rsidRPr="001D1C39">
        <w:rPr>
          <w:sz w:val="24"/>
        </w:rPr>
        <w:t>Financial sustainability.</w:t>
      </w:r>
    </w:p>
    <w:p w:rsidR="002C72A1" w:rsidRPr="001D1C39" w:rsidRDefault="002C72A1" w:rsidP="002C72A1">
      <w:pPr>
        <w:pStyle w:val="ListParagraph"/>
        <w:numPr>
          <w:ilvl w:val="0"/>
          <w:numId w:val="12"/>
        </w:numPr>
        <w:spacing w:after="200"/>
        <w:contextualSpacing w:val="0"/>
        <w:jc w:val="both"/>
        <w:rPr>
          <w:sz w:val="24"/>
        </w:rPr>
      </w:pPr>
      <w:r w:rsidRPr="001D1C39">
        <w:rPr>
          <w:sz w:val="24"/>
        </w:rPr>
        <w:t>Medico-legal mitigation strategy</w:t>
      </w:r>
    </w:p>
    <w:p w:rsidR="002C72A1" w:rsidRPr="001D1C39" w:rsidRDefault="002C72A1" w:rsidP="002C72A1">
      <w:pPr>
        <w:pStyle w:val="ListParagraph"/>
        <w:numPr>
          <w:ilvl w:val="0"/>
          <w:numId w:val="12"/>
        </w:numPr>
        <w:spacing w:after="200"/>
        <w:contextualSpacing w:val="0"/>
        <w:jc w:val="both"/>
        <w:rPr>
          <w:sz w:val="24"/>
        </w:rPr>
      </w:pPr>
      <w:r w:rsidRPr="001D1C39">
        <w:rPr>
          <w:sz w:val="24"/>
        </w:rPr>
        <w:t>Service Optimisation.</w:t>
      </w:r>
    </w:p>
    <w:p w:rsidR="002C72A1" w:rsidRPr="001D1C39" w:rsidRDefault="002C72A1" w:rsidP="002C72A1">
      <w:pPr>
        <w:pStyle w:val="ListParagraph"/>
        <w:numPr>
          <w:ilvl w:val="0"/>
          <w:numId w:val="12"/>
        </w:numPr>
        <w:spacing w:after="200"/>
        <w:contextualSpacing w:val="0"/>
        <w:jc w:val="both"/>
        <w:rPr>
          <w:sz w:val="24"/>
        </w:rPr>
      </w:pPr>
      <w:r w:rsidRPr="001D1C39">
        <w:rPr>
          <w:sz w:val="24"/>
        </w:rPr>
        <w:t xml:space="preserve">Digitalisation and </w:t>
      </w:r>
      <w:proofErr w:type="spellStart"/>
      <w:r w:rsidRPr="001D1C39">
        <w:rPr>
          <w:sz w:val="24"/>
        </w:rPr>
        <w:t>eHealth</w:t>
      </w:r>
      <w:proofErr w:type="spellEnd"/>
      <w:r w:rsidRPr="001D1C39">
        <w:rPr>
          <w:sz w:val="24"/>
        </w:rPr>
        <w:t xml:space="preserve"> implementation.</w:t>
      </w:r>
    </w:p>
    <w:p w:rsidR="002C72A1" w:rsidRPr="001D1C39" w:rsidRDefault="002C72A1" w:rsidP="002C72A1">
      <w:pPr>
        <w:pStyle w:val="ListParagraph"/>
        <w:numPr>
          <w:ilvl w:val="0"/>
          <w:numId w:val="12"/>
        </w:numPr>
        <w:jc w:val="both"/>
        <w:rPr>
          <w:sz w:val="24"/>
        </w:rPr>
      </w:pPr>
      <w:r w:rsidRPr="001D1C39">
        <w:rPr>
          <w:sz w:val="24"/>
        </w:rPr>
        <w:t>Healthy Communities initiatives with focus on:</w:t>
      </w:r>
    </w:p>
    <w:p w:rsidR="002C72A1" w:rsidRPr="001D1C39" w:rsidRDefault="002C72A1" w:rsidP="002C72A1">
      <w:pPr>
        <w:pStyle w:val="ListParagraph"/>
        <w:ind w:left="1440"/>
        <w:jc w:val="both"/>
        <w:rPr>
          <w:sz w:val="24"/>
        </w:rPr>
      </w:pPr>
    </w:p>
    <w:p w:rsidR="002C72A1" w:rsidRPr="001D1C39" w:rsidRDefault="002C72A1" w:rsidP="002C72A1">
      <w:pPr>
        <w:pStyle w:val="ListParagraph"/>
        <w:numPr>
          <w:ilvl w:val="0"/>
          <w:numId w:val="13"/>
        </w:numPr>
        <w:jc w:val="both"/>
        <w:rPr>
          <w:sz w:val="24"/>
        </w:rPr>
      </w:pPr>
      <w:r w:rsidRPr="001D1C39">
        <w:rPr>
          <w:sz w:val="24"/>
        </w:rPr>
        <w:t xml:space="preserve">Maternal and child health. </w:t>
      </w:r>
    </w:p>
    <w:p w:rsidR="002C72A1" w:rsidRPr="001D1C39" w:rsidRDefault="002C72A1" w:rsidP="002C72A1">
      <w:pPr>
        <w:pStyle w:val="ListParagraph"/>
        <w:numPr>
          <w:ilvl w:val="0"/>
          <w:numId w:val="13"/>
        </w:numPr>
        <w:jc w:val="both"/>
        <w:rPr>
          <w:sz w:val="24"/>
        </w:rPr>
      </w:pPr>
      <w:r w:rsidRPr="001D1C39">
        <w:rPr>
          <w:sz w:val="24"/>
        </w:rPr>
        <w:t>Communicable and non-communicable diseases.</w:t>
      </w:r>
    </w:p>
    <w:p w:rsidR="002C72A1" w:rsidRPr="001D1C39" w:rsidRDefault="002C72A1" w:rsidP="002C72A1">
      <w:pPr>
        <w:pStyle w:val="ListParagraph"/>
        <w:numPr>
          <w:ilvl w:val="0"/>
          <w:numId w:val="13"/>
        </w:numPr>
        <w:jc w:val="both"/>
        <w:rPr>
          <w:sz w:val="24"/>
        </w:rPr>
      </w:pPr>
      <w:r w:rsidRPr="001D1C39">
        <w:rPr>
          <w:sz w:val="24"/>
        </w:rPr>
        <w:t>Mental health.</w:t>
      </w:r>
    </w:p>
    <w:p w:rsidR="002C72A1" w:rsidRPr="001D1C39" w:rsidRDefault="002C72A1" w:rsidP="002C72A1">
      <w:pPr>
        <w:pStyle w:val="ListParagraph"/>
        <w:numPr>
          <w:ilvl w:val="0"/>
          <w:numId w:val="13"/>
        </w:numPr>
        <w:jc w:val="both"/>
        <w:rPr>
          <w:sz w:val="24"/>
        </w:rPr>
      </w:pPr>
      <w:r w:rsidRPr="001D1C39">
        <w:rPr>
          <w:sz w:val="24"/>
        </w:rPr>
        <w:t xml:space="preserve">Clinical governance. </w:t>
      </w:r>
    </w:p>
    <w:p w:rsidR="002C72A1" w:rsidRPr="001D1C39" w:rsidRDefault="002C72A1" w:rsidP="002C72A1">
      <w:pPr>
        <w:pStyle w:val="ListParagraph"/>
        <w:numPr>
          <w:ilvl w:val="0"/>
          <w:numId w:val="13"/>
        </w:numPr>
        <w:jc w:val="both"/>
        <w:rPr>
          <w:sz w:val="24"/>
        </w:rPr>
      </w:pPr>
      <w:r w:rsidRPr="001D1C39">
        <w:rPr>
          <w:sz w:val="24"/>
        </w:rPr>
        <w:t>NHI implementation strategies.</w:t>
      </w:r>
    </w:p>
    <w:p w:rsidR="002C72A1" w:rsidRPr="001D1C39" w:rsidRDefault="002C72A1" w:rsidP="002C72A1">
      <w:pPr>
        <w:pStyle w:val="ListParagraph"/>
        <w:ind w:left="1800"/>
        <w:jc w:val="both"/>
        <w:rPr>
          <w:sz w:val="24"/>
        </w:rPr>
      </w:pPr>
    </w:p>
    <w:p w:rsidR="002C72A1" w:rsidRPr="001D1C39" w:rsidRDefault="002C72A1" w:rsidP="002C72A1">
      <w:pPr>
        <w:ind w:left="709"/>
        <w:jc w:val="both"/>
        <w:rPr>
          <w:sz w:val="24"/>
        </w:rPr>
      </w:pPr>
      <w:r w:rsidRPr="001D1C39">
        <w:rPr>
          <w:sz w:val="24"/>
        </w:rPr>
        <w:t>On Covid-19 mitigation, the department had an intra-action review sessions in-between the covid-19 waves and shared the lessons were learnt that led to improvement of the response. These included:</w:t>
      </w:r>
    </w:p>
    <w:p w:rsidR="002C72A1" w:rsidRPr="001D1C39" w:rsidRDefault="002C72A1" w:rsidP="002C72A1">
      <w:pPr>
        <w:ind w:left="709"/>
        <w:jc w:val="both"/>
        <w:rPr>
          <w:sz w:val="24"/>
        </w:rPr>
      </w:pPr>
    </w:p>
    <w:p w:rsidR="002C72A1" w:rsidRPr="001D1C39" w:rsidRDefault="002C72A1" w:rsidP="002C72A1">
      <w:pPr>
        <w:pStyle w:val="ListParagraph"/>
        <w:numPr>
          <w:ilvl w:val="0"/>
          <w:numId w:val="9"/>
        </w:numPr>
        <w:spacing w:after="160" w:line="259" w:lineRule="auto"/>
        <w:ind w:left="1418" w:hanging="502"/>
        <w:jc w:val="both"/>
        <w:rPr>
          <w:sz w:val="24"/>
        </w:rPr>
      </w:pPr>
      <w:r w:rsidRPr="001D1C39">
        <w:rPr>
          <w:sz w:val="24"/>
        </w:rPr>
        <w:t xml:space="preserve">Empowering the Community Health Workers to use </w:t>
      </w:r>
      <w:proofErr w:type="spellStart"/>
      <w:r w:rsidRPr="001D1C39">
        <w:rPr>
          <w:sz w:val="24"/>
        </w:rPr>
        <w:t>oxymeters</w:t>
      </w:r>
      <w:proofErr w:type="spellEnd"/>
      <w:r w:rsidRPr="001D1C39">
        <w:rPr>
          <w:sz w:val="24"/>
        </w:rPr>
        <w:t xml:space="preserve"> for monitoring home isolated patients and educating communities to seek early intervention and hospital admissions.</w:t>
      </w:r>
    </w:p>
    <w:p w:rsidR="002C72A1" w:rsidRPr="001D1C39" w:rsidRDefault="002C72A1" w:rsidP="002C72A1">
      <w:pPr>
        <w:pStyle w:val="ListParagraph"/>
        <w:spacing w:after="160" w:line="259" w:lineRule="auto"/>
        <w:ind w:left="1418"/>
        <w:jc w:val="both"/>
        <w:rPr>
          <w:sz w:val="24"/>
        </w:rPr>
      </w:pPr>
    </w:p>
    <w:p w:rsidR="002C72A1" w:rsidRPr="001D1C39" w:rsidRDefault="002C72A1" w:rsidP="002C72A1">
      <w:pPr>
        <w:pStyle w:val="ListParagraph"/>
        <w:numPr>
          <w:ilvl w:val="0"/>
          <w:numId w:val="9"/>
        </w:numPr>
        <w:spacing w:after="160" w:line="259" w:lineRule="auto"/>
        <w:ind w:left="1418" w:hanging="502"/>
        <w:jc w:val="both"/>
        <w:rPr>
          <w:sz w:val="24"/>
        </w:rPr>
      </w:pPr>
      <w:r w:rsidRPr="001D1C39">
        <w:rPr>
          <w:sz w:val="24"/>
        </w:rPr>
        <w:t>Increased bed capacity to ensure all patients could be accommodated. This was further supported with increased oxygen point availability.</w:t>
      </w:r>
    </w:p>
    <w:p w:rsidR="002C72A1" w:rsidRPr="001D1C39" w:rsidRDefault="002C72A1" w:rsidP="002C72A1">
      <w:pPr>
        <w:pStyle w:val="ListParagraph"/>
        <w:rPr>
          <w:sz w:val="24"/>
        </w:rPr>
      </w:pPr>
    </w:p>
    <w:p w:rsidR="006E6A77" w:rsidRPr="001D1C39" w:rsidRDefault="002C72A1" w:rsidP="002C72A1">
      <w:pPr>
        <w:pStyle w:val="ListParagraph"/>
        <w:numPr>
          <w:ilvl w:val="0"/>
          <w:numId w:val="9"/>
        </w:numPr>
        <w:spacing w:after="160" w:line="259" w:lineRule="auto"/>
        <w:ind w:left="1418" w:hanging="502"/>
        <w:jc w:val="both"/>
        <w:rPr>
          <w:sz w:val="24"/>
        </w:rPr>
      </w:pPr>
      <w:r w:rsidRPr="001D1C39">
        <w:rPr>
          <w:sz w:val="24"/>
        </w:rPr>
        <w:t>Improved clinical protocols and monitored management of patient care by clinical managers including ensuring all patients were seen daily including weekends.</w:t>
      </w:r>
    </w:p>
    <w:p w:rsidR="002C72A1" w:rsidRPr="001D1C39" w:rsidRDefault="002C72A1" w:rsidP="002C72A1">
      <w:pPr>
        <w:pStyle w:val="ListParagraph"/>
        <w:spacing w:after="160" w:line="259" w:lineRule="auto"/>
        <w:ind w:left="1418"/>
        <w:jc w:val="both"/>
        <w:rPr>
          <w:sz w:val="24"/>
        </w:rPr>
      </w:pPr>
    </w:p>
    <w:p w:rsidR="00E238C2" w:rsidRPr="00BB68F6" w:rsidRDefault="00E238C2" w:rsidP="00BB6DED">
      <w:pPr>
        <w:pStyle w:val="BodyText"/>
        <w:rPr>
          <w:sz w:val="32"/>
          <w:szCs w:val="32"/>
          <w:lang w:val="en-GB"/>
        </w:rPr>
      </w:pPr>
      <w:r w:rsidRPr="001D1C39">
        <w:rPr>
          <w:sz w:val="24"/>
          <w:lang w:val="en-GB"/>
        </w:rPr>
        <w:t>END.</w:t>
      </w:r>
    </w:p>
    <w:sectPr w:rsidR="00E238C2" w:rsidRPr="00BB68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61" w:rsidRDefault="00AD3361">
      <w:r>
        <w:separator/>
      </w:r>
    </w:p>
  </w:endnote>
  <w:endnote w:type="continuationSeparator" w:id="0">
    <w:p w:rsidR="00AD3361" w:rsidRDefault="00AD3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17B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017B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5708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61" w:rsidRDefault="00AD3361">
      <w:r>
        <w:separator/>
      </w:r>
    </w:p>
  </w:footnote>
  <w:footnote w:type="continuationSeparator" w:id="0">
    <w:p w:rsidR="00AD3361" w:rsidRDefault="00AD3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C55"/>
    <w:multiLevelType w:val="hybridMultilevel"/>
    <w:tmpl w:val="51BAB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E74F17"/>
    <w:multiLevelType w:val="hybridMultilevel"/>
    <w:tmpl w:val="1BDAEDD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8F0EEC"/>
    <w:multiLevelType w:val="hybridMultilevel"/>
    <w:tmpl w:val="F5904B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9512866"/>
    <w:multiLevelType w:val="hybridMultilevel"/>
    <w:tmpl w:val="687A6AD8"/>
    <w:lvl w:ilvl="0" w:tplc="535A1C1A">
      <w:start w:val="1"/>
      <w:numFmt w:val="bullet"/>
      <w:lvlText w:val=""/>
      <w:lvlJc w:val="left"/>
      <w:pPr>
        <w:ind w:left="1800" w:hanging="360"/>
      </w:pPr>
      <w:rPr>
        <w:rFonts w:ascii="Symbol" w:eastAsia="Calibri"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BA155E8"/>
    <w:multiLevelType w:val="hybridMultilevel"/>
    <w:tmpl w:val="8F009824"/>
    <w:lvl w:ilvl="0" w:tplc="612AFED4">
      <w:numFmt w:val="bullet"/>
      <w:lvlText w:val="-"/>
      <w:lvlJc w:val="left"/>
      <w:pPr>
        <w:ind w:left="1440" w:hanging="360"/>
      </w:pPr>
      <w:rPr>
        <w:rFonts w:ascii="Arial" w:eastAsia="Times New Roman"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3D1108D2"/>
    <w:multiLevelType w:val="hybridMultilevel"/>
    <w:tmpl w:val="1856EEE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1B36F1"/>
    <w:multiLevelType w:val="hybridMultilevel"/>
    <w:tmpl w:val="372E2DD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43316454"/>
    <w:multiLevelType w:val="hybridMultilevel"/>
    <w:tmpl w:val="DCECF834"/>
    <w:lvl w:ilvl="0" w:tplc="6882BF7C">
      <w:start w:val="1"/>
      <w:numFmt w:val="lowerRoman"/>
      <w:lvlText w:val="(%1)"/>
      <w:lvlJc w:val="righ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C366CD9"/>
    <w:multiLevelType w:val="hybridMultilevel"/>
    <w:tmpl w:val="D3420898"/>
    <w:lvl w:ilvl="0" w:tplc="1C090017">
      <w:start w:val="1"/>
      <w:numFmt w:val="lowerLetter"/>
      <w:lvlText w:val="%1)"/>
      <w:lvlJc w:val="left"/>
      <w:pPr>
        <w:ind w:left="720" w:hanging="360"/>
      </w:p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BD7374"/>
    <w:multiLevelType w:val="hybridMultilevel"/>
    <w:tmpl w:val="089C907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73B2532C"/>
    <w:multiLevelType w:val="hybridMultilevel"/>
    <w:tmpl w:val="818413D0"/>
    <w:lvl w:ilvl="0" w:tplc="D362188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9410BF6"/>
    <w:multiLevelType w:val="hybridMultilevel"/>
    <w:tmpl w:val="37484C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EAE2FF6"/>
    <w:multiLevelType w:val="hybridMultilevel"/>
    <w:tmpl w:val="9D181CC8"/>
    <w:lvl w:ilvl="0" w:tplc="DCC86CBA">
      <w:start w:val="1"/>
      <w:numFmt w:val="lowerLetter"/>
      <w:lvlText w:val="(%1)"/>
      <w:lvlJc w:val="left"/>
      <w:pPr>
        <w:ind w:left="720" w:hanging="360"/>
      </w:pPr>
      <w:rPr>
        <w:rFonts w:eastAsia="Arial" w:hint="default"/>
        <w:color w:val="252525"/>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6"/>
  </w:num>
  <w:num w:numId="5">
    <w:abstractNumId w:val="4"/>
  </w:num>
  <w:num w:numId="6">
    <w:abstractNumId w:val="9"/>
  </w:num>
  <w:num w:numId="7">
    <w:abstractNumId w:val="5"/>
  </w:num>
  <w:num w:numId="8">
    <w:abstractNumId w:val="8"/>
  </w:num>
  <w:num w:numId="9">
    <w:abstractNumId w:val="7"/>
  </w:num>
  <w:num w:numId="10">
    <w:abstractNumId w:val="1"/>
  </w:num>
  <w:num w:numId="11">
    <w:abstractNumId w:val="12"/>
  </w:num>
  <w:num w:numId="12">
    <w:abstractNumId w:val="10"/>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585F"/>
    <w:rsid w:val="00007447"/>
    <w:rsid w:val="00012AE9"/>
    <w:rsid w:val="00020C5C"/>
    <w:rsid w:val="00025DC9"/>
    <w:rsid w:val="0004183B"/>
    <w:rsid w:val="00056AD2"/>
    <w:rsid w:val="00067DAB"/>
    <w:rsid w:val="00072404"/>
    <w:rsid w:val="0007341B"/>
    <w:rsid w:val="00074929"/>
    <w:rsid w:val="00081C7A"/>
    <w:rsid w:val="0008767D"/>
    <w:rsid w:val="00095E04"/>
    <w:rsid w:val="000960D7"/>
    <w:rsid w:val="000A20B0"/>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5759"/>
    <w:rsid w:val="001B62F5"/>
    <w:rsid w:val="001B67CA"/>
    <w:rsid w:val="001C0252"/>
    <w:rsid w:val="001C2FB1"/>
    <w:rsid w:val="001C433A"/>
    <w:rsid w:val="001C4B60"/>
    <w:rsid w:val="001C79BF"/>
    <w:rsid w:val="001D1C39"/>
    <w:rsid w:val="001D2E01"/>
    <w:rsid w:val="001D4DC3"/>
    <w:rsid w:val="001E53FE"/>
    <w:rsid w:val="001E6713"/>
    <w:rsid w:val="001E7247"/>
    <w:rsid w:val="002024FD"/>
    <w:rsid w:val="00202CF5"/>
    <w:rsid w:val="00211295"/>
    <w:rsid w:val="00215E53"/>
    <w:rsid w:val="002242A9"/>
    <w:rsid w:val="00226190"/>
    <w:rsid w:val="002323A5"/>
    <w:rsid w:val="00233C3B"/>
    <w:rsid w:val="0024216E"/>
    <w:rsid w:val="002440B3"/>
    <w:rsid w:val="00252CCB"/>
    <w:rsid w:val="00253510"/>
    <w:rsid w:val="00262AF3"/>
    <w:rsid w:val="00267FDF"/>
    <w:rsid w:val="00271665"/>
    <w:rsid w:val="002A0E7D"/>
    <w:rsid w:val="002A5288"/>
    <w:rsid w:val="002B20CB"/>
    <w:rsid w:val="002B32D0"/>
    <w:rsid w:val="002B6E08"/>
    <w:rsid w:val="002C1A8C"/>
    <w:rsid w:val="002C72A1"/>
    <w:rsid w:val="002D4F89"/>
    <w:rsid w:val="002D571D"/>
    <w:rsid w:val="002E23F0"/>
    <w:rsid w:val="002E3FA9"/>
    <w:rsid w:val="002F15B0"/>
    <w:rsid w:val="002F747D"/>
    <w:rsid w:val="00300051"/>
    <w:rsid w:val="00311920"/>
    <w:rsid w:val="0031798D"/>
    <w:rsid w:val="00330A1B"/>
    <w:rsid w:val="00337FE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781B"/>
    <w:rsid w:val="00430D20"/>
    <w:rsid w:val="0043313B"/>
    <w:rsid w:val="00434530"/>
    <w:rsid w:val="0043501B"/>
    <w:rsid w:val="004359D4"/>
    <w:rsid w:val="00435FC4"/>
    <w:rsid w:val="004456A9"/>
    <w:rsid w:val="0045368D"/>
    <w:rsid w:val="00457080"/>
    <w:rsid w:val="0047178D"/>
    <w:rsid w:val="00473216"/>
    <w:rsid w:val="0047454A"/>
    <w:rsid w:val="0048302D"/>
    <w:rsid w:val="00483FEE"/>
    <w:rsid w:val="0048723A"/>
    <w:rsid w:val="00487E16"/>
    <w:rsid w:val="004A25DE"/>
    <w:rsid w:val="004A398A"/>
    <w:rsid w:val="004A5D75"/>
    <w:rsid w:val="004B1268"/>
    <w:rsid w:val="004B3491"/>
    <w:rsid w:val="004C5286"/>
    <w:rsid w:val="004C740F"/>
    <w:rsid w:val="004D4DBF"/>
    <w:rsid w:val="004E05D5"/>
    <w:rsid w:val="004F42DD"/>
    <w:rsid w:val="004F7C1A"/>
    <w:rsid w:val="0050347C"/>
    <w:rsid w:val="00510229"/>
    <w:rsid w:val="0051126E"/>
    <w:rsid w:val="005117E9"/>
    <w:rsid w:val="00525127"/>
    <w:rsid w:val="00540171"/>
    <w:rsid w:val="005404A9"/>
    <w:rsid w:val="0054370C"/>
    <w:rsid w:val="005444C6"/>
    <w:rsid w:val="00547112"/>
    <w:rsid w:val="005500AE"/>
    <w:rsid w:val="00550CF9"/>
    <w:rsid w:val="0055331A"/>
    <w:rsid w:val="00557BC9"/>
    <w:rsid w:val="00557CEE"/>
    <w:rsid w:val="0056205A"/>
    <w:rsid w:val="00570065"/>
    <w:rsid w:val="00576020"/>
    <w:rsid w:val="0058358E"/>
    <w:rsid w:val="005839BA"/>
    <w:rsid w:val="00585274"/>
    <w:rsid w:val="0059152B"/>
    <w:rsid w:val="005937C8"/>
    <w:rsid w:val="005C171D"/>
    <w:rsid w:val="005C27A9"/>
    <w:rsid w:val="005C4284"/>
    <w:rsid w:val="005C491B"/>
    <w:rsid w:val="005D55C6"/>
    <w:rsid w:val="005D7A2A"/>
    <w:rsid w:val="005E1FBC"/>
    <w:rsid w:val="005E7140"/>
    <w:rsid w:val="005E7BF6"/>
    <w:rsid w:val="005F1D11"/>
    <w:rsid w:val="005F42A0"/>
    <w:rsid w:val="00600F82"/>
    <w:rsid w:val="00610BC7"/>
    <w:rsid w:val="006175C7"/>
    <w:rsid w:val="00623E12"/>
    <w:rsid w:val="00635745"/>
    <w:rsid w:val="00635890"/>
    <w:rsid w:val="00637291"/>
    <w:rsid w:val="0063794C"/>
    <w:rsid w:val="006467A4"/>
    <w:rsid w:val="00646F50"/>
    <w:rsid w:val="00657B4C"/>
    <w:rsid w:val="006664AE"/>
    <w:rsid w:val="00672640"/>
    <w:rsid w:val="006779D4"/>
    <w:rsid w:val="00683343"/>
    <w:rsid w:val="00683E46"/>
    <w:rsid w:val="006A34EA"/>
    <w:rsid w:val="006B2324"/>
    <w:rsid w:val="006C67FA"/>
    <w:rsid w:val="006E29B4"/>
    <w:rsid w:val="006E6A77"/>
    <w:rsid w:val="006E6C41"/>
    <w:rsid w:val="006E77B3"/>
    <w:rsid w:val="006E7C45"/>
    <w:rsid w:val="006F221E"/>
    <w:rsid w:val="006F3DB9"/>
    <w:rsid w:val="006F4912"/>
    <w:rsid w:val="006F501B"/>
    <w:rsid w:val="006F7E16"/>
    <w:rsid w:val="00721839"/>
    <w:rsid w:val="00730651"/>
    <w:rsid w:val="00735915"/>
    <w:rsid w:val="00746686"/>
    <w:rsid w:val="00757359"/>
    <w:rsid w:val="00762416"/>
    <w:rsid w:val="00770C17"/>
    <w:rsid w:val="00771EB2"/>
    <w:rsid w:val="00773A22"/>
    <w:rsid w:val="00783312"/>
    <w:rsid w:val="007A0D02"/>
    <w:rsid w:val="007A3E1B"/>
    <w:rsid w:val="007A6FF8"/>
    <w:rsid w:val="007C1F51"/>
    <w:rsid w:val="007C4D71"/>
    <w:rsid w:val="007E6493"/>
    <w:rsid w:val="007E6896"/>
    <w:rsid w:val="007F547F"/>
    <w:rsid w:val="007F6D34"/>
    <w:rsid w:val="00802311"/>
    <w:rsid w:val="008027EE"/>
    <w:rsid w:val="008067F9"/>
    <w:rsid w:val="0081272C"/>
    <w:rsid w:val="00815BE6"/>
    <w:rsid w:val="00827A03"/>
    <w:rsid w:val="0084076E"/>
    <w:rsid w:val="00840A8F"/>
    <w:rsid w:val="00845845"/>
    <w:rsid w:val="00846CD4"/>
    <w:rsid w:val="008603CC"/>
    <w:rsid w:val="0086637B"/>
    <w:rsid w:val="00891B7A"/>
    <w:rsid w:val="008A2BAB"/>
    <w:rsid w:val="008A34C5"/>
    <w:rsid w:val="008B5D51"/>
    <w:rsid w:val="008B7C94"/>
    <w:rsid w:val="008C0456"/>
    <w:rsid w:val="008C3326"/>
    <w:rsid w:val="008D2430"/>
    <w:rsid w:val="008D437A"/>
    <w:rsid w:val="008D664D"/>
    <w:rsid w:val="008D749E"/>
    <w:rsid w:val="008F081F"/>
    <w:rsid w:val="008F1C96"/>
    <w:rsid w:val="0090105B"/>
    <w:rsid w:val="009017B4"/>
    <w:rsid w:val="00906A75"/>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80B87"/>
    <w:rsid w:val="009855D2"/>
    <w:rsid w:val="009873B3"/>
    <w:rsid w:val="009922DD"/>
    <w:rsid w:val="00993155"/>
    <w:rsid w:val="009934AA"/>
    <w:rsid w:val="00997EC4"/>
    <w:rsid w:val="009A2424"/>
    <w:rsid w:val="009A3F64"/>
    <w:rsid w:val="009C00C3"/>
    <w:rsid w:val="009C0CEE"/>
    <w:rsid w:val="009D2E42"/>
    <w:rsid w:val="009D3DA5"/>
    <w:rsid w:val="009D62A1"/>
    <w:rsid w:val="009E05A5"/>
    <w:rsid w:val="009E3757"/>
    <w:rsid w:val="009E6D1C"/>
    <w:rsid w:val="009F075E"/>
    <w:rsid w:val="009F0BA7"/>
    <w:rsid w:val="00A041C1"/>
    <w:rsid w:val="00A0613D"/>
    <w:rsid w:val="00A078D4"/>
    <w:rsid w:val="00A13AC5"/>
    <w:rsid w:val="00A13D92"/>
    <w:rsid w:val="00A143B4"/>
    <w:rsid w:val="00A17235"/>
    <w:rsid w:val="00A17A8A"/>
    <w:rsid w:val="00A24207"/>
    <w:rsid w:val="00A24CAA"/>
    <w:rsid w:val="00A34BBB"/>
    <w:rsid w:val="00A41FC8"/>
    <w:rsid w:val="00A42F9C"/>
    <w:rsid w:val="00A431D7"/>
    <w:rsid w:val="00A51CEC"/>
    <w:rsid w:val="00A6048F"/>
    <w:rsid w:val="00A7509E"/>
    <w:rsid w:val="00A80F10"/>
    <w:rsid w:val="00A87CFA"/>
    <w:rsid w:val="00AB0EAC"/>
    <w:rsid w:val="00AB2201"/>
    <w:rsid w:val="00AB3C74"/>
    <w:rsid w:val="00AC6AC3"/>
    <w:rsid w:val="00AD3361"/>
    <w:rsid w:val="00AD5F10"/>
    <w:rsid w:val="00AF11C7"/>
    <w:rsid w:val="00B0762E"/>
    <w:rsid w:val="00B23C6B"/>
    <w:rsid w:val="00B2423A"/>
    <w:rsid w:val="00B25F37"/>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8F6"/>
    <w:rsid w:val="00BB6DED"/>
    <w:rsid w:val="00BC6E9C"/>
    <w:rsid w:val="00BC7E1F"/>
    <w:rsid w:val="00BD070D"/>
    <w:rsid w:val="00BD4034"/>
    <w:rsid w:val="00BE5AF9"/>
    <w:rsid w:val="00BF35AB"/>
    <w:rsid w:val="00BF5E3F"/>
    <w:rsid w:val="00C0227C"/>
    <w:rsid w:val="00C063AA"/>
    <w:rsid w:val="00C158EC"/>
    <w:rsid w:val="00C26148"/>
    <w:rsid w:val="00C41194"/>
    <w:rsid w:val="00C425A9"/>
    <w:rsid w:val="00C461AD"/>
    <w:rsid w:val="00C50944"/>
    <w:rsid w:val="00C52573"/>
    <w:rsid w:val="00C61949"/>
    <w:rsid w:val="00C64DD4"/>
    <w:rsid w:val="00C71939"/>
    <w:rsid w:val="00C723FE"/>
    <w:rsid w:val="00C82762"/>
    <w:rsid w:val="00C91D4D"/>
    <w:rsid w:val="00C97997"/>
    <w:rsid w:val="00CA0E36"/>
    <w:rsid w:val="00CA3972"/>
    <w:rsid w:val="00CB41D7"/>
    <w:rsid w:val="00CB7B23"/>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45BA5"/>
    <w:rsid w:val="00D50BCC"/>
    <w:rsid w:val="00D5344B"/>
    <w:rsid w:val="00D5360E"/>
    <w:rsid w:val="00D67753"/>
    <w:rsid w:val="00D7008E"/>
    <w:rsid w:val="00D73A46"/>
    <w:rsid w:val="00D75166"/>
    <w:rsid w:val="00D81183"/>
    <w:rsid w:val="00D821B8"/>
    <w:rsid w:val="00D84ADA"/>
    <w:rsid w:val="00D84AEC"/>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85240"/>
    <w:rsid w:val="00E943DE"/>
    <w:rsid w:val="00EA464E"/>
    <w:rsid w:val="00EB064F"/>
    <w:rsid w:val="00EB5DC4"/>
    <w:rsid w:val="00ED527A"/>
    <w:rsid w:val="00EE56A6"/>
    <w:rsid w:val="00EF7FEE"/>
    <w:rsid w:val="00F006CF"/>
    <w:rsid w:val="00F0467C"/>
    <w:rsid w:val="00F14236"/>
    <w:rsid w:val="00F2300D"/>
    <w:rsid w:val="00F24479"/>
    <w:rsid w:val="00F27780"/>
    <w:rsid w:val="00F3238C"/>
    <w:rsid w:val="00F467DC"/>
    <w:rsid w:val="00F50E33"/>
    <w:rsid w:val="00F54CEC"/>
    <w:rsid w:val="00F6642C"/>
    <w:rsid w:val="00F70EBE"/>
    <w:rsid w:val="00F7399B"/>
    <w:rsid w:val="00F75B9B"/>
    <w:rsid w:val="00F84286"/>
    <w:rsid w:val="00F86457"/>
    <w:rsid w:val="00F966C3"/>
    <w:rsid w:val="00FA20AC"/>
    <w:rsid w:val="00FB5A74"/>
    <w:rsid w:val="00FC3262"/>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2022-03-08T16:01:00Z</cp:lastPrinted>
  <dcterms:created xsi:type="dcterms:W3CDTF">2022-03-11T12:57:00Z</dcterms:created>
  <dcterms:modified xsi:type="dcterms:W3CDTF">2022-03-11T12:57:00Z</dcterms:modified>
</cp:coreProperties>
</file>