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2E464" w14:textId="77777777" w:rsidR="004F0568" w:rsidRDefault="004F0568" w:rsidP="00CB7801">
      <w:pPr>
        <w:jc w:val="center"/>
        <w:rPr>
          <w:rFonts w:ascii="Trebuchet MS" w:hAnsi="Trebuchet MS"/>
        </w:rPr>
      </w:pPr>
      <w:bookmarkStart w:id="0" w:name="_GoBack"/>
      <w:bookmarkEnd w:id="0"/>
    </w:p>
    <w:p w14:paraId="10D098A3" w14:textId="77777777" w:rsidR="0012321F" w:rsidRDefault="00CB7801" w:rsidP="00CB7801">
      <w:pPr>
        <w:jc w:val="center"/>
        <w:rPr>
          <w:rFonts w:ascii="Trebuchet MS" w:hAnsi="Trebuchet MS"/>
          <w:sz w:val="20"/>
        </w:rPr>
      </w:pPr>
      <w:r>
        <w:rPr>
          <w:rFonts w:ascii="Trebuchet MS" w:hAnsi="Trebuchet MS"/>
        </w:rPr>
        <w:tab/>
      </w:r>
    </w:p>
    <w:p w14:paraId="2D7C638F" w14:textId="77777777" w:rsidR="00CB7801" w:rsidRPr="005A2F75" w:rsidRDefault="00CB7801" w:rsidP="00CB7801">
      <w:pPr>
        <w:spacing w:line="360" w:lineRule="auto"/>
        <w:jc w:val="center"/>
        <w:rPr>
          <w:rFonts w:ascii="Trebuchet MS" w:hAnsi="Trebuchet MS"/>
          <w:sz w:val="18"/>
          <w:szCs w:val="18"/>
        </w:rPr>
      </w:pPr>
      <w:r>
        <w:rPr>
          <w:rFonts w:ascii="Trebuchet MS" w:hAnsi="Trebuchet MS"/>
          <w:sz w:val="18"/>
          <w:szCs w:val="18"/>
        </w:rPr>
        <w:t>PRIVATE BAG x 59</w:t>
      </w:r>
      <w:r w:rsidRPr="005A2F75">
        <w:rPr>
          <w:rFonts w:ascii="Trebuchet MS" w:hAnsi="Trebuchet MS"/>
          <w:sz w:val="18"/>
          <w:szCs w:val="18"/>
        </w:rPr>
        <w:t>, PR</w:t>
      </w:r>
      <w:r>
        <w:rPr>
          <w:rFonts w:ascii="Trebuchet MS" w:hAnsi="Trebuchet MS"/>
          <w:sz w:val="18"/>
          <w:szCs w:val="18"/>
        </w:rPr>
        <w:t>ETORIA, 0001, Tel (012) 444 3979, Fax (012) 444 3145</w:t>
      </w:r>
    </w:p>
    <w:p w14:paraId="18041D39" w14:textId="77777777" w:rsidR="00CB7801" w:rsidRPr="005A2F75" w:rsidRDefault="00CB7801" w:rsidP="00CB7801">
      <w:pPr>
        <w:spacing w:line="360" w:lineRule="auto"/>
        <w:jc w:val="center"/>
        <w:rPr>
          <w:rFonts w:ascii="Trebuchet MS" w:hAnsi="Trebuchet MS"/>
          <w:sz w:val="18"/>
          <w:szCs w:val="18"/>
        </w:rPr>
      </w:pPr>
      <w:r w:rsidRPr="005A2F75">
        <w:rPr>
          <w:rFonts w:ascii="Trebuchet MS" w:hAnsi="Trebuchet MS"/>
          <w:sz w:val="18"/>
          <w:szCs w:val="18"/>
        </w:rPr>
        <w:t>PRIVATE BAG x 9111, CAPE TOWN, 8000 (021) 462 2310, Fax (021) 461 0859</w:t>
      </w:r>
    </w:p>
    <w:p w14:paraId="70E1D6FD" w14:textId="77777777" w:rsidR="00CB7801" w:rsidRPr="005A2F75" w:rsidRDefault="00CB7801" w:rsidP="00CB7801">
      <w:pPr>
        <w:spacing w:line="360" w:lineRule="auto"/>
        <w:jc w:val="center"/>
        <w:rPr>
          <w:rFonts w:ascii="Trebuchet MS" w:hAnsi="Trebuchet MS"/>
          <w:sz w:val="18"/>
          <w:szCs w:val="18"/>
        </w:rPr>
      </w:pPr>
      <w:r w:rsidRPr="005A2F75">
        <w:rPr>
          <w:rFonts w:ascii="Trebuchet MS" w:hAnsi="Trebuchet MS"/>
          <w:sz w:val="18"/>
          <w:szCs w:val="18"/>
        </w:rPr>
        <w:t xml:space="preserve">Enquiries:  </w:t>
      </w:r>
      <w:r w:rsidR="00272F93">
        <w:rPr>
          <w:rFonts w:ascii="Trebuchet MS" w:hAnsi="Trebuchet MS"/>
          <w:sz w:val="18"/>
          <w:szCs w:val="18"/>
        </w:rPr>
        <w:t>Carmichael Ngalo @ Carmichael.ngalo@dmr.gov.za</w:t>
      </w:r>
    </w:p>
    <w:p w14:paraId="2301AC76" w14:textId="77777777" w:rsidR="00CB7801" w:rsidRPr="00D71BFC" w:rsidRDefault="00CB7801" w:rsidP="00CB7801">
      <w:pPr>
        <w:jc w:val="center"/>
        <w:rPr>
          <w:rFonts w:ascii="Arial" w:hAnsi="Arial" w:cs="Arial"/>
        </w:rPr>
      </w:pPr>
    </w:p>
    <w:p w14:paraId="1241EAC9" w14:textId="77777777" w:rsidR="00CB7801" w:rsidRPr="009D5245" w:rsidRDefault="00CB7801" w:rsidP="00CB7801">
      <w:pPr>
        <w:rPr>
          <w:rFonts w:cs="Tunga"/>
          <w:szCs w:val="24"/>
        </w:rPr>
      </w:pPr>
    </w:p>
    <w:p w14:paraId="05D8D22D" w14:textId="77777777" w:rsidR="00CB7801" w:rsidRPr="009D5245" w:rsidRDefault="00CB7801" w:rsidP="00CB7801">
      <w:pPr>
        <w:pBdr>
          <w:top w:val="single" w:sz="4" w:space="1" w:color="auto"/>
          <w:left w:val="single" w:sz="4" w:space="4" w:color="auto"/>
          <w:bottom w:val="single" w:sz="4" w:space="1" w:color="auto"/>
          <w:right w:val="single" w:sz="4" w:space="4" w:color="auto"/>
        </w:pBdr>
        <w:shd w:val="pct5" w:color="auto" w:fill="auto"/>
        <w:tabs>
          <w:tab w:val="center" w:pos="4542"/>
        </w:tabs>
        <w:rPr>
          <w:rFonts w:cs="Tunga"/>
          <w:b/>
          <w:szCs w:val="24"/>
          <w:lang w:val="en-ZA"/>
        </w:rPr>
      </w:pPr>
      <w:r w:rsidRPr="009D5245">
        <w:rPr>
          <w:rFonts w:cs="Tunga"/>
          <w:b/>
          <w:szCs w:val="24"/>
          <w:lang w:val="en-ZA"/>
        </w:rPr>
        <w:tab/>
        <w:t>Memorandum</w:t>
      </w:r>
      <w:r w:rsidR="005F3A5D">
        <w:rPr>
          <w:rFonts w:cs="Tunga"/>
          <w:b/>
          <w:szCs w:val="24"/>
          <w:lang w:val="en-ZA"/>
        </w:rPr>
        <w:t>:</w:t>
      </w:r>
      <w:r w:rsidRPr="009D5245">
        <w:rPr>
          <w:rFonts w:cs="Tunga"/>
          <w:b/>
          <w:szCs w:val="24"/>
          <w:lang w:val="en-ZA"/>
        </w:rPr>
        <w:t xml:space="preserve"> Parliamentary</w:t>
      </w:r>
      <w:r w:rsidR="005F3A5D">
        <w:rPr>
          <w:rFonts w:cs="Tunga"/>
          <w:b/>
          <w:szCs w:val="24"/>
          <w:lang w:val="en-ZA"/>
        </w:rPr>
        <w:t xml:space="preserve"> Liaison</w:t>
      </w:r>
      <w:r w:rsidRPr="009D5245">
        <w:rPr>
          <w:rFonts w:cs="Tunga"/>
          <w:b/>
          <w:szCs w:val="24"/>
          <w:lang w:val="en-ZA"/>
        </w:rPr>
        <w:t xml:space="preserve"> Office</w:t>
      </w:r>
    </w:p>
    <w:p w14:paraId="6A03C1D1" w14:textId="77777777" w:rsidR="0012321F" w:rsidRPr="008465AE" w:rsidRDefault="008465AE" w:rsidP="0095740F">
      <w:pPr>
        <w:spacing w:before="100" w:beforeAutospacing="1" w:after="100" w:afterAutospacing="1"/>
        <w:ind w:left="720" w:hanging="720"/>
        <w:jc w:val="center"/>
        <w:outlineLvl w:val="0"/>
        <w:rPr>
          <w:rFonts w:ascii="Arial" w:hAnsi="Arial" w:cs="Arial"/>
          <w:b/>
          <w:szCs w:val="24"/>
        </w:rPr>
      </w:pPr>
      <w:r w:rsidRPr="008465AE">
        <w:rPr>
          <w:rFonts w:ascii="Arial" w:hAnsi="Arial" w:cs="Arial"/>
          <w:b/>
          <w:szCs w:val="24"/>
        </w:rPr>
        <w:t>NATIONAL ASSEMBLY</w:t>
      </w:r>
      <w:r w:rsidR="0012321F" w:rsidRPr="008465AE">
        <w:rPr>
          <w:rFonts w:ascii="Arial" w:hAnsi="Arial" w:cs="Arial"/>
          <w:b/>
          <w:szCs w:val="24"/>
        </w:rPr>
        <w:t xml:space="preserve"> QUESTION FOR WRITTEN REPLY</w:t>
      </w:r>
    </w:p>
    <w:p w14:paraId="2D2F54FB" w14:textId="5BACD3A8" w:rsidR="00420BEB" w:rsidRPr="008465AE" w:rsidRDefault="0012321F" w:rsidP="0095740F">
      <w:pPr>
        <w:spacing w:before="100" w:beforeAutospacing="1" w:after="100" w:afterAutospacing="1"/>
        <w:ind w:left="720" w:hanging="720"/>
        <w:jc w:val="center"/>
        <w:outlineLvl w:val="0"/>
        <w:rPr>
          <w:rFonts w:ascii="Arial" w:hAnsi="Arial" w:cs="Arial"/>
          <w:b/>
        </w:rPr>
      </w:pPr>
      <w:r w:rsidRPr="008465AE">
        <w:rPr>
          <w:rFonts w:ascii="Arial" w:hAnsi="Arial" w:cs="Arial"/>
          <w:b/>
          <w:szCs w:val="24"/>
        </w:rPr>
        <w:t>QUESTION NUMBER:</w:t>
      </w:r>
      <w:r w:rsidR="001E560B">
        <w:rPr>
          <w:rFonts w:ascii="Arial" w:hAnsi="Arial" w:cs="Arial"/>
          <w:b/>
          <w:szCs w:val="24"/>
        </w:rPr>
        <w:t xml:space="preserve"> </w:t>
      </w:r>
      <w:r w:rsidR="00843666">
        <w:rPr>
          <w:rFonts w:ascii="Arial" w:hAnsi="Arial" w:cs="Arial"/>
          <w:b/>
          <w:szCs w:val="24"/>
        </w:rPr>
        <w:t>587</w:t>
      </w:r>
      <w:r w:rsidR="00784604" w:rsidRPr="008465AE">
        <w:rPr>
          <w:rFonts w:ascii="Arial" w:hAnsi="Arial" w:cs="Arial"/>
          <w:b/>
          <w:szCs w:val="24"/>
        </w:rPr>
        <w:tab/>
      </w:r>
      <w:r w:rsidR="00A81B0B" w:rsidRPr="008465AE">
        <w:rPr>
          <w:rFonts w:ascii="Arial" w:hAnsi="Arial" w:cs="Arial"/>
          <w:b/>
          <w:szCs w:val="24"/>
        </w:rPr>
        <w:tab/>
      </w:r>
      <w:r w:rsidRPr="008465AE">
        <w:rPr>
          <w:rFonts w:ascii="Arial" w:hAnsi="Arial" w:cs="Arial"/>
          <w:b/>
          <w:szCs w:val="24"/>
        </w:rPr>
        <w:t>ADVANCE NOTICE N</w:t>
      </w:r>
      <w:r w:rsidR="00B46765">
        <w:rPr>
          <w:rFonts w:ascii="Arial" w:hAnsi="Arial" w:cs="Arial"/>
          <w:b/>
          <w:szCs w:val="24"/>
        </w:rPr>
        <w:t>o</w:t>
      </w:r>
      <w:r w:rsidRPr="008465AE">
        <w:rPr>
          <w:rFonts w:ascii="Arial" w:hAnsi="Arial" w:cs="Arial"/>
          <w:b/>
          <w:szCs w:val="24"/>
        </w:rPr>
        <w:t>:</w:t>
      </w:r>
      <w:r w:rsidR="00B46765">
        <w:rPr>
          <w:rFonts w:ascii="Arial" w:hAnsi="Arial" w:cs="Arial"/>
          <w:b/>
          <w:szCs w:val="24"/>
        </w:rPr>
        <w:t xml:space="preserve"> NW</w:t>
      </w:r>
      <w:r w:rsidR="00843666">
        <w:rPr>
          <w:rFonts w:ascii="Arial" w:hAnsi="Arial" w:cs="Arial"/>
          <w:b/>
          <w:szCs w:val="24"/>
        </w:rPr>
        <w:t>778E</w:t>
      </w:r>
      <w:r w:rsidR="001E560B">
        <w:rPr>
          <w:rFonts w:ascii="Arial" w:hAnsi="Arial" w:cs="Arial"/>
          <w:b/>
          <w:szCs w:val="24"/>
        </w:rPr>
        <w:t xml:space="preserve"> </w:t>
      </w:r>
    </w:p>
    <w:p w14:paraId="0BDBE3CC" w14:textId="1AAFA9AE" w:rsidR="00CB7801" w:rsidRPr="008465AE" w:rsidRDefault="00CB7801" w:rsidP="0095740F">
      <w:pPr>
        <w:spacing w:line="360" w:lineRule="auto"/>
        <w:jc w:val="center"/>
        <w:rPr>
          <w:rFonts w:ascii="Arial" w:hAnsi="Arial" w:cs="Arial"/>
          <w:b/>
          <w:color w:val="FF0000"/>
          <w:szCs w:val="24"/>
        </w:rPr>
      </w:pPr>
      <w:r w:rsidRPr="008465AE">
        <w:rPr>
          <w:rFonts w:ascii="Arial" w:hAnsi="Arial" w:cs="Arial"/>
          <w:b/>
          <w:szCs w:val="24"/>
        </w:rPr>
        <w:t>DATE OF PUBLICATI</w:t>
      </w:r>
      <w:r w:rsidR="00985A6F" w:rsidRPr="008465AE">
        <w:rPr>
          <w:rFonts w:ascii="Arial" w:hAnsi="Arial" w:cs="Arial"/>
          <w:b/>
          <w:szCs w:val="24"/>
        </w:rPr>
        <w:t>O</w:t>
      </w:r>
      <w:r w:rsidR="005625C5" w:rsidRPr="008465AE">
        <w:rPr>
          <w:rFonts w:ascii="Arial" w:hAnsi="Arial" w:cs="Arial"/>
          <w:b/>
          <w:szCs w:val="24"/>
        </w:rPr>
        <w:t>N IN INTERNAL QUESTION PAPER:</w:t>
      </w:r>
      <w:r w:rsidR="00272F93">
        <w:rPr>
          <w:rFonts w:ascii="Arial" w:hAnsi="Arial" w:cs="Arial"/>
          <w:b/>
          <w:szCs w:val="24"/>
        </w:rPr>
        <w:t xml:space="preserve"> </w:t>
      </w:r>
      <w:r w:rsidR="00843666">
        <w:rPr>
          <w:rFonts w:ascii="Arial" w:hAnsi="Arial" w:cs="Arial"/>
          <w:b/>
          <w:szCs w:val="24"/>
        </w:rPr>
        <w:t>17 April 2020</w:t>
      </w:r>
    </w:p>
    <w:p w14:paraId="0DBECEF2" w14:textId="77777777" w:rsidR="00CB7801" w:rsidRPr="008465AE" w:rsidRDefault="00CB7801" w:rsidP="0095740F">
      <w:pPr>
        <w:pBdr>
          <w:bottom w:val="single" w:sz="12" w:space="1" w:color="auto"/>
        </w:pBdr>
        <w:spacing w:line="360" w:lineRule="auto"/>
        <w:jc w:val="center"/>
        <w:rPr>
          <w:rFonts w:ascii="Arial" w:hAnsi="Arial" w:cs="Arial"/>
          <w:b/>
          <w:color w:val="FF0000"/>
          <w:szCs w:val="24"/>
        </w:rPr>
      </w:pPr>
      <w:r w:rsidRPr="008465AE">
        <w:rPr>
          <w:rFonts w:ascii="Arial" w:hAnsi="Arial" w:cs="Arial"/>
          <w:b/>
          <w:szCs w:val="24"/>
        </w:rPr>
        <w:t xml:space="preserve">INTERNAL QUESTION PAPER </w:t>
      </w:r>
      <w:r w:rsidR="00740702" w:rsidRPr="008465AE">
        <w:rPr>
          <w:rFonts w:ascii="Arial" w:hAnsi="Arial" w:cs="Arial"/>
          <w:b/>
          <w:szCs w:val="24"/>
        </w:rPr>
        <w:t>NUMBER:</w:t>
      </w:r>
      <w:r w:rsidR="005E45DE">
        <w:rPr>
          <w:rFonts w:ascii="Arial" w:hAnsi="Arial" w:cs="Arial"/>
          <w:b/>
          <w:szCs w:val="24"/>
        </w:rPr>
        <w:t xml:space="preserve"> </w:t>
      </w:r>
      <w:r w:rsidR="00B46765">
        <w:rPr>
          <w:rFonts w:ascii="Arial" w:hAnsi="Arial" w:cs="Arial"/>
          <w:b/>
          <w:szCs w:val="24"/>
        </w:rPr>
        <w:t>03</w:t>
      </w:r>
    </w:p>
    <w:p w14:paraId="46BA7DE3" w14:textId="77777777" w:rsidR="00843666" w:rsidRPr="00843666" w:rsidRDefault="00843666" w:rsidP="00843666">
      <w:pPr>
        <w:spacing w:line="360" w:lineRule="auto"/>
        <w:rPr>
          <w:rFonts w:ascii="Arial" w:hAnsi="Arial" w:cs="Arial"/>
          <w:szCs w:val="24"/>
        </w:rPr>
      </w:pPr>
      <w:r w:rsidRPr="00843666">
        <w:rPr>
          <w:rFonts w:ascii="Arial" w:hAnsi="Arial" w:cs="Arial"/>
          <w:szCs w:val="24"/>
        </w:rPr>
        <w:t xml:space="preserve">587. </w:t>
      </w:r>
      <w:r w:rsidRPr="00843666">
        <w:rPr>
          <w:rFonts w:ascii="Arial" w:hAnsi="Arial" w:cs="Arial"/>
          <w:szCs w:val="24"/>
        </w:rPr>
        <w:tab/>
        <w:t>Mr M K Montwedi (EFF) to ask the Minister of Mineral Resources and Energy:</w:t>
      </w:r>
    </w:p>
    <w:p w14:paraId="527BFC1C" w14:textId="7B7C3A1D" w:rsidR="004D6A49" w:rsidRDefault="00843666" w:rsidP="00843666">
      <w:pPr>
        <w:spacing w:line="360" w:lineRule="auto"/>
        <w:rPr>
          <w:rFonts w:ascii="Arial" w:hAnsi="Arial" w:cs="Arial"/>
          <w:szCs w:val="24"/>
        </w:rPr>
      </w:pPr>
      <w:r w:rsidRPr="00843666">
        <w:rPr>
          <w:rFonts w:ascii="Arial" w:hAnsi="Arial" w:cs="Arial"/>
          <w:szCs w:val="24"/>
        </w:rPr>
        <w:t>What measures did his department put in place to monitor working conditions in mines to ensure that workers are protected from COVID-19 before granting Sibanye Mine in Rustenburg and other mining companies permission to resume work?</w:t>
      </w:r>
      <w:r w:rsidRPr="00843666">
        <w:rPr>
          <w:rFonts w:ascii="Arial" w:hAnsi="Arial" w:cs="Arial"/>
          <w:szCs w:val="24"/>
        </w:rPr>
        <w:tab/>
        <w:t>NW778E</w:t>
      </w:r>
    </w:p>
    <w:p w14:paraId="409E1A8D" w14:textId="77777777" w:rsidR="00843666" w:rsidRDefault="00843666" w:rsidP="00596CE2">
      <w:pPr>
        <w:spacing w:line="360" w:lineRule="auto"/>
        <w:rPr>
          <w:rFonts w:ascii="Arial" w:hAnsi="Arial" w:cs="Arial"/>
          <w:szCs w:val="24"/>
        </w:rPr>
      </w:pPr>
    </w:p>
    <w:p w14:paraId="520D36F8" w14:textId="3A335692" w:rsidR="00181916" w:rsidRPr="00BD4C51" w:rsidRDefault="00181916" w:rsidP="00596CE2">
      <w:pPr>
        <w:spacing w:line="360" w:lineRule="auto"/>
        <w:rPr>
          <w:rFonts w:ascii="Arial" w:hAnsi="Arial" w:cs="Arial"/>
          <w:b/>
          <w:szCs w:val="24"/>
        </w:rPr>
      </w:pPr>
      <w:r w:rsidRPr="00BD4C51">
        <w:rPr>
          <w:rFonts w:ascii="Arial" w:hAnsi="Arial" w:cs="Arial"/>
          <w:b/>
          <w:szCs w:val="24"/>
        </w:rPr>
        <w:t>Proposed Response</w:t>
      </w:r>
    </w:p>
    <w:p w14:paraId="35FCB187" w14:textId="77777777" w:rsidR="00181916" w:rsidRDefault="00181916" w:rsidP="00596CE2">
      <w:pPr>
        <w:spacing w:line="360" w:lineRule="auto"/>
        <w:rPr>
          <w:rFonts w:ascii="Arial" w:hAnsi="Arial" w:cs="Arial"/>
          <w:szCs w:val="24"/>
        </w:rPr>
      </w:pPr>
    </w:p>
    <w:p w14:paraId="5E8CE04D" w14:textId="16294975" w:rsidR="00181916" w:rsidRDefault="00181916" w:rsidP="00181916">
      <w:pPr>
        <w:pStyle w:val="ListParagraph"/>
        <w:numPr>
          <w:ilvl w:val="0"/>
          <w:numId w:val="9"/>
        </w:numPr>
        <w:spacing w:line="360" w:lineRule="auto"/>
        <w:rPr>
          <w:rFonts w:ascii="Arial" w:hAnsi="Arial" w:cs="Arial"/>
          <w:szCs w:val="24"/>
        </w:rPr>
      </w:pPr>
      <w:r>
        <w:rPr>
          <w:rFonts w:ascii="Arial" w:hAnsi="Arial" w:cs="Arial"/>
          <w:szCs w:val="24"/>
        </w:rPr>
        <w:t>The Department</w:t>
      </w:r>
      <w:r w:rsidRPr="00181916">
        <w:rPr>
          <w:rFonts w:ascii="Arial" w:hAnsi="Arial" w:cs="Arial"/>
          <w:szCs w:val="24"/>
        </w:rPr>
        <w:t xml:space="preserve"> has consulted</w:t>
      </w:r>
      <w:r w:rsidR="00AB6298">
        <w:rPr>
          <w:rFonts w:ascii="Arial" w:hAnsi="Arial" w:cs="Arial"/>
          <w:szCs w:val="24"/>
        </w:rPr>
        <w:t xml:space="preserve"> with</w:t>
      </w:r>
      <w:r>
        <w:rPr>
          <w:rFonts w:ascii="Arial" w:hAnsi="Arial" w:cs="Arial"/>
          <w:szCs w:val="24"/>
        </w:rPr>
        <w:t xml:space="preserve"> </w:t>
      </w:r>
      <w:r w:rsidRPr="00181916">
        <w:rPr>
          <w:rFonts w:ascii="Arial" w:hAnsi="Arial" w:cs="Arial"/>
          <w:szCs w:val="24"/>
        </w:rPr>
        <w:t>organised labour and organise</w:t>
      </w:r>
      <w:r>
        <w:rPr>
          <w:rFonts w:ascii="Arial" w:hAnsi="Arial" w:cs="Arial"/>
          <w:szCs w:val="24"/>
        </w:rPr>
        <w:t xml:space="preserve">d business </w:t>
      </w:r>
      <w:r w:rsidRPr="00181916">
        <w:rPr>
          <w:rFonts w:ascii="Arial" w:hAnsi="Arial" w:cs="Arial"/>
          <w:szCs w:val="24"/>
        </w:rPr>
        <w:t xml:space="preserve">regarding </w:t>
      </w:r>
      <w:r>
        <w:rPr>
          <w:rFonts w:ascii="Arial" w:hAnsi="Arial" w:cs="Arial"/>
          <w:szCs w:val="24"/>
        </w:rPr>
        <w:t>the possible impact o</w:t>
      </w:r>
      <w:r w:rsidR="001E1451">
        <w:rPr>
          <w:rFonts w:ascii="Arial" w:hAnsi="Arial" w:cs="Arial"/>
          <w:szCs w:val="24"/>
        </w:rPr>
        <w:t>f COVID-19 in the mining sector.</w:t>
      </w:r>
    </w:p>
    <w:p w14:paraId="41FCB144" w14:textId="77777777" w:rsidR="001E1451" w:rsidRDefault="001E1451" w:rsidP="001E1451">
      <w:pPr>
        <w:pStyle w:val="ListParagraph"/>
        <w:spacing w:line="360" w:lineRule="auto"/>
        <w:rPr>
          <w:rFonts w:ascii="Arial" w:hAnsi="Arial" w:cs="Arial"/>
          <w:szCs w:val="24"/>
        </w:rPr>
      </w:pPr>
    </w:p>
    <w:p w14:paraId="2E639539" w14:textId="703066C9" w:rsidR="00181916" w:rsidRDefault="00181916" w:rsidP="00181916">
      <w:pPr>
        <w:pStyle w:val="ListParagraph"/>
        <w:numPr>
          <w:ilvl w:val="0"/>
          <w:numId w:val="9"/>
        </w:numPr>
        <w:spacing w:line="360" w:lineRule="auto"/>
        <w:rPr>
          <w:rFonts w:ascii="Arial" w:hAnsi="Arial" w:cs="Arial"/>
          <w:szCs w:val="24"/>
        </w:rPr>
      </w:pPr>
      <w:r>
        <w:rPr>
          <w:rFonts w:ascii="Arial" w:hAnsi="Arial" w:cs="Arial"/>
          <w:szCs w:val="24"/>
        </w:rPr>
        <w:t xml:space="preserve">The Department has made inputs </w:t>
      </w:r>
      <w:r w:rsidR="00D84585">
        <w:rPr>
          <w:rFonts w:ascii="Arial" w:hAnsi="Arial" w:cs="Arial"/>
          <w:szCs w:val="24"/>
        </w:rPr>
        <w:t>into</w:t>
      </w:r>
      <w:r>
        <w:rPr>
          <w:rFonts w:ascii="Arial" w:hAnsi="Arial" w:cs="Arial"/>
          <w:szCs w:val="24"/>
        </w:rPr>
        <w:t xml:space="preserve"> the recent amendments of the </w:t>
      </w:r>
      <w:r w:rsidR="00F977DA">
        <w:rPr>
          <w:rFonts w:ascii="Arial" w:hAnsi="Arial" w:cs="Arial"/>
          <w:szCs w:val="24"/>
        </w:rPr>
        <w:t xml:space="preserve">Regulations of </w:t>
      </w:r>
      <w:r w:rsidR="00D84585">
        <w:rPr>
          <w:rFonts w:ascii="Arial" w:hAnsi="Arial" w:cs="Arial"/>
          <w:szCs w:val="24"/>
        </w:rPr>
        <w:t xml:space="preserve">the </w:t>
      </w:r>
      <w:r>
        <w:rPr>
          <w:rFonts w:ascii="Arial" w:hAnsi="Arial" w:cs="Arial"/>
          <w:szCs w:val="24"/>
        </w:rPr>
        <w:t xml:space="preserve">Disaster Management Act </w:t>
      </w:r>
      <w:r w:rsidR="00AB6298">
        <w:rPr>
          <w:rFonts w:ascii="Arial" w:hAnsi="Arial" w:cs="Arial"/>
          <w:szCs w:val="24"/>
        </w:rPr>
        <w:t>(DMA</w:t>
      </w:r>
      <w:r w:rsidR="00F977DA">
        <w:rPr>
          <w:rFonts w:ascii="Arial" w:hAnsi="Arial" w:cs="Arial"/>
          <w:szCs w:val="24"/>
        </w:rPr>
        <w:t>)</w:t>
      </w:r>
      <w:r>
        <w:rPr>
          <w:rFonts w:ascii="Arial" w:hAnsi="Arial" w:cs="Arial"/>
          <w:szCs w:val="24"/>
        </w:rPr>
        <w:t>,</w:t>
      </w:r>
      <w:r w:rsidR="00F977DA">
        <w:rPr>
          <w:rFonts w:ascii="Arial" w:hAnsi="Arial" w:cs="Arial"/>
          <w:szCs w:val="24"/>
        </w:rPr>
        <w:t xml:space="preserve"> </w:t>
      </w:r>
      <w:r w:rsidR="00D84585">
        <w:rPr>
          <w:rFonts w:ascii="Arial" w:hAnsi="Arial" w:cs="Arial"/>
          <w:szCs w:val="24"/>
        </w:rPr>
        <w:t xml:space="preserve">issued in terms of Section 27(2) of the same Act and published </w:t>
      </w:r>
      <w:r w:rsidR="00F977DA">
        <w:rPr>
          <w:rFonts w:ascii="Arial" w:hAnsi="Arial" w:cs="Arial"/>
          <w:szCs w:val="24"/>
        </w:rPr>
        <w:t>by the Minister of COGTA on the 17</w:t>
      </w:r>
      <w:r w:rsidR="00F977DA" w:rsidRPr="00F977DA">
        <w:rPr>
          <w:rFonts w:ascii="Arial" w:hAnsi="Arial" w:cs="Arial"/>
          <w:szCs w:val="24"/>
          <w:vertAlign w:val="superscript"/>
        </w:rPr>
        <w:t>th</w:t>
      </w:r>
      <w:r w:rsidR="00D84585">
        <w:rPr>
          <w:rFonts w:ascii="Arial" w:hAnsi="Arial" w:cs="Arial"/>
          <w:szCs w:val="24"/>
        </w:rPr>
        <w:t xml:space="preserve"> April 2020. Please take </w:t>
      </w:r>
      <w:r w:rsidR="00AB6298">
        <w:rPr>
          <w:rFonts w:ascii="Arial" w:hAnsi="Arial" w:cs="Arial"/>
          <w:szCs w:val="24"/>
        </w:rPr>
        <w:t xml:space="preserve">particular </w:t>
      </w:r>
      <w:r w:rsidR="00D84585">
        <w:rPr>
          <w:rFonts w:ascii="Arial" w:hAnsi="Arial" w:cs="Arial"/>
          <w:szCs w:val="24"/>
        </w:rPr>
        <w:t>note of the insertion of Regulation 11K which deals with Mining Operations.</w:t>
      </w:r>
    </w:p>
    <w:p w14:paraId="3FEBB1CF" w14:textId="77777777" w:rsidR="00AB6298" w:rsidRDefault="00AB6298" w:rsidP="00AB6298">
      <w:pPr>
        <w:pStyle w:val="ListParagraph"/>
        <w:spacing w:line="360" w:lineRule="auto"/>
        <w:rPr>
          <w:rFonts w:ascii="Arial" w:hAnsi="Arial" w:cs="Arial"/>
          <w:szCs w:val="24"/>
        </w:rPr>
      </w:pPr>
    </w:p>
    <w:p w14:paraId="6F091BBC" w14:textId="40C67AE5" w:rsidR="00DF5565" w:rsidRPr="00F84D9A" w:rsidRDefault="00F84D9A" w:rsidP="00F84D9A">
      <w:pPr>
        <w:spacing w:line="360" w:lineRule="auto"/>
        <w:ind w:left="360"/>
        <w:rPr>
          <w:rFonts w:ascii="Arial" w:hAnsi="Arial" w:cs="Arial"/>
          <w:szCs w:val="24"/>
        </w:rPr>
      </w:pPr>
      <w:r>
        <w:rPr>
          <w:rFonts w:ascii="Arial" w:hAnsi="Arial" w:cs="Arial"/>
          <w:szCs w:val="24"/>
        </w:rPr>
        <w:t>2.1</w:t>
      </w:r>
      <w:r>
        <w:rPr>
          <w:rFonts w:ascii="Arial" w:hAnsi="Arial" w:cs="Arial"/>
          <w:szCs w:val="24"/>
        </w:rPr>
        <w:tab/>
      </w:r>
      <w:r w:rsidR="00D84585" w:rsidRPr="00F84D9A">
        <w:rPr>
          <w:rFonts w:ascii="Arial" w:hAnsi="Arial" w:cs="Arial"/>
          <w:szCs w:val="24"/>
        </w:rPr>
        <w:t xml:space="preserve">Regulation 11K.(1) </w:t>
      </w:r>
      <w:r w:rsidR="00AB6298">
        <w:rPr>
          <w:rFonts w:ascii="Arial" w:hAnsi="Arial" w:cs="Arial"/>
          <w:szCs w:val="24"/>
        </w:rPr>
        <w:t xml:space="preserve">of DMA </w:t>
      </w:r>
      <w:r w:rsidR="00DF5565" w:rsidRPr="00F84D9A">
        <w:rPr>
          <w:rFonts w:ascii="Arial" w:hAnsi="Arial" w:cs="Arial"/>
          <w:szCs w:val="24"/>
        </w:rPr>
        <w:t>states:</w:t>
      </w:r>
    </w:p>
    <w:p w14:paraId="2033E086" w14:textId="77777777" w:rsidR="00DF5565" w:rsidRDefault="00DF5565" w:rsidP="00DF5565">
      <w:pPr>
        <w:pStyle w:val="ListParagraph"/>
        <w:spacing w:line="360" w:lineRule="auto"/>
        <w:rPr>
          <w:rFonts w:ascii="Arial" w:hAnsi="Arial" w:cs="Arial"/>
          <w:szCs w:val="24"/>
        </w:rPr>
      </w:pPr>
    </w:p>
    <w:p w14:paraId="39656B30" w14:textId="4B79F189" w:rsidR="00DF5565" w:rsidRDefault="00D84585" w:rsidP="00DF5565">
      <w:pPr>
        <w:pStyle w:val="ListParagraph"/>
        <w:spacing w:line="360" w:lineRule="auto"/>
        <w:rPr>
          <w:rFonts w:ascii="Arial" w:hAnsi="Arial" w:cs="Arial"/>
          <w:szCs w:val="24"/>
        </w:rPr>
      </w:pPr>
      <w:r>
        <w:rPr>
          <w:rFonts w:ascii="Arial" w:hAnsi="Arial" w:cs="Arial"/>
          <w:szCs w:val="24"/>
        </w:rPr>
        <w:t>Mining operations, as referred to in paragraph 22 of Part B of Annexure B, must be conducted at a reduced capacity of not more than 50% during the period of lockdown, and thereafter at increasing capacity as determined by direction issued by the Cabinet member responsible for mineral resources and energy.</w:t>
      </w:r>
    </w:p>
    <w:p w14:paraId="3AC42A72" w14:textId="77777777" w:rsidR="001E1451" w:rsidRPr="00DF5565" w:rsidRDefault="001E1451" w:rsidP="00DF5565">
      <w:pPr>
        <w:pStyle w:val="ListParagraph"/>
        <w:spacing w:line="360" w:lineRule="auto"/>
        <w:rPr>
          <w:rFonts w:ascii="Arial" w:hAnsi="Arial" w:cs="Arial"/>
          <w:szCs w:val="24"/>
        </w:rPr>
      </w:pPr>
    </w:p>
    <w:p w14:paraId="1823DE88" w14:textId="388A3770" w:rsidR="00DF5565" w:rsidRPr="00F84D9A" w:rsidRDefault="00D84585" w:rsidP="00F84D9A">
      <w:pPr>
        <w:pStyle w:val="ListParagraph"/>
        <w:numPr>
          <w:ilvl w:val="1"/>
          <w:numId w:val="9"/>
        </w:numPr>
        <w:spacing w:line="360" w:lineRule="auto"/>
        <w:rPr>
          <w:rFonts w:ascii="Arial" w:hAnsi="Arial" w:cs="Arial"/>
          <w:szCs w:val="24"/>
        </w:rPr>
      </w:pPr>
      <w:r w:rsidRPr="00F84D9A">
        <w:rPr>
          <w:rFonts w:ascii="Arial" w:hAnsi="Arial" w:cs="Arial"/>
          <w:szCs w:val="24"/>
        </w:rPr>
        <w:t>Regulation 11K.(2)</w:t>
      </w:r>
      <w:r w:rsidR="00DF5565" w:rsidRPr="00F84D9A">
        <w:rPr>
          <w:rFonts w:ascii="Arial" w:hAnsi="Arial" w:cs="Arial"/>
          <w:szCs w:val="24"/>
        </w:rPr>
        <w:t xml:space="preserve"> </w:t>
      </w:r>
      <w:r w:rsidR="00AB6298">
        <w:rPr>
          <w:rFonts w:ascii="Arial" w:hAnsi="Arial" w:cs="Arial"/>
          <w:szCs w:val="24"/>
        </w:rPr>
        <w:t xml:space="preserve">of DMA </w:t>
      </w:r>
      <w:r w:rsidR="00DF5565" w:rsidRPr="00F84D9A">
        <w:rPr>
          <w:rFonts w:ascii="Arial" w:hAnsi="Arial" w:cs="Arial"/>
          <w:szCs w:val="24"/>
        </w:rPr>
        <w:t>states:</w:t>
      </w:r>
    </w:p>
    <w:p w14:paraId="1F9BE94D" w14:textId="77777777" w:rsidR="00D84585" w:rsidRDefault="00D84585" w:rsidP="00DF5565">
      <w:pPr>
        <w:pStyle w:val="ListParagraph"/>
        <w:spacing w:line="360" w:lineRule="auto"/>
        <w:rPr>
          <w:rFonts w:ascii="Arial" w:hAnsi="Arial" w:cs="Arial"/>
          <w:szCs w:val="24"/>
        </w:rPr>
      </w:pPr>
    </w:p>
    <w:p w14:paraId="2F9159F2" w14:textId="046E4555" w:rsidR="00DF5565" w:rsidRDefault="00DF5565" w:rsidP="00DF5565">
      <w:pPr>
        <w:pStyle w:val="ListParagraph"/>
        <w:spacing w:line="360" w:lineRule="auto"/>
        <w:rPr>
          <w:rFonts w:ascii="Arial" w:hAnsi="Arial" w:cs="Arial"/>
          <w:szCs w:val="24"/>
        </w:rPr>
      </w:pPr>
      <w:r>
        <w:rPr>
          <w:rFonts w:ascii="Arial" w:hAnsi="Arial" w:cs="Arial"/>
          <w:szCs w:val="24"/>
        </w:rPr>
        <w:t>The following conditions apply to the starting and increasing of capacity:</w:t>
      </w:r>
    </w:p>
    <w:p w14:paraId="15667FEF" w14:textId="7972DA20" w:rsidR="00DF5565" w:rsidRDefault="00DF5565" w:rsidP="00DF5565">
      <w:pPr>
        <w:pStyle w:val="ListParagraph"/>
        <w:numPr>
          <w:ilvl w:val="0"/>
          <w:numId w:val="10"/>
        </w:numPr>
        <w:spacing w:line="360" w:lineRule="auto"/>
        <w:rPr>
          <w:rFonts w:ascii="Arial" w:hAnsi="Arial" w:cs="Arial"/>
          <w:szCs w:val="24"/>
        </w:rPr>
      </w:pPr>
      <w:r>
        <w:rPr>
          <w:rFonts w:ascii="Arial" w:hAnsi="Arial" w:cs="Arial"/>
          <w:szCs w:val="24"/>
        </w:rPr>
        <w:t>A rigorous screening and testing program must be implemented as employees return to work;</w:t>
      </w:r>
    </w:p>
    <w:p w14:paraId="045CDC0F" w14:textId="69CF4E78" w:rsidR="00DF5565" w:rsidRDefault="00DF5565" w:rsidP="00DF5565">
      <w:pPr>
        <w:pStyle w:val="ListParagraph"/>
        <w:numPr>
          <w:ilvl w:val="0"/>
          <w:numId w:val="10"/>
        </w:numPr>
        <w:spacing w:line="360" w:lineRule="auto"/>
        <w:rPr>
          <w:rFonts w:ascii="Arial" w:hAnsi="Arial" w:cs="Arial"/>
          <w:szCs w:val="24"/>
        </w:rPr>
      </w:pPr>
      <w:r>
        <w:rPr>
          <w:rFonts w:ascii="Arial" w:hAnsi="Arial" w:cs="Arial"/>
          <w:szCs w:val="24"/>
        </w:rPr>
        <w:t>The mining industry must provide quarantine facilities for employees who have tested positive for the COVID-19;</w:t>
      </w:r>
    </w:p>
    <w:p w14:paraId="5260E21D" w14:textId="5FE3D767" w:rsidR="00DF5565" w:rsidRDefault="00DF5565" w:rsidP="00DF5565">
      <w:pPr>
        <w:pStyle w:val="ListParagraph"/>
        <w:numPr>
          <w:ilvl w:val="0"/>
          <w:numId w:val="10"/>
        </w:numPr>
        <w:spacing w:line="360" w:lineRule="auto"/>
        <w:rPr>
          <w:rFonts w:ascii="Arial" w:hAnsi="Arial" w:cs="Arial"/>
          <w:szCs w:val="24"/>
        </w:rPr>
      </w:pPr>
      <w:r>
        <w:rPr>
          <w:rFonts w:ascii="Arial" w:hAnsi="Arial" w:cs="Arial"/>
          <w:szCs w:val="24"/>
        </w:rPr>
        <w:t>Data collected during the screening and testing programme must be submitted to the relevant authority;</w:t>
      </w:r>
    </w:p>
    <w:p w14:paraId="42CB7B43" w14:textId="41E1AEDB" w:rsidR="00DF5565" w:rsidRDefault="00DF5565" w:rsidP="00DF5565">
      <w:pPr>
        <w:pStyle w:val="ListParagraph"/>
        <w:numPr>
          <w:ilvl w:val="0"/>
          <w:numId w:val="10"/>
        </w:numPr>
        <w:spacing w:line="360" w:lineRule="auto"/>
        <w:rPr>
          <w:rFonts w:ascii="Arial" w:hAnsi="Arial" w:cs="Arial"/>
          <w:szCs w:val="24"/>
        </w:rPr>
      </w:pPr>
      <w:r>
        <w:rPr>
          <w:rFonts w:ascii="Arial" w:hAnsi="Arial" w:cs="Arial"/>
          <w:szCs w:val="24"/>
        </w:rPr>
        <w:t>Mining companies must make arrangements to transport their South African employees from their homes to their respective areas of operations;</w:t>
      </w:r>
    </w:p>
    <w:p w14:paraId="1CE615DE" w14:textId="2DD058CA" w:rsidR="00DF5565" w:rsidRDefault="00DF5565" w:rsidP="00DF5565">
      <w:pPr>
        <w:pStyle w:val="ListParagraph"/>
        <w:numPr>
          <w:ilvl w:val="0"/>
          <w:numId w:val="10"/>
        </w:numPr>
        <w:spacing w:line="360" w:lineRule="auto"/>
        <w:rPr>
          <w:rFonts w:ascii="Arial" w:hAnsi="Arial" w:cs="Arial"/>
          <w:szCs w:val="24"/>
        </w:rPr>
      </w:pPr>
      <w:r>
        <w:rPr>
          <w:rFonts w:ascii="Arial" w:hAnsi="Arial" w:cs="Arial"/>
          <w:szCs w:val="24"/>
        </w:rPr>
        <w:t>Workers from neighbouring Southern African Development Community countries must be recalled to their place of employment at the end of lockdown in their respective countries in accordance with these Regulations and regulations applicable in those countries.</w:t>
      </w:r>
    </w:p>
    <w:p w14:paraId="4D031CBE" w14:textId="77777777" w:rsidR="00DF5565" w:rsidRDefault="00DF5565" w:rsidP="00DF5565">
      <w:pPr>
        <w:pStyle w:val="ListParagraph"/>
        <w:spacing w:line="360" w:lineRule="auto"/>
        <w:ind w:left="1080"/>
        <w:rPr>
          <w:rFonts w:ascii="Arial" w:hAnsi="Arial" w:cs="Arial"/>
          <w:szCs w:val="24"/>
        </w:rPr>
      </w:pPr>
    </w:p>
    <w:p w14:paraId="129D215F" w14:textId="77777777" w:rsidR="001E1451" w:rsidRDefault="001E1451" w:rsidP="00DF5565">
      <w:pPr>
        <w:pStyle w:val="ListParagraph"/>
        <w:spacing w:line="360" w:lineRule="auto"/>
        <w:ind w:left="1080"/>
        <w:rPr>
          <w:rFonts w:ascii="Arial" w:hAnsi="Arial" w:cs="Arial"/>
          <w:szCs w:val="24"/>
        </w:rPr>
      </w:pPr>
    </w:p>
    <w:p w14:paraId="3115F7B4" w14:textId="77777777" w:rsidR="001E1451" w:rsidRDefault="001E1451" w:rsidP="00DF5565">
      <w:pPr>
        <w:pStyle w:val="ListParagraph"/>
        <w:spacing w:line="360" w:lineRule="auto"/>
        <w:ind w:left="1080"/>
        <w:rPr>
          <w:rFonts w:ascii="Arial" w:hAnsi="Arial" w:cs="Arial"/>
          <w:szCs w:val="24"/>
        </w:rPr>
      </w:pPr>
    </w:p>
    <w:p w14:paraId="32CC8517" w14:textId="77777777" w:rsidR="001E1451" w:rsidRDefault="001E1451" w:rsidP="00DF5565">
      <w:pPr>
        <w:pStyle w:val="ListParagraph"/>
        <w:spacing w:line="360" w:lineRule="auto"/>
        <w:ind w:left="1080"/>
        <w:rPr>
          <w:rFonts w:ascii="Arial" w:hAnsi="Arial" w:cs="Arial"/>
          <w:szCs w:val="24"/>
        </w:rPr>
      </w:pPr>
    </w:p>
    <w:p w14:paraId="27421946" w14:textId="6F96BE37" w:rsidR="00DF5565" w:rsidRDefault="00F84D9A" w:rsidP="00F84D9A">
      <w:pPr>
        <w:spacing w:line="360" w:lineRule="auto"/>
        <w:ind w:firstLine="720"/>
        <w:rPr>
          <w:rFonts w:ascii="Arial" w:hAnsi="Arial" w:cs="Arial"/>
          <w:szCs w:val="24"/>
        </w:rPr>
      </w:pPr>
      <w:r>
        <w:rPr>
          <w:rFonts w:ascii="Arial" w:hAnsi="Arial" w:cs="Arial"/>
          <w:szCs w:val="24"/>
        </w:rPr>
        <w:t xml:space="preserve">2.3 </w:t>
      </w:r>
      <w:r w:rsidR="00DF5565" w:rsidRPr="00F84D9A">
        <w:rPr>
          <w:rFonts w:ascii="Arial" w:hAnsi="Arial" w:cs="Arial"/>
          <w:szCs w:val="24"/>
        </w:rPr>
        <w:t xml:space="preserve">Regulation 11K.(3) </w:t>
      </w:r>
      <w:r w:rsidR="00AB6298">
        <w:rPr>
          <w:rFonts w:ascii="Arial" w:hAnsi="Arial" w:cs="Arial"/>
          <w:szCs w:val="24"/>
        </w:rPr>
        <w:t xml:space="preserve">of DMA </w:t>
      </w:r>
      <w:r w:rsidR="00DF5565" w:rsidRPr="00F84D9A">
        <w:rPr>
          <w:rFonts w:ascii="Arial" w:hAnsi="Arial" w:cs="Arial"/>
          <w:szCs w:val="24"/>
        </w:rPr>
        <w:t>states:</w:t>
      </w:r>
    </w:p>
    <w:p w14:paraId="45AB9412" w14:textId="77777777" w:rsidR="00F84D9A" w:rsidRPr="00F84D9A" w:rsidRDefault="00F84D9A" w:rsidP="00F84D9A">
      <w:pPr>
        <w:spacing w:line="360" w:lineRule="auto"/>
        <w:ind w:firstLine="720"/>
        <w:rPr>
          <w:rFonts w:ascii="Arial" w:hAnsi="Arial" w:cs="Arial"/>
          <w:szCs w:val="24"/>
        </w:rPr>
      </w:pPr>
    </w:p>
    <w:p w14:paraId="58EC0E13" w14:textId="625C4942" w:rsidR="00F977DA" w:rsidRDefault="00F84D9A" w:rsidP="00F84D9A">
      <w:pPr>
        <w:spacing w:line="360" w:lineRule="auto"/>
        <w:ind w:left="720"/>
        <w:rPr>
          <w:rFonts w:ascii="Arial" w:hAnsi="Arial" w:cs="Arial"/>
          <w:szCs w:val="24"/>
        </w:rPr>
      </w:pPr>
      <w:r>
        <w:rPr>
          <w:rFonts w:ascii="Arial" w:hAnsi="Arial" w:cs="Arial"/>
          <w:szCs w:val="24"/>
        </w:rPr>
        <w:t>The monitoring and impact assessment of seismicity through the Council for Geoscience must be intensified with immediate effect.</w:t>
      </w:r>
    </w:p>
    <w:p w14:paraId="6B1A8EE2" w14:textId="77777777" w:rsidR="001E1451" w:rsidRDefault="001E1451" w:rsidP="00F84D9A">
      <w:pPr>
        <w:spacing w:line="360" w:lineRule="auto"/>
        <w:ind w:left="720"/>
        <w:rPr>
          <w:rFonts w:ascii="Arial" w:hAnsi="Arial" w:cs="Arial"/>
          <w:szCs w:val="24"/>
        </w:rPr>
      </w:pPr>
    </w:p>
    <w:p w14:paraId="04416AF8" w14:textId="7924B874" w:rsidR="00F84D9A" w:rsidRDefault="00151A59" w:rsidP="00F84D9A">
      <w:pPr>
        <w:pStyle w:val="ListParagraph"/>
        <w:numPr>
          <w:ilvl w:val="0"/>
          <w:numId w:val="9"/>
        </w:numPr>
        <w:spacing w:line="360" w:lineRule="auto"/>
        <w:rPr>
          <w:rFonts w:ascii="Arial" w:hAnsi="Arial" w:cs="Arial"/>
          <w:szCs w:val="24"/>
        </w:rPr>
      </w:pPr>
      <w:r>
        <w:rPr>
          <w:rFonts w:ascii="Arial" w:hAnsi="Arial" w:cs="Arial"/>
          <w:szCs w:val="24"/>
        </w:rPr>
        <w:t>T</w:t>
      </w:r>
      <w:r w:rsidR="00E15BEA">
        <w:rPr>
          <w:rFonts w:ascii="Arial" w:hAnsi="Arial" w:cs="Arial"/>
          <w:szCs w:val="24"/>
        </w:rPr>
        <w:t xml:space="preserve">he </w:t>
      </w:r>
      <w:r>
        <w:rPr>
          <w:rFonts w:ascii="Arial" w:hAnsi="Arial" w:cs="Arial"/>
          <w:szCs w:val="24"/>
        </w:rPr>
        <w:t xml:space="preserve">Department through the </w:t>
      </w:r>
      <w:r w:rsidR="00E15BEA">
        <w:rPr>
          <w:rFonts w:ascii="Arial" w:hAnsi="Arial" w:cs="Arial"/>
          <w:szCs w:val="24"/>
        </w:rPr>
        <w:t>Chief Inspector of Mines</w:t>
      </w:r>
      <w:r w:rsidR="00F84D9A">
        <w:rPr>
          <w:rFonts w:ascii="Arial" w:hAnsi="Arial" w:cs="Arial"/>
          <w:szCs w:val="24"/>
        </w:rPr>
        <w:t xml:space="preserve"> </w:t>
      </w:r>
      <w:r w:rsidR="00800058">
        <w:rPr>
          <w:rFonts w:ascii="Arial" w:hAnsi="Arial" w:cs="Arial"/>
          <w:szCs w:val="24"/>
        </w:rPr>
        <w:t>has also directed the South African Mining Industry (SAMI) to prevent the spread of COVID-19 in the followi</w:t>
      </w:r>
      <w:r>
        <w:rPr>
          <w:rFonts w:ascii="Arial" w:hAnsi="Arial" w:cs="Arial"/>
          <w:szCs w:val="24"/>
        </w:rPr>
        <w:t>ng communique issued to mining companies</w:t>
      </w:r>
      <w:r w:rsidR="00800058">
        <w:rPr>
          <w:rFonts w:ascii="Arial" w:hAnsi="Arial" w:cs="Arial"/>
          <w:szCs w:val="24"/>
        </w:rPr>
        <w:t>:</w:t>
      </w:r>
    </w:p>
    <w:p w14:paraId="29230F48" w14:textId="77777777" w:rsidR="00800058" w:rsidRDefault="00800058" w:rsidP="00800058">
      <w:pPr>
        <w:pStyle w:val="ListParagraph"/>
        <w:spacing w:line="360" w:lineRule="auto"/>
        <w:rPr>
          <w:rFonts w:ascii="Arial" w:hAnsi="Arial" w:cs="Arial"/>
          <w:szCs w:val="24"/>
        </w:rPr>
      </w:pPr>
    </w:p>
    <w:p w14:paraId="75C2F198" w14:textId="77777777" w:rsidR="001E1451" w:rsidRDefault="001E1451" w:rsidP="001E1451">
      <w:pPr>
        <w:spacing w:line="360" w:lineRule="auto"/>
        <w:ind w:left="1500" w:hanging="780"/>
        <w:rPr>
          <w:rFonts w:ascii="Arial" w:hAnsi="Arial" w:cs="Arial"/>
          <w:szCs w:val="24"/>
        </w:rPr>
      </w:pPr>
      <w:r>
        <w:rPr>
          <w:rFonts w:ascii="Arial" w:hAnsi="Arial" w:cs="Arial"/>
          <w:szCs w:val="24"/>
        </w:rPr>
        <w:t>3.1</w:t>
      </w:r>
      <w:r>
        <w:rPr>
          <w:rFonts w:ascii="Arial" w:hAnsi="Arial" w:cs="Arial"/>
          <w:szCs w:val="24"/>
        </w:rPr>
        <w:tab/>
      </w:r>
      <w:r w:rsidR="00800058">
        <w:rPr>
          <w:rFonts w:ascii="Arial" w:hAnsi="Arial" w:cs="Arial"/>
          <w:szCs w:val="24"/>
        </w:rPr>
        <w:t>Guid</w:t>
      </w:r>
      <w:r w:rsidR="00151A59">
        <w:rPr>
          <w:rFonts w:ascii="Arial" w:hAnsi="Arial" w:cs="Arial"/>
          <w:szCs w:val="24"/>
        </w:rPr>
        <w:t>ing principles on prevention &amp; m</w:t>
      </w:r>
      <w:r>
        <w:rPr>
          <w:rFonts w:ascii="Arial" w:hAnsi="Arial" w:cs="Arial"/>
          <w:szCs w:val="24"/>
        </w:rPr>
        <w:t>anagement of COVID-19 in SAMI</w:t>
      </w:r>
    </w:p>
    <w:p w14:paraId="2B9C39C7" w14:textId="77777777" w:rsidR="001E1451" w:rsidRDefault="00800058" w:rsidP="001E1451">
      <w:pPr>
        <w:spacing w:line="360" w:lineRule="auto"/>
        <w:ind w:left="1500" w:hanging="780"/>
        <w:rPr>
          <w:rFonts w:ascii="Arial" w:hAnsi="Arial" w:cs="Arial"/>
          <w:szCs w:val="24"/>
        </w:rPr>
      </w:pPr>
      <w:r>
        <w:rPr>
          <w:rFonts w:ascii="Arial" w:hAnsi="Arial" w:cs="Arial"/>
          <w:szCs w:val="24"/>
        </w:rPr>
        <w:t>3.2</w:t>
      </w:r>
      <w:r>
        <w:rPr>
          <w:rFonts w:ascii="Arial" w:hAnsi="Arial" w:cs="Arial"/>
          <w:szCs w:val="24"/>
        </w:rPr>
        <w:tab/>
        <w:t xml:space="preserve"> Reques</w:t>
      </w:r>
      <w:r w:rsidR="00151A59">
        <w:rPr>
          <w:rFonts w:ascii="Arial" w:hAnsi="Arial" w:cs="Arial"/>
          <w:szCs w:val="24"/>
        </w:rPr>
        <w:t>t for protocol on prevention &amp;</w:t>
      </w:r>
      <w:r w:rsidR="001E1451">
        <w:rPr>
          <w:rFonts w:ascii="Arial" w:hAnsi="Arial" w:cs="Arial"/>
          <w:szCs w:val="24"/>
        </w:rPr>
        <w:t xml:space="preserve"> management of COVID-19 in SAMI</w:t>
      </w:r>
    </w:p>
    <w:p w14:paraId="41C7DC25" w14:textId="69D82705" w:rsidR="00151A59" w:rsidRDefault="00151A59" w:rsidP="001E1451">
      <w:pPr>
        <w:spacing w:line="360" w:lineRule="auto"/>
        <w:ind w:left="1500" w:hanging="780"/>
        <w:rPr>
          <w:rFonts w:ascii="Arial" w:hAnsi="Arial" w:cs="Arial"/>
          <w:szCs w:val="24"/>
        </w:rPr>
      </w:pPr>
      <w:r>
        <w:rPr>
          <w:rFonts w:ascii="Arial" w:hAnsi="Arial" w:cs="Arial"/>
          <w:szCs w:val="24"/>
        </w:rPr>
        <w:t xml:space="preserve">3.3 </w:t>
      </w:r>
      <w:r w:rsidR="001E1451">
        <w:rPr>
          <w:rFonts w:ascii="Arial" w:hAnsi="Arial" w:cs="Arial"/>
          <w:szCs w:val="24"/>
        </w:rPr>
        <w:tab/>
      </w:r>
      <w:r>
        <w:rPr>
          <w:rFonts w:ascii="Arial" w:hAnsi="Arial" w:cs="Arial"/>
          <w:szCs w:val="24"/>
        </w:rPr>
        <w:t>Safe start-up procedure of mines by employers and employees</w:t>
      </w:r>
      <w:r w:rsidR="001E1451">
        <w:rPr>
          <w:rFonts w:ascii="Arial" w:hAnsi="Arial" w:cs="Arial"/>
          <w:szCs w:val="24"/>
        </w:rPr>
        <w:t>.</w:t>
      </w:r>
    </w:p>
    <w:p w14:paraId="3FC9A22C" w14:textId="77777777" w:rsidR="00151A59" w:rsidRDefault="00151A59" w:rsidP="00800058">
      <w:pPr>
        <w:spacing w:line="360" w:lineRule="auto"/>
        <w:ind w:firstLine="360"/>
        <w:rPr>
          <w:rFonts w:ascii="Arial" w:hAnsi="Arial" w:cs="Arial"/>
          <w:szCs w:val="24"/>
        </w:rPr>
      </w:pPr>
    </w:p>
    <w:p w14:paraId="7C8DCB39" w14:textId="31D65CCD" w:rsidR="00800058" w:rsidRDefault="00151A59" w:rsidP="00151A59">
      <w:pPr>
        <w:pStyle w:val="ListParagraph"/>
        <w:numPr>
          <w:ilvl w:val="0"/>
          <w:numId w:val="9"/>
        </w:numPr>
        <w:spacing w:line="360" w:lineRule="auto"/>
        <w:rPr>
          <w:rFonts w:ascii="Arial" w:hAnsi="Arial" w:cs="Arial"/>
          <w:szCs w:val="24"/>
        </w:rPr>
      </w:pPr>
      <w:r>
        <w:rPr>
          <w:rFonts w:ascii="Arial" w:hAnsi="Arial" w:cs="Arial"/>
          <w:szCs w:val="24"/>
        </w:rPr>
        <w:t xml:space="preserve">The Department has identified all Inspectors of Mines as essential service and were issued </w:t>
      </w:r>
      <w:r w:rsidR="00BD4C51">
        <w:rPr>
          <w:rFonts w:ascii="Arial" w:hAnsi="Arial" w:cs="Arial"/>
          <w:szCs w:val="24"/>
        </w:rPr>
        <w:t xml:space="preserve">with </w:t>
      </w:r>
      <w:r>
        <w:rPr>
          <w:rFonts w:ascii="Arial" w:hAnsi="Arial" w:cs="Arial"/>
          <w:szCs w:val="24"/>
        </w:rPr>
        <w:t xml:space="preserve">Lockdown Permits </w:t>
      </w:r>
      <w:r w:rsidR="00BD4C51">
        <w:rPr>
          <w:rFonts w:ascii="Arial" w:hAnsi="Arial" w:cs="Arial"/>
          <w:szCs w:val="24"/>
        </w:rPr>
        <w:t>to ensure that health and safety of mineworkers is not comp</w:t>
      </w:r>
      <w:r w:rsidR="001E1451">
        <w:rPr>
          <w:rFonts w:ascii="Arial" w:hAnsi="Arial" w:cs="Arial"/>
          <w:szCs w:val="24"/>
        </w:rPr>
        <w:t>romised even during this pandemic</w:t>
      </w:r>
      <w:r w:rsidR="00BD4C51">
        <w:rPr>
          <w:rFonts w:ascii="Arial" w:hAnsi="Arial" w:cs="Arial"/>
          <w:szCs w:val="24"/>
        </w:rPr>
        <w:t xml:space="preserve">. </w:t>
      </w:r>
    </w:p>
    <w:p w14:paraId="0EA3D748" w14:textId="77777777" w:rsidR="00BD4C51" w:rsidRDefault="00BD4C51" w:rsidP="00BD4C51">
      <w:pPr>
        <w:pStyle w:val="ListParagraph"/>
        <w:spacing w:line="360" w:lineRule="auto"/>
        <w:rPr>
          <w:rFonts w:ascii="Arial" w:hAnsi="Arial" w:cs="Arial"/>
          <w:szCs w:val="24"/>
        </w:rPr>
      </w:pPr>
    </w:p>
    <w:p w14:paraId="74C0CFBD" w14:textId="0F8CE218" w:rsidR="00BD4C51" w:rsidRPr="00151A59" w:rsidRDefault="001E1451" w:rsidP="00151A59">
      <w:pPr>
        <w:pStyle w:val="ListParagraph"/>
        <w:numPr>
          <w:ilvl w:val="0"/>
          <w:numId w:val="9"/>
        </w:numPr>
        <w:spacing w:line="360" w:lineRule="auto"/>
        <w:rPr>
          <w:rFonts w:ascii="Arial" w:hAnsi="Arial" w:cs="Arial"/>
          <w:szCs w:val="24"/>
        </w:rPr>
      </w:pPr>
      <w:r>
        <w:rPr>
          <w:rFonts w:ascii="Arial" w:hAnsi="Arial" w:cs="Arial"/>
          <w:szCs w:val="24"/>
        </w:rPr>
        <w:t>Inspectors of Mines remain</w:t>
      </w:r>
      <w:r w:rsidR="00BD4C51">
        <w:rPr>
          <w:rFonts w:ascii="Arial" w:hAnsi="Arial" w:cs="Arial"/>
          <w:szCs w:val="24"/>
        </w:rPr>
        <w:t xml:space="preserve"> on duty during the lockdown and conduct mainly unannounced visits at various mines particularly at high risk mines, to check the mines compliance to the Mine Health and Safety Act and other relevant prescripts such as “Lockdown” regulations.</w:t>
      </w:r>
    </w:p>
    <w:p w14:paraId="6EBC0EF2" w14:textId="77777777" w:rsidR="00F84D9A" w:rsidRDefault="00F84D9A" w:rsidP="00F977DA">
      <w:pPr>
        <w:spacing w:line="360" w:lineRule="auto"/>
        <w:rPr>
          <w:rFonts w:ascii="Arial" w:hAnsi="Arial" w:cs="Arial"/>
          <w:szCs w:val="24"/>
        </w:rPr>
      </w:pPr>
    </w:p>
    <w:p w14:paraId="3F9651A6" w14:textId="77777777" w:rsidR="00F84D9A" w:rsidRDefault="00F84D9A" w:rsidP="00F977DA">
      <w:pPr>
        <w:spacing w:line="360" w:lineRule="auto"/>
        <w:rPr>
          <w:rFonts w:ascii="Arial" w:hAnsi="Arial" w:cs="Arial"/>
          <w:szCs w:val="24"/>
        </w:rPr>
      </w:pPr>
    </w:p>
    <w:p w14:paraId="7983AFD6" w14:textId="77777777" w:rsidR="00B46765" w:rsidRPr="00B92FFD" w:rsidRDefault="00B46765" w:rsidP="005F3A5D">
      <w:pPr>
        <w:rPr>
          <w:rFonts w:cs="Tunga"/>
          <w:b/>
          <w:bCs/>
          <w:sz w:val="26"/>
          <w:szCs w:val="26"/>
          <w:lang w:val="en-ZA"/>
        </w:rPr>
      </w:pPr>
      <w:r w:rsidRPr="00B92FFD">
        <w:rPr>
          <w:rFonts w:cs="Tunga"/>
          <w:b/>
          <w:bCs/>
          <w:sz w:val="26"/>
          <w:szCs w:val="26"/>
          <w:lang w:val="en-ZA"/>
        </w:rPr>
        <w:t>Chief Inspector Mines</w:t>
      </w:r>
    </w:p>
    <w:p w14:paraId="4BFD93A3" w14:textId="77777777" w:rsidR="005F3A5D" w:rsidRPr="00B92FFD" w:rsidRDefault="005F3A5D" w:rsidP="005F3A5D">
      <w:pPr>
        <w:rPr>
          <w:rFonts w:cs="Tunga"/>
          <w:b/>
          <w:sz w:val="26"/>
          <w:szCs w:val="26"/>
          <w:lang w:val="en-ZA"/>
        </w:rPr>
      </w:pPr>
      <w:r w:rsidRPr="00B92FFD">
        <w:rPr>
          <w:rFonts w:cs="Tunga"/>
          <w:b/>
          <w:sz w:val="26"/>
          <w:szCs w:val="26"/>
          <w:lang w:val="en-ZA"/>
        </w:rPr>
        <w:t>Date:</w:t>
      </w:r>
    </w:p>
    <w:p w14:paraId="5A15A775" w14:textId="77777777" w:rsidR="005F3A5D" w:rsidRPr="00B92FFD" w:rsidRDefault="005F3A5D" w:rsidP="005F3A5D">
      <w:pPr>
        <w:rPr>
          <w:rFonts w:cs="Tunga"/>
          <w:b/>
          <w:sz w:val="26"/>
          <w:szCs w:val="26"/>
          <w:lang w:val="en-ZA"/>
        </w:rPr>
      </w:pPr>
    </w:p>
    <w:p w14:paraId="35780D05" w14:textId="77777777" w:rsidR="005F3A5D" w:rsidRDefault="005F3A5D" w:rsidP="005F3A5D">
      <w:pPr>
        <w:rPr>
          <w:rFonts w:cs="Tunga"/>
          <w:sz w:val="26"/>
          <w:szCs w:val="26"/>
          <w:lang w:val="en-ZA"/>
        </w:rPr>
      </w:pPr>
    </w:p>
    <w:p w14:paraId="599857AD" w14:textId="77777777" w:rsidR="005F3A5D" w:rsidRPr="005F3A5D" w:rsidRDefault="005F3A5D" w:rsidP="005F3A5D">
      <w:pPr>
        <w:rPr>
          <w:rFonts w:cs="Tunga"/>
          <w:sz w:val="26"/>
          <w:szCs w:val="26"/>
          <w:lang w:val="en-ZA"/>
        </w:rPr>
      </w:pPr>
      <w:r w:rsidRPr="005F3A5D">
        <w:rPr>
          <w:rFonts w:cs="Tunga"/>
          <w:sz w:val="26"/>
          <w:szCs w:val="26"/>
          <w:lang w:val="en-ZA"/>
        </w:rPr>
        <w:t>Recommended / Not Recommended</w:t>
      </w:r>
    </w:p>
    <w:p w14:paraId="750A3D36" w14:textId="71476239" w:rsidR="005F3A5D" w:rsidRDefault="005F3A5D" w:rsidP="005F3A5D">
      <w:pPr>
        <w:rPr>
          <w:rFonts w:cs="Tunga"/>
          <w:sz w:val="26"/>
          <w:szCs w:val="26"/>
          <w:lang w:val="en-ZA"/>
        </w:rPr>
      </w:pPr>
    </w:p>
    <w:p w14:paraId="3E2A04B4" w14:textId="6D033266" w:rsidR="00B97C61" w:rsidRDefault="00B97C61" w:rsidP="005F3A5D">
      <w:pPr>
        <w:rPr>
          <w:rFonts w:cs="Tunga"/>
          <w:sz w:val="26"/>
          <w:szCs w:val="26"/>
          <w:lang w:val="en-ZA"/>
        </w:rPr>
      </w:pPr>
    </w:p>
    <w:p w14:paraId="2EB1580F" w14:textId="77777777" w:rsidR="00B97C61" w:rsidRPr="00F77B55" w:rsidRDefault="00B97C61" w:rsidP="005F3A5D">
      <w:pPr>
        <w:rPr>
          <w:rFonts w:cs="Tunga"/>
          <w:sz w:val="26"/>
          <w:szCs w:val="26"/>
          <w:lang w:val="en-ZA"/>
        </w:rPr>
      </w:pPr>
    </w:p>
    <w:p w14:paraId="24DB2EC4" w14:textId="52803CB4" w:rsidR="005F3A5D" w:rsidRPr="00F77B55" w:rsidRDefault="005F3A5D" w:rsidP="005F3A5D">
      <w:pPr>
        <w:rPr>
          <w:rFonts w:cs="Tunga"/>
          <w:b/>
          <w:sz w:val="26"/>
          <w:szCs w:val="26"/>
          <w:lang w:val="en-ZA"/>
        </w:rPr>
      </w:pPr>
      <w:r>
        <w:rPr>
          <w:rFonts w:cs="Tunga"/>
          <w:b/>
          <w:sz w:val="26"/>
          <w:szCs w:val="26"/>
          <w:lang w:val="en-ZA"/>
        </w:rPr>
        <w:t>Advocate T</w:t>
      </w:r>
      <w:r w:rsidR="004F6A44">
        <w:rPr>
          <w:rFonts w:cs="Tunga"/>
          <w:b/>
          <w:sz w:val="26"/>
          <w:szCs w:val="26"/>
          <w:lang w:val="en-ZA"/>
        </w:rPr>
        <w:t xml:space="preserve"> S</w:t>
      </w:r>
      <w:r>
        <w:rPr>
          <w:rFonts w:cs="Tunga"/>
          <w:b/>
          <w:sz w:val="26"/>
          <w:szCs w:val="26"/>
          <w:lang w:val="en-ZA"/>
        </w:rPr>
        <w:t xml:space="preserve"> Mokoena</w:t>
      </w:r>
    </w:p>
    <w:p w14:paraId="079DC948" w14:textId="34ABBDC7" w:rsidR="005F3A5D" w:rsidRPr="00F77B55" w:rsidRDefault="005F3A5D" w:rsidP="005F3A5D">
      <w:pPr>
        <w:rPr>
          <w:rFonts w:cs="Tunga"/>
          <w:b/>
          <w:sz w:val="26"/>
          <w:szCs w:val="26"/>
          <w:lang w:val="en-ZA"/>
        </w:rPr>
      </w:pPr>
      <w:r w:rsidRPr="00F77B55">
        <w:rPr>
          <w:rFonts w:cs="Tunga"/>
          <w:b/>
          <w:sz w:val="26"/>
          <w:szCs w:val="26"/>
          <w:lang w:val="en-ZA"/>
        </w:rPr>
        <w:t>Director General: Department of Mineral Resources</w:t>
      </w:r>
      <w:r w:rsidR="00BF250F">
        <w:rPr>
          <w:rFonts w:cs="Tunga"/>
          <w:b/>
          <w:sz w:val="26"/>
          <w:szCs w:val="26"/>
          <w:lang w:val="en-ZA"/>
        </w:rPr>
        <w:t xml:space="preserve"> and Energy</w:t>
      </w:r>
    </w:p>
    <w:p w14:paraId="4B3F8BD9" w14:textId="77777777" w:rsidR="005F3A5D" w:rsidRPr="00F77B55" w:rsidRDefault="005F3A5D" w:rsidP="005F3A5D">
      <w:pPr>
        <w:rPr>
          <w:rFonts w:cs="Tunga"/>
          <w:sz w:val="26"/>
          <w:szCs w:val="26"/>
          <w:lang w:val="en-ZA"/>
        </w:rPr>
      </w:pPr>
    </w:p>
    <w:p w14:paraId="269326F5" w14:textId="6EBDD0C1" w:rsidR="00906B06" w:rsidRPr="00BB2159" w:rsidRDefault="005F3A5D">
      <w:pPr>
        <w:rPr>
          <w:rFonts w:cs="Tunga"/>
          <w:sz w:val="26"/>
          <w:szCs w:val="26"/>
          <w:lang w:val="en-ZA"/>
        </w:rPr>
      </w:pPr>
      <w:r w:rsidRPr="00F77B55">
        <w:rPr>
          <w:rFonts w:cs="Tunga"/>
          <w:sz w:val="26"/>
          <w:szCs w:val="26"/>
          <w:lang w:val="en-ZA"/>
        </w:rPr>
        <w:t>………………/………………/20</w:t>
      </w:r>
      <w:r w:rsidR="00BF250F">
        <w:rPr>
          <w:rFonts w:cs="Tunga"/>
          <w:sz w:val="26"/>
          <w:szCs w:val="26"/>
          <w:lang w:val="en-ZA"/>
        </w:rPr>
        <w:t>20</w:t>
      </w:r>
    </w:p>
    <w:p w14:paraId="764A4870" w14:textId="77777777" w:rsidR="00710E05" w:rsidRDefault="005D199F">
      <w:pPr>
        <w:rPr>
          <w:rFonts w:ascii="Arial" w:hAnsi="Arial" w:cs="Arial"/>
        </w:rPr>
      </w:pPr>
      <w:r w:rsidRPr="008465AE">
        <w:rPr>
          <w:rFonts w:ascii="Arial" w:hAnsi="Arial" w:cs="Arial"/>
        </w:rPr>
        <w:t>A</w:t>
      </w:r>
      <w:r w:rsidR="00710E05" w:rsidRPr="008465AE">
        <w:rPr>
          <w:rFonts w:ascii="Arial" w:hAnsi="Arial" w:cs="Arial"/>
        </w:rPr>
        <w:t>pproved/Not Approved</w:t>
      </w:r>
    </w:p>
    <w:p w14:paraId="1AC9DCD0" w14:textId="77777777" w:rsidR="005F3A5D" w:rsidRDefault="005F3A5D">
      <w:pPr>
        <w:rPr>
          <w:rFonts w:ascii="Arial" w:hAnsi="Arial" w:cs="Arial"/>
        </w:rPr>
      </w:pPr>
    </w:p>
    <w:p w14:paraId="569F839A" w14:textId="21FD4879" w:rsidR="00710E05" w:rsidRDefault="00710E05">
      <w:pPr>
        <w:rPr>
          <w:rFonts w:ascii="Arial" w:hAnsi="Arial" w:cs="Arial"/>
        </w:rPr>
      </w:pPr>
    </w:p>
    <w:p w14:paraId="0CD20CF2" w14:textId="77777777" w:rsidR="00B97C61" w:rsidRDefault="00B97C61">
      <w:pPr>
        <w:rPr>
          <w:rFonts w:ascii="Arial" w:hAnsi="Arial" w:cs="Arial"/>
        </w:rPr>
      </w:pPr>
    </w:p>
    <w:p w14:paraId="40888E27" w14:textId="77777777" w:rsidR="00C21927" w:rsidRPr="008465AE" w:rsidRDefault="005E45DE" w:rsidP="00C21927">
      <w:pPr>
        <w:rPr>
          <w:rFonts w:ascii="Arial" w:hAnsi="Arial" w:cs="Arial"/>
          <w:b/>
          <w:szCs w:val="24"/>
          <w:lang w:val="en-ZA"/>
        </w:rPr>
      </w:pPr>
      <w:r>
        <w:rPr>
          <w:rFonts w:ascii="Arial" w:hAnsi="Arial" w:cs="Arial"/>
          <w:b/>
          <w:szCs w:val="24"/>
          <w:lang w:val="en-ZA"/>
        </w:rPr>
        <w:t>Mr SG Mantashe</w:t>
      </w:r>
      <w:r w:rsidR="00B92FFD">
        <w:rPr>
          <w:rFonts w:ascii="Arial" w:hAnsi="Arial" w:cs="Arial"/>
          <w:b/>
          <w:szCs w:val="24"/>
          <w:lang w:val="en-ZA"/>
        </w:rPr>
        <w:t>, MP</w:t>
      </w:r>
    </w:p>
    <w:p w14:paraId="51C23486" w14:textId="77777777" w:rsidR="00C21927" w:rsidRPr="008465AE" w:rsidRDefault="00C21927" w:rsidP="00C21927">
      <w:pPr>
        <w:rPr>
          <w:rFonts w:ascii="Arial" w:hAnsi="Arial" w:cs="Arial"/>
          <w:b/>
          <w:szCs w:val="24"/>
          <w:lang w:val="en-ZA"/>
        </w:rPr>
      </w:pPr>
      <w:r w:rsidRPr="008465AE">
        <w:rPr>
          <w:rFonts w:ascii="Arial" w:hAnsi="Arial" w:cs="Arial"/>
          <w:b/>
          <w:szCs w:val="24"/>
          <w:lang w:val="en-ZA"/>
        </w:rPr>
        <w:t>Minister of Mineral Resource</w:t>
      </w:r>
      <w:r w:rsidR="00B92FFD">
        <w:rPr>
          <w:rFonts w:ascii="Arial" w:hAnsi="Arial" w:cs="Arial"/>
          <w:b/>
          <w:szCs w:val="24"/>
          <w:lang w:val="en-ZA"/>
        </w:rPr>
        <w:t xml:space="preserve"> and Energy</w:t>
      </w:r>
    </w:p>
    <w:p w14:paraId="2265E806" w14:textId="77777777" w:rsidR="00C21927" w:rsidRPr="008465AE" w:rsidRDefault="00C21927" w:rsidP="00C21927">
      <w:pPr>
        <w:rPr>
          <w:rFonts w:ascii="Arial" w:hAnsi="Arial" w:cs="Arial"/>
          <w:b/>
          <w:szCs w:val="24"/>
          <w:lang w:val="en-ZA"/>
        </w:rPr>
      </w:pPr>
    </w:p>
    <w:p w14:paraId="3A8304DF" w14:textId="118DCEE0" w:rsidR="005E45DE" w:rsidRDefault="00C21927">
      <w:r w:rsidRPr="008465AE">
        <w:rPr>
          <w:rFonts w:ascii="Arial" w:hAnsi="Arial" w:cs="Arial"/>
          <w:b/>
          <w:szCs w:val="24"/>
          <w:lang w:val="en-ZA"/>
        </w:rPr>
        <w:t>Date Submitted:-</w:t>
      </w:r>
      <w:r w:rsidRPr="008465AE">
        <w:rPr>
          <w:rFonts w:ascii="Arial" w:hAnsi="Arial" w:cs="Arial"/>
          <w:szCs w:val="24"/>
          <w:lang w:val="en-ZA"/>
        </w:rPr>
        <w:t>……………/………………/20</w:t>
      </w:r>
      <w:r w:rsidR="00BF250F">
        <w:rPr>
          <w:rFonts w:ascii="Arial" w:hAnsi="Arial" w:cs="Arial"/>
          <w:szCs w:val="24"/>
          <w:lang w:val="en-ZA"/>
        </w:rPr>
        <w:t>20</w:t>
      </w:r>
    </w:p>
    <w:p w14:paraId="4F5EBEEB" w14:textId="77777777" w:rsidR="005E45DE" w:rsidRDefault="005E45DE">
      <w:pPr>
        <w:rPr>
          <w:noProof/>
          <w:lang w:val="en-US"/>
        </w:rPr>
      </w:pPr>
    </w:p>
    <w:p w14:paraId="00CF2A65" w14:textId="77777777" w:rsidR="00CD6AD8" w:rsidRDefault="00CD6AD8">
      <w:pPr>
        <w:rPr>
          <w:noProof/>
          <w:lang w:val="en-US"/>
        </w:rPr>
      </w:pPr>
    </w:p>
    <w:p w14:paraId="269A232F" w14:textId="77777777" w:rsidR="00CD6AD8" w:rsidRDefault="00CD6AD8"/>
    <w:sectPr w:rsidR="00CD6AD8" w:rsidSect="00F2065C">
      <w:headerReference w:type="default" r:id="rId7"/>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B00EE" w14:textId="77777777" w:rsidR="0080273E" w:rsidRDefault="0080273E" w:rsidP="0012321F">
      <w:r>
        <w:separator/>
      </w:r>
    </w:p>
  </w:endnote>
  <w:endnote w:type="continuationSeparator" w:id="0">
    <w:p w14:paraId="374F0F71" w14:textId="77777777" w:rsidR="0080273E" w:rsidRDefault="0080273E" w:rsidP="00123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Tunga">
    <w:panose1 w:val="020B0502040204020203"/>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9981E" w14:textId="77777777" w:rsidR="0080273E" w:rsidRDefault="0080273E" w:rsidP="0012321F">
      <w:r>
        <w:separator/>
      </w:r>
    </w:p>
  </w:footnote>
  <w:footnote w:type="continuationSeparator" w:id="0">
    <w:p w14:paraId="47D10135" w14:textId="77777777" w:rsidR="0080273E" w:rsidRDefault="0080273E" w:rsidP="00123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4551B" w14:textId="77777777" w:rsidR="00E677C4" w:rsidRDefault="00E677C4">
    <w:pPr>
      <w:pStyle w:val="Header"/>
      <w:rPr>
        <w:rFonts w:ascii="Trebuchet MS" w:hAnsi="Trebuchet MS"/>
        <w:b/>
        <w:bCs/>
      </w:rPr>
    </w:pPr>
    <w:r>
      <w:rPr>
        <w:rFonts w:ascii="Trebuchet MS" w:hAnsi="Trebuchet MS"/>
        <w:b/>
        <w:bCs/>
        <w:noProof/>
        <w:snapToGrid/>
        <w:lang w:val="en-ZA" w:eastAsia="en-ZA"/>
      </w:rPr>
      <w:drawing>
        <wp:anchor distT="0" distB="0" distL="114300" distR="114300" simplePos="0" relativeHeight="251657728" behindDoc="0" locked="0" layoutInCell="1" allowOverlap="1" wp14:anchorId="60638147" wp14:editId="64637B26">
          <wp:simplePos x="0" y="0"/>
          <wp:positionH relativeFrom="column">
            <wp:posOffset>2472690</wp:posOffset>
          </wp:positionH>
          <wp:positionV relativeFrom="paragraph">
            <wp:posOffset>-63500</wp:posOffset>
          </wp:positionV>
          <wp:extent cx="502920" cy="622300"/>
          <wp:effectExtent l="19050" t="0" r="0" b="0"/>
          <wp:wrapTopAndBottom/>
          <wp:docPr id="1"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1"/>
                  <a:srcRect/>
                  <a:stretch>
                    <a:fillRect/>
                  </a:stretch>
                </pic:blipFill>
                <pic:spPr bwMode="auto">
                  <a:xfrm>
                    <a:off x="0" y="0"/>
                    <a:ext cx="502920" cy="622300"/>
                  </a:xfrm>
                  <a:prstGeom prst="rect">
                    <a:avLst/>
                  </a:prstGeom>
                  <a:noFill/>
                  <a:ln w="9525">
                    <a:noFill/>
                    <a:miter lim="800000"/>
                    <a:headEnd/>
                    <a:tailEnd/>
                  </a:ln>
                </pic:spPr>
              </pic:pic>
            </a:graphicData>
          </a:graphic>
        </wp:anchor>
      </w:drawing>
    </w:r>
  </w:p>
  <w:p w14:paraId="6CE1CC6A" w14:textId="77777777" w:rsidR="00E677C4" w:rsidRDefault="00E677C4">
    <w:pPr>
      <w:pStyle w:val="Header"/>
      <w:rPr>
        <w:rFonts w:ascii="Trebuchet MS" w:hAnsi="Trebuchet MS"/>
        <w:b/>
        <w:bCs/>
      </w:rPr>
    </w:pPr>
  </w:p>
  <w:p w14:paraId="2D6BF605" w14:textId="77777777" w:rsidR="00E677C4" w:rsidRDefault="00E677C4">
    <w:pPr>
      <w:pStyle w:val="Header"/>
      <w:rPr>
        <w:rFonts w:ascii="Trebuchet MS" w:hAnsi="Trebuchet MS"/>
        <w:b/>
        <w:bCs/>
      </w:rPr>
    </w:pPr>
  </w:p>
  <w:p w14:paraId="21C9ECDE" w14:textId="77777777" w:rsidR="00E677C4" w:rsidRDefault="00E677C4" w:rsidP="00A81B0B">
    <w:pPr>
      <w:pStyle w:val="Header"/>
      <w:jc w:val="center"/>
      <w:rPr>
        <w:rFonts w:ascii="Trebuchet MS" w:hAnsi="Trebuchet MS"/>
        <w:b/>
        <w:bCs/>
      </w:rPr>
    </w:pPr>
  </w:p>
  <w:p w14:paraId="5A90CC53" w14:textId="77777777" w:rsidR="00E677C4" w:rsidRDefault="00E677C4" w:rsidP="00A81B0B">
    <w:pPr>
      <w:pStyle w:val="Header"/>
      <w:jc w:val="center"/>
      <w:rPr>
        <w:rFonts w:ascii="Trebuchet MS" w:hAnsi="Trebuchet MS"/>
        <w:b/>
        <w:bCs/>
      </w:rPr>
    </w:pPr>
    <w:r>
      <w:rPr>
        <w:rFonts w:ascii="Trebuchet MS" w:hAnsi="Trebuchet MS"/>
        <w:b/>
        <w:bCs/>
      </w:rPr>
      <w:t>MINISTRY OF MINERAL RESOURCES</w:t>
    </w:r>
  </w:p>
  <w:p w14:paraId="7FFB7785" w14:textId="77777777" w:rsidR="00E677C4" w:rsidRDefault="00E677C4" w:rsidP="00A81B0B">
    <w:pPr>
      <w:pStyle w:val="Header"/>
      <w:jc w:val="center"/>
      <w:rPr>
        <w:rFonts w:ascii="Trebuchet MS" w:hAnsi="Trebuchet MS"/>
        <w:b/>
        <w:bCs/>
      </w:rPr>
    </w:pPr>
    <w:r>
      <w:rPr>
        <w:rFonts w:ascii="Trebuchet MS" w:hAnsi="Trebuchet MS"/>
        <w:b/>
        <w:bCs/>
      </w:rPr>
      <w:t>REPUBLIC OF SOUTH AFRICA</w:t>
    </w:r>
  </w:p>
  <w:p w14:paraId="6D2534AE" w14:textId="77777777" w:rsidR="00E677C4" w:rsidRPr="0012321F" w:rsidRDefault="00E677C4" w:rsidP="0012321F">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E51FD"/>
    <w:multiLevelType w:val="hybridMultilevel"/>
    <w:tmpl w:val="DD42B51C"/>
    <w:lvl w:ilvl="0" w:tplc="88EA2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E470E"/>
    <w:multiLevelType w:val="hybridMultilevel"/>
    <w:tmpl w:val="61C8BC8E"/>
    <w:lvl w:ilvl="0" w:tplc="68969FA0">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15:restartNumberingAfterBreak="0">
    <w:nsid w:val="1B704564"/>
    <w:multiLevelType w:val="hybridMultilevel"/>
    <w:tmpl w:val="116A4C04"/>
    <w:lvl w:ilvl="0" w:tplc="9EF0D79E">
      <w:start w:val="1"/>
      <w:numFmt w:val="lowerLetter"/>
      <w:lvlText w:val="(%1)"/>
      <w:lvlJc w:val="left"/>
      <w:pPr>
        <w:ind w:left="1080" w:hanging="360"/>
      </w:pPr>
      <w:rPr>
        <w:rFonts w:ascii="Arial" w:eastAsia="Times New Roman" w:hAnsi="Arial" w:cs="Arial"/>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1B860FF5"/>
    <w:multiLevelType w:val="hybridMultilevel"/>
    <w:tmpl w:val="BF8E3EF4"/>
    <w:lvl w:ilvl="0" w:tplc="F3B04C5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1E2F2557"/>
    <w:multiLevelType w:val="hybridMultilevel"/>
    <w:tmpl w:val="3F3423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626836"/>
    <w:multiLevelType w:val="hybridMultilevel"/>
    <w:tmpl w:val="93467550"/>
    <w:lvl w:ilvl="0" w:tplc="97E47074">
      <w:start w:val="1"/>
      <w:numFmt w:val="decimal"/>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6" w15:restartNumberingAfterBreak="0">
    <w:nsid w:val="5ACC0DF5"/>
    <w:multiLevelType w:val="multilevel"/>
    <w:tmpl w:val="1E3ADBC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0490F49"/>
    <w:multiLevelType w:val="hybridMultilevel"/>
    <w:tmpl w:val="49023DCC"/>
    <w:lvl w:ilvl="0" w:tplc="336039E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F4E4502"/>
    <w:multiLevelType w:val="hybridMultilevel"/>
    <w:tmpl w:val="3F3423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406DD9"/>
    <w:multiLevelType w:val="hybridMultilevel"/>
    <w:tmpl w:val="2B62D174"/>
    <w:lvl w:ilvl="0" w:tplc="C01207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1"/>
  </w:num>
  <w:num w:numId="5">
    <w:abstractNumId w:val="5"/>
  </w:num>
  <w:num w:numId="6">
    <w:abstractNumId w:val="4"/>
  </w:num>
  <w:num w:numId="7">
    <w:abstractNumId w:val="8"/>
  </w:num>
  <w:num w:numId="8">
    <w:abstractNumId w:val="2"/>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F84"/>
    <w:rsid w:val="0000608C"/>
    <w:rsid w:val="00020D35"/>
    <w:rsid w:val="00024D66"/>
    <w:rsid w:val="00026413"/>
    <w:rsid w:val="000270C4"/>
    <w:rsid w:val="00033112"/>
    <w:rsid w:val="00045121"/>
    <w:rsid w:val="000530B0"/>
    <w:rsid w:val="00073630"/>
    <w:rsid w:val="00074880"/>
    <w:rsid w:val="00080FDA"/>
    <w:rsid w:val="00092BBD"/>
    <w:rsid w:val="000A153F"/>
    <w:rsid w:val="0012321F"/>
    <w:rsid w:val="00140786"/>
    <w:rsid w:val="00142115"/>
    <w:rsid w:val="00142A81"/>
    <w:rsid w:val="00151A59"/>
    <w:rsid w:val="00153858"/>
    <w:rsid w:val="00156811"/>
    <w:rsid w:val="00161355"/>
    <w:rsid w:val="00181916"/>
    <w:rsid w:val="001A1765"/>
    <w:rsid w:val="001C29FE"/>
    <w:rsid w:val="001E1451"/>
    <w:rsid w:val="001E560B"/>
    <w:rsid w:val="001F4B6F"/>
    <w:rsid w:val="002312A6"/>
    <w:rsid w:val="00242027"/>
    <w:rsid w:val="00245861"/>
    <w:rsid w:val="0024652D"/>
    <w:rsid w:val="00250E00"/>
    <w:rsid w:val="002555DE"/>
    <w:rsid w:val="00270751"/>
    <w:rsid w:val="00271A0D"/>
    <w:rsid w:val="00272F93"/>
    <w:rsid w:val="002803CB"/>
    <w:rsid w:val="002838E1"/>
    <w:rsid w:val="00294F5D"/>
    <w:rsid w:val="002C4587"/>
    <w:rsid w:val="002F32B6"/>
    <w:rsid w:val="0031331C"/>
    <w:rsid w:val="00315251"/>
    <w:rsid w:val="00322C6A"/>
    <w:rsid w:val="00331C0B"/>
    <w:rsid w:val="00342AA4"/>
    <w:rsid w:val="00360282"/>
    <w:rsid w:val="003653EA"/>
    <w:rsid w:val="0037542B"/>
    <w:rsid w:val="00393ADF"/>
    <w:rsid w:val="00396BEC"/>
    <w:rsid w:val="003B7A03"/>
    <w:rsid w:val="003D3AC3"/>
    <w:rsid w:val="003D7AA4"/>
    <w:rsid w:val="003F1003"/>
    <w:rsid w:val="0040369E"/>
    <w:rsid w:val="00413030"/>
    <w:rsid w:val="00415C66"/>
    <w:rsid w:val="00420BEB"/>
    <w:rsid w:val="004219C1"/>
    <w:rsid w:val="00431CA3"/>
    <w:rsid w:val="00434280"/>
    <w:rsid w:val="00453E03"/>
    <w:rsid w:val="004568DE"/>
    <w:rsid w:val="00456FF5"/>
    <w:rsid w:val="00481E65"/>
    <w:rsid w:val="004859C3"/>
    <w:rsid w:val="004A090B"/>
    <w:rsid w:val="004A1D94"/>
    <w:rsid w:val="004C48F6"/>
    <w:rsid w:val="004D6A49"/>
    <w:rsid w:val="004D7CCF"/>
    <w:rsid w:val="004F0568"/>
    <w:rsid w:val="004F4DFF"/>
    <w:rsid w:val="004F6A44"/>
    <w:rsid w:val="005229A3"/>
    <w:rsid w:val="00546955"/>
    <w:rsid w:val="00552B58"/>
    <w:rsid w:val="00556651"/>
    <w:rsid w:val="005625C5"/>
    <w:rsid w:val="005630FC"/>
    <w:rsid w:val="005700EF"/>
    <w:rsid w:val="005739B1"/>
    <w:rsid w:val="005745B0"/>
    <w:rsid w:val="005926A4"/>
    <w:rsid w:val="00592FE8"/>
    <w:rsid w:val="00593883"/>
    <w:rsid w:val="00596CE2"/>
    <w:rsid w:val="005C10C6"/>
    <w:rsid w:val="005C3913"/>
    <w:rsid w:val="005D199F"/>
    <w:rsid w:val="005D7A8A"/>
    <w:rsid w:val="005E45DE"/>
    <w:rsid w:val="005F3A5D"/>
    <w:rsid w:val="005F42C7"/>
    <w:rsid w:val="00637660"/>
    <w:rsid w:val="006421E2"/>
    <w:rsid w:val="00650D3B"/>
    <w:rsid w:val="006779F0"/>
    <w:rsid w:val="006813C3"/>
    <w:rsid w:val="00683EA0"/>
    <w:rsid w:val="00684E2F"/>
    <w:rsid w:val="00684E66"/>
    <w:rsid w:val="006B242A"/>
    <w:rsid w:val="006B6A20"/>
    <w:rsid w:val="006C1B76"/>
    <w:rsid w:val="006E0049"/>
    <w:rsid w:val="006E58E6"/>
    <w:rsid w:val="007009AE"/>
    <w:rsid w:val="00710E05"/>
    <w:rsid w:val="00724221"/>
    <w:rsid w:val="007248BE"/>
    <w:rsid w:val="00731D7C"/>
    <w:rsid w:val="00735993"/>
    <w:rsid w:val="00740702"/>
    <w:rsid w:val="0077306F"/>
    <w:rsid w:val="00784604"/>
    <w:rsid w:val="00785489"/>
    <w:rsid w:val="007A0F40"/>
    <w:rsid w:val="007B3608"/>
    <w:rsid w:val="007B73E5"/>
    <w:rsid w:val="007D2AA0"/>
    <w:rsid w:val="007D5D3D"/>
    <w:rsid w:val="007E6206"/>
    <w:rsid w:val="007F708D"/>
    <w:rsid w:val="00800058"/>
    <w:rsid w:val="0080273E"/>
    <w:rsid w:val="0083753D"/>
    <w:rsid w:val="00843666"/>
    <w:rsid w:val="008465AE"/>
    <w:rsid w:val="008469F4"/>
    <w:rsid w:val="00853CA4"/>
    <w:rsid w:val="00872C97"/>
    <w:rsid w:val="008838EC"/>
    <w:rsid w:val="00895046"/>
    <w:rsid w:val="008A0458"/>
    <w:rsid w:val="008B33A5"/>
    <w:rsid w:val="008B51C1"/>
    <w:rsid w:val="008C7E76"/>
    <w:rsid w:val="008E3BE8"/>
    <w:rsid w:val="00902564"/>
    <w:rsid w:val="00904C28"/>
    <w:rsid w:val="00906B06"/>
    <w:rsid w:val="00906DC1"/>
    <w:rsid w:val="00912933"/>
    <w:rsid w:val="00920FDB"/>
    <w:rsid w:val="00926281"/>
    <w:rsid w:val="00931C9C"/>
    <w:rsid w:val="009326CD"/>
    <w:rsid w:val="00955899"/>
    <w:rsid w:val="0095740F"/>
    <w:rsid w:val="00985A6F"/>
    <w:rsid w:val="009A2D48"/>
    <w:rsid w:val="009B5C13"/>
    <w:rsid w:val="009C2715"/>
    <w:rsid w:val="009C7542"/>
    <w:rsid w:val="009E7F84"/>
    <w:rsid w:val="009F5FF1"/>
    <w:rsid w:val="00A040D1"/>
    <w:rsid w:val="00A12417"/>
    <w:rsid w:val="00A30B68"/>
    <w:rsid w:val="00A431EB"/>
    <w:rsid w:val="00A46751"/>
    <w:rsid w:val="00A55C7D"/>
    <w:rsid w:val="00A57070"/>
    <w:rsid w:val="00A63FAF"/>
    <w:rsid w:val="00A744FF"/>
    <w:rsid w:val="00A818A2"/>
    <w:rsid w:val="00A81B0B"/>
    <w:rsid w:val="00AB3942"/>
    <w:rsid w:val="00AB6298"/>
    <w:rsid w:val="00AC54CF"/>
    <w:rsid w:val="00AC6CF3"/>
    <w:rsid w:val="00AD7B07"/>
    <w:rsid w:val="00AE7899"/>
    <w:rsid w:val="00AF2149"/>
    <w:rsid w:val="00AF2EBD"/>
    <w:rsid w:val="00AF62A0"/>
    <w:rsid w:val="00AF7A09"/>
    <w:rsid w:val="00B05B25"/>
    <w:rsid w:val="00B06D2F"/>
    <w:rsid w:val="00B10F8B"/>
    <w:rsid w:val="00B23333"/>
    <w:rsid w:val="00B27BBA"/>
    <w:rsid w:val="00B46765"/>
    <w:rsid w:val="00B56E60"/>
    <w:rsid w:val="00B701C9"/>
    <w:rsid w:val="00B81428"/>
    <w:rsid w:val="00B91B5B"/>
    <w:rsid w:val="00B91BDB"/>
    <w:rsid w:val="00B92FFD"/>
    <w:rsid w:val="00B95B9A"/>
    <w:rsid w:val="00B97C61"/>
    <w:rsid w:val="00BB2159"/>
    <w:rsid w:val="00BC1876"/>
    <w:rsid w:val="00BC32ED"/>
    <w:rsid w:val="00BD43C4"/>
    <w:rsid w:val="00BD4C51"/>
    <w:rsid w:val="00BD55E4"/>
    <w:rsid w:val="00BD58C0"/>
    <w:rsid w:val="00BF250F"/>
    <w:rsid w:val="00C04964"/>
    <w:rsid w:val="00C05847"/>
    <w:rsid w:val="00C05A5F"/>
    <w:rsid w:val="00C1782E"/>
    <w:rsid w:val="00C21927"/>
    <w:rsid w:val="00C30EC1"/>
    <w:rsid w:val="00C360D8"/>
    <w:rsid w:val="00C478B2"/>
    <w:rsid w:val="00C77CC9"/>
    <w:rsid w:val="00C8125C"/>
    <w:rsid w:val="00C86F99"/>
    <w:rsid w:val="00CB7801"/>
    <w:rsid w:val="00CC3376"/>
    <w:rsid w:val="00CD28D9"/>
    <w:rsid w:val="00CD3CB5"/>
    <w:rsid w:val="00CD6AD8"/>
    <w:rsid w:val="00D02E7E"/>
    <w:rsid w:val="00D3682A"/>
    <w:rsid w:val="00D43912"/>
    <w:rsid w:val="00D469AD"/>
    <w:rsid w:val="00D67958"/>
    <w:rsid w:val="00D755A4"/>
    <w:rsid w:val="00D84585"/>
    <w:rsid w:val="00D966A1"/>
    <w:rsid w:val="00DA459F"/>
    <w:rsid w:val="00DB54AC"/>
    <w:rsid w:val="00DB68B3"/>
    <w:rsid w:val="00DC2AC5"/>
    <w:rsid w:val="00DD5354"/>
    <w:rsid w:val="00DF5565"/>
    <w:rsid w:val="00E15BEA"/>
    <w:rsid w:val="00E17037"/>
    <w:rsid w:val="00E54818"/>
    <w:rsid w:val="00E677C4"/>
    <w:rsid w:val="00E80603"/>
    <w:rsid w:val="00EA4981"/>
    <w:rsid w:val="00EB6435"/>
    <w:rsid w:val="00EE0A89"/>
    <w:rsid w:val="00EE24E4"/>
    <w:rsid w:val="00EF232F"/>
    <w:rsid w:val="00F04314"/>
    <w:rsid w:val="00F2065C"/>
    <w:rsid w:val="00F51A35"/>
    <w:rsid w:val="00F7145F"/>
    <w:rsid w:val="00F77B55"/>
    <w:rsid w:val="00F84D9A"/>
    <w:rsid w:val="00F9259E"/>
    <w:rsid w:val="00F977DA"/>
    <w:rsid w:val="00FB2009"/>
    <w:rsid w:val="00FE22F0"/>
    <w:rsid w:val="00FE36D2"/>
    <w:rsid w:val="00FE7CE4"/>
    <w:rsid w:val="00FF6D0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FDD49E"/>
  <w15:docId w15:val="{90350ED3-6067-413D-8588-3F6D8638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801"/>
    <w:pPr>
      <w:jc w:val="both"/>
    </w:pPr>
    <w:rPr>
      <w:rFonts w:ascii="Arial Narrow" w:eastAsia="Times New Roman" w:hAnsi="Arial Narrow"/>
      <w:snapToGrid w:val="0"/>
      <w:color w:val="000000"/>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B7801"/>
    <w:pPr>
      <w:jc w:val="center"/>
    </w:pPr>
    <w:rPr>
      <w:rFonts w:ascii="Arial" w:hAnsi="Arial"/>
      <w:b/>
      <w:bCs/>
      <w:snapToGrid/>
      <w:color w:val="auto"/>
      <w:sz w:val="22"/>
      <w:szCs w:val="24"/>
      <w:lang w:val="en-ZA"/>
    </w:rPr>
  </w:style>
  <w:style w:type="character" w:customStyle="1" w:styleId="TitleChar">
    <w:name w:val="Title Char"/>
    <w:basedOn w:val="DefaultParagraphFont"/>
    <w:link w:val="Title"/>
    <w:rsid w:val="00CB7801"/>
    <w:rPr>
      <w:rFonts w:ascii="Arial" w:eastAsia="Times New Roman" w:hAnsi="Arial" w:cs="Times New Roman"/>
      <w:b/>
      <w:bCs/>
      <w:szCs w:val="24"/>
    </w:rPr>
  </w:style>
  <w:style w:type="paragraph" w:customStyle="1" w:styleId="Style1">
    <w:name w:val="Style1"/>
    <w:basedOn w:val="Normal"/>
    <w:autoRedefine/>
    <w:rsid w:val="00CB7801"/>
    <w:pPr>
      <w:spacing w:after="120"/>
      <w:jc w:val="center"/>
    </w:pPr>
    <w:rPr>
      <w:b/>
      <w:caps/>
    </w:rPr>
  </w:style>
  <w:style w:type="character" w:customStyle="1" w:styleId="st">
    <w:name w:val="st"/>
    <w:basedOn w:val="DefaultParagraphFont"/>
    <w:rsid w:val="00142115"/>
  </w:style>
  <w:style w:type="character" w:customStyle="1" w:styleId="st1">
    <w:name w:val="st1"/>
    <w:basedOn w:val="DefaultParagraphFont"/>
    <w:rsid w:val="00B81428"/>
  </w:style>
  <w:style w:type="paragraph" w:styleId="BalloonText">
    <w:name w:val="Balloon Text"/>
    <w:basedOn w:val="Normal"/>
    <w:link w:val="BalloonTextChar"/>
    <w:uiPriority w:val="99"/>
    <w:semiHidden/>
    <w:unhideWhenUsed/>
    <w:rsid w:val="003653EA"/>
    <w:rPr>
      <w:rFonts w:ascii="Tahoma" w:hAnsi="Tahoma" w:cs="Tahoma"/>
      <w:sz w:val="16"/>
      <w:szCs w:val="16"/>
    </w:rPr>
  </w:style>
  <w:style w:type="character" w:customStyle="1" w:styleId="BalloonTextChar">
    <w:name w:val="Balloon Text Char"/>
    <w:basedOn w:val="DefaultParagraphFont"/>
    <w:link w:val="BalloonText"/>
    <w:uiPriority w:val="99"/>
    <w:semiHidden/>
    <w:rsid w:val="003653EA"/>
    <w:rPr>
      <w:rFonts w:ascii="Tahoma" w:eastAsia="Times New Roman" w:hAnsi="Tahoma" w:cs="Tahoma"/>
      <w:snapToGrid w:val="0"/>
      <w:color w:val="000000"/>
      <w:sz w:val="16"/>
      <w:szCs w:val="16"/>
      <w:lang w:val="en-GB"/>
    </w:rPr>
  </w:style>
  <w:style w:type="paragraph" w:styleId="BodyTextIndent2">
    <w:name w:val="Body Text Indent 2"/>
    <w:basedOn w:val="Normal"/>
    <w:link w:val="BodyTextIndent2Char"/>
    <w:rsid w:val="002803CB"/>
    <w:pPr>
      <w:tabs>
        <w:tab w:val="left" w:pos="432"/>
        <w:tab w:val="left" w:pos="864"/>
      </w:tabs>
      <w:spacing w:line="360" w:lineRule="auto"/>
      <w:ind w:left="1440" w:hanging="1440"/>
      <w:jc w:val="left"/>
    </w:pPr>
    <w:rPr>
      <w:rFonts w:ascii="CG Times" w:hAnsi="CG Times"/>
      <w:snapToGrid/>
      <w:color w:val="auto"/>
      <w:lang w:val="en-US"/>
    </w:rPr>
  </w:style>
  <w:style w:type="character" w:customStyle="1" w:styleId="BodyTextIndent2Char">
    <w:name w:val="Body Text Indent 2 Char"/>
    <w:basedOn w:val="DefaultParagraphFont"/>
    <w:link w:val="BodyTextIndent2"/>
    <w:rsid w:val="002803CB"/>
    <w:rPr>
      <w:rFonts w:ascii="CG Times" w:eastAsia="Times New Roman" w:hAnsi="CG Times" w:cs="Times New Roman"/>
      <w:sz w:val="24"/>
      <w:szCs w:val="20"/>
      <w:lang w:val="en-US"/>
    </w:rPr>
  </w:style>
  <w:style w:type="paragraph" w:styleId="Header">
    <w:name w:val="header"/>
    <w:basedOn w:val="Normal"/>
    <w:link w:val="HeaderChar"/>
    <w:uiPriority w:val="99"/>
    <w:unhideWhenUsed/>
    <w:rsid w:val="0012321F"/>
    <w:pPr>
      <w:tabs>
        <w:tab w:val="center" w:pos="4513"/>
        <w:tab w:val="right" w:pos="9026"/>
      </w:tabs>
    </w:pPr>
  </w:style>
  <w:style w:type="character" w:customStyle="1" w:styleId="HeaderChar">
    <w:name w:val="Header Char"/>
    <w:basedOn w:val="DefaultParagraphFont"/>
    <w:link w:val="Header"/>
    <w:uiPriority w:val="99"/>
    <w:rsid w:val="0012321F"/>
    <w:rPr>
      <w:rFonts w:ascii="Arial Narrow" w:eastAsia="Times New Roman" w:hAnsi="Arial Narrow"/>
      <w:snapToGrid w:val="0"/>
      <w:color w:val="000000"/>
      <w:sz w:val="24"/>
      <w:lang w:val="en-GB" w:eastAsia="en-US"/>
    </w:rPr>
  </w:style>
  <w:style w:type="paragraph" w:styleId="Footer">
    <w:name w:val="footer"/>
    <w:basedOn w:val="Normal"/>
    <w:link w:val="FooterChar"/>
    <w:uiPriority w:val="99"/>
    <w:semiHidden/>
    <w:unhideWhenUsed/>
    <w:rsid w:val="0012321F"/>
    <w:pPr>
      <w:tabs>
        <w:tab w:val="center" w:pos="4513"/>
        <w:tab w:val="right" w:pos="9026"/>
      </w:tabs>
    </w:pPr>
  </w:style>
  <w:style w:type="character" w:customStyle="1" w:styleId="FooterChar">
    <w:name w:val="Footer Char"/>
    <w:basedOn w:val="DefaultParagraphFont"/>
    <w:link w:val="Footer"/>
    <w:uiPriority w:val="99"/>
    <w:semiHidden/>
    <w:rsid w:val="0012321F"/>
    <w:rPr>
      <w:rFonts w:ascii="Arial Narrow" w:eastAsia="Times New Roman" w:hAnsi="Arial Narrow"/>
      <w:snapToGrid w:val="0"/>
      <w:color w:val="000000"/>
      <w:sz w:val="24"/>
      <w:lang w:val="en-GB" w:eastAsia="en-US"/>
    </w:rPr>
  </w:style>
  <w:style w:type="paragraph" w:styleId="ListParagraph">
    <w:name w:val="List Paragraph"/>
    <w:basedOn w:val="Normal"/>
    <w:uiPriority w:val="1"/>
    <w:qFormat/>
    <w:rsid w:val="0077306F"/>
    <w:pPr>
      <w:ind w:left="720"/>
      <w:contextualSpacing/>
    </w:pPr>
  </w:style>
  <w:style w:type="paragraph" w:styleId="BodyTextIndent">
    <w:name w:val="Body Text Indent"/>
    <w:basedOn w:val="Normal"/>
    <w:link w:val="BodyTextIndentChar"/>
    <w:uiPriority w:val="99"/>
    <w:unhideWhenUsed/>
    <w:rsid w:val="00161355"/>
    <w:pPr>
      <w:spacing w:after="120"/>
      <w:ind w:left="283"/>
    </w:pPr>
  </w:style>
  <w:style w:type="character" w:customStyle="1" w:styleId="BodyTextIndentChar">
    <w:name w:val="Body Text Indent Char"/>
    <w:basedOn w:val="DefaultParagraphFont"/>
    <w:link w:val="BodyTextIndent"/>
    <w:uiPriority w:val="99"/>
    <w:rsid w:val="00161355"/>
    <w:rPr>
      <w:rFonts w:ascii="Arial Narrow" w:eastAsia="Times New Roman" w:hAnsi="Arial Narrow"/>
      <w:snapToGrid w:val="0"/>
      <w:color w:val="000000"/>
      <w:sz w:val="24"/>
      <w:lang w:val="en-GB" w:eastAsia="en-US"/>
    </w:rPr>
  </w:style>
  <w:style w:type="table" w:styleId="TableGrid">
    <w:name w:val="Table Grid"/>
    <w:basedOn w:val="TableNormal"/>
    <w:uiPriority w:val="59"/>
    <w:rsid w:val="001C2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821139">
      <w:bodyDiv w:val="1"/>
      <w:marLeft w:val="0"/>
      <w:marRight w:val="0"/>
      <w:marTop w:val="0"/>
      <w:marBottom w:val="0"/>
      <w:divBdr>
        <w:top w:val="none" w:sz="0" w:space="0" w:color="auto"/>
        <w:left w:val="none" w:sz="0" w:space="0" w:color="auto"/>
        <w:bottom w:val="none" w:sz="0" w:space="0" w:color="auto"/>
        <w:right w:val="none" w:sz="0" w:space="0" w:color="auto"/>
      </w:divBdr>
    </w:div>
    <w:div w:id="294338080">
      <w:bodyDiv w:val="1"/>
      <w:marLeft w:val="0"/>
      <w:marRight w:val="0"/>
      <w:marTop w:val="0"/>
      <w:marBottom w:val="0"/>
      <w:divBdr>
        <w:top w:val="none" w:sz="0" w:space="0" w:color="auto"/>
        <w:left w:val="none" w:sz="0" w:space="0" w:color="auto"/>
        <w:bottom w:val="none" w:sz="0" w:space="0" w:color="auto"/>
        <w:right w:val="none" w:sz="0" w:space="0" w:color="auto"/>
      </w:divBdr>
    </w:div>
    <w:div w:id="495927413">
      <w:bodyDiv w:val="1"/>
      <w:marLeft w:val="0"/>
      <w:marRight w:val="0"/>
      <w:marTop w:val="0"/>
      <w:marBottom w:val="0"/>
      <w:divBdr>
        <w:top w:val="none" w:sz="0" w:space="0" w:color="auto"/>
        <w:left w:val="none" w:sz="0" w:space="0" w:color="auto"/>
        <w:bottom w:val="none" w:sz="0" w:space="0" w:color="auto"/>
        <w:right w:val="none" w:sz="0" w:space="0" w:color="auto"/>
      </w:divBdr>
    </w:div>
    <w:div w:id="584924880">
      <w:bodyDiv w:val="1"/>
      <w:marLeft w:val="0"/>
      <w:marRight w:val="0"/>
      <w:marTop w:val="0"/>
      <w:marBottom w:val="0"/>
      <w:divBdr>
        <w:top w:val="none" w:sz="0" w:space="0" w:color="auto"/>
        <w:left w:val="none" w:sz="0" w:space="0" w:color="auto"/>
        <w:bottom w:val="none" w:sz="0" w:space="0" w:color="auto"/>
        <w:right w:val="none" w:sz="0" w:space="0" w:color="auto"/>
      </w:divBdr>
    </w:div>
    <w:div w:id="898829126">
      <w:bodyDiv w:val="1"/>
      <w:marLeft w:val="0"/>
      <w:marRight w:val="0"/>
      <w:marTop w:val="0"/>
      <w:marBottom w:val="0"/>
      <w:divBdr>
        <w:top w:val="none" w:sz="0" w:space="0" w:color="auto"/>
        <w:left w:val="none" w:sz="0" w:space="0" w:color="auto"/>
        <w:bottom w:val="none" w:sz="0" w:space="0" w:color="auto"/>
        <w:right w:val="none" w:sz="0" w:space="0" w:color="auto"/>
      </w:divBdr>
    </w:div>
    <w:div w:id="1550342310">
      <w:bodyDiv w:val="1"/>
      <w:marLeft w:val="0"/>
      <w:marRight w:val="0"/>
      <w:marTop w:val="0"/>
      <w:marBottom w:val="0"/>
      <w:divBdr>
        <w:top w:val="none" w:sz="0" w:space="0" w:color="auto"/>
        <w:left w:val="none" w:sz="0" w:space="0" w:color="auto"/>
        <w:bottom w:val="none" w:sz="0" w:space="0" w:color="auto"/>
        <w:right w:val="none" w:sz="0" w:space="0" w:color="auto"/>
      </w:divBdr>
    </w:div>
    <w:div w:id="1586911338">
      <w:bodyDiv w:val="1"/>
      <w:marLeft w:val="0"/>
      <w:marRight w:val="0"/>
      <w:marTop w:val="0"/>
      <w:marBottom w:val="0"/>
      <w:divBdr>
        <w:top w:val="none" w:sz="0" w:space="0" w:color="auto"/>
        <w:left w:val="none" w:sz="0" w:space="0" w:color="auto"/>
        <w:bottom w:val="none" w:sz="0" w:space="0" w:color="auto"/>
        <w:right w:val="none" w:sz="0" w:space="0" w:color="auto"/>
      </w:divBdr>
    </w:div>
    <w:div w:id="203996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uyiswa.mdemka\Documents\PARLIAMENT\PQ'S%202013\PQ%20TEMPLATE.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PQ%20TEMPLATE.dot</Template>
  <TotalTime>0</TotalTime>
  <Pages>4</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vuyiswa.mdemka</dc:creator>
  <cp:lastModifiedBy>Guest User</cp:lastModifiedBy>
  <cp:revision>2</cp:revision>
  <cp:lastPrinted>2019-07-09T11:22:00Z</cp:lastPrinted>
  <dcterms:created xsi:type="dcterms:W3CDTF">2020-05-25T09:37:00Z</dcterms:created>
  <dcterms:modified xsi:type="dcterms:W3CDTF">2020-05-25T09:37:00Z</dcterms:modified>
</cp:coreProperties>
</file>