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60" w:rsidRDefault="006E1F60">
      <w:pPr>
        <w:ind w:left="-426" w:right="-858"/>
        <w:jc w:val="center"/>
        <w:rPr>
          <w:u w:val="single"/>
        </w:rPr>
      </w:pPr>
    </w:p>
    <w:p w:rsidR="006E1F60" w:rsidRDefault="003E3B84">
      <w:pPr>
        <w:jc w:val="center"/>
      </w:pPr>
      <w:r>
        <w:rPr>
          <w:noProof/>
          <w:lang w:val="en-ZA" w:eastAsia="en-Z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2390775</wp:posOffset>
            </wp:positionH>
            <wp:positionV relativeFrom="paragraph">
              <wp:posOffset>-133349</wp:posOffset>
            </wp:positionV>
            <wp:extent cx="704850" cy="923925"/>
            <wp:effectExtent l="0" t="0" r="0" b="0"/>
            <wp:wrapNone/>
            <wp:docPr id="3" name="image1.png" descr="coatofarms_t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atofarms_tparent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1F60" w:rsidRDefault="006E1F60">
      <w:pPr>
        <w:jc w:val="center"/>
      </w:pPr>
    </w:p>
    <w:p w:rsidR="006E1F60" w:rsidRDefault="006E1F60">
      <w:pPr>
        <w:jc w:val="center"/>
      </w:pPr>
    </w:p>
    <w:p w:rsidR="006E1F60" w:rsidRDefault="006E1F60">
      <w:pPr>
        <w:jc w:val="center"/>
      </w:pPr>
    </w:p>
    <w:p w:rsidR="006E1F60" w:rsidRDefault="006E1F60">
      <w:pPr>
        <w:jc w:val="center"/>
      </w:pPr>
    </w:p>
    <w:p w:rsidR="006E1F60" w:rsidRDefault="003E3B84">
      <w:pPr>
        <w:jc w:val="center"/>
        <w:rPr>
          <w:b/>
          <w:smallCaps/>
          <w:color w:val="008000"/>
          <w:sz w:val="22"/>
          <w:szCs w:val="22"/>
        </w:rPr>
      </w:pPr>
      <w:r>
        <w:rPr>
          <w:b/>
          <w:smallCaps/>
          <w:color w:val="008000"/>
          <w:sz w:val="22"/>
          <w:szCs w:val="22"/>
        </w:rPr>
        <w:t>MINISTRY</w:t>
      </w:r>
    </w:p>
    <w:p w:rsidR="006E1F60" w:rsidRDefault="003E3B84">
      <w:pPr>
        <w:jc w:val="center"/>
        <w:rPr>
          <w:b/>
          <w:smallCaps/>
          <w:color w:val="008000"/>
          <w:sz w:val="22"/>
          <w:szCs w:val="22"/>
        </w:rPr>
      </w:pPr>
      <w:r>
        <w:rPr>
          <w:b/>
          <w:smallCaps/>
          <w:color w:val="008000"/>
          <w:sz w:val="22"/>
          <w:szCs w:val="22"/>
        </w:rPr>
        <w:t>EMPLOYMENT &amp; LABOUR</w:t>
      </w:r>
    </w:p>
    <w:p w:rsidR="006E1F60" w:rsidRDefault="003E3B84">
      <w:pPr>
        <w:jc w:val="center"/>
        <w:rPr>
          <w:b/>
          <w:smallCaps/>
          <w:color w:val="008000"/>
          <w:sz w:val="22"/>
          <w:szCs w:val="22"/>
        </w:rPr>
      </w:pPr>
      <w:r>
        <w:rPr>
          <w:b/>
          <w:smallCaps/>
          <w:color w:val="008000"/>
          <w:sz w:val="22"/>
          <w:szCs w:val="22"/>
        </w:rPr>
        <w:t>REPUBLIC OF SOUTH AFRICA</w:t>
      </w:r>
    </w:p>
    <w:p w:rsidR="006E1F60" w:rsidRDefault="003E3B84">
      <w:pPr>
        <w:jc w:val="center"/>
        <w:rPr>
          <w:sz w:val="14"/>
          <w:szCs w:val="14"/>
        </w:rPr>
      </w:pPr>
      <w:r>
        <w:rPr>
          <w:sz w:val="14"/>
          <w:szCs w:val="14"/>
        </w:rPr>
        <w:t>Private Bag X499, PRETORIA, 0001. Laboria House 215 Schoeman Street, PRETORA Tel: (012) 392 9620 Fax: 012 320 1942</w:t>
      </w:r>
    </w:p>
    <w:p w:rsidR="006E1F60" w:rsidRDefault="003E3B84">
      <w:pPr>
        <w:jc w:val="center"/>
        <w:rPr>
          <w:sz w:val="14"/>
          <w:szCs w:val="14"/>
        </w:rPr>
      </w:pPr>
      <w:r>
        <w:rPr>
          <w:sz w:val="14"/>
          <w:szCs w:val="14"/>
        </w:rPr>
        <w:t>Private Bag X9090, CAPE TOWN, 8000. 120 Plein Street, 12</w:t>
      </w:r>
      <w:r>
        <w:rPr>
          <w:sz w:val="14"/>
          <w:szCs w:val="14"/>
          <w:vertAlign w:val="superscript"/>
        </w:rPr>
        <w:t>th</w:t>
      </w:r>
      <w:r>
        <w:rPr>
          <w:sz w:val="14"/>
          <w:szCs w:val="14"/>
        </w:rPr>
        <w:t xml:space="preserve"> Floor, CAPE TOWN Tel: (021) 466 7160 Fax 021 432 2830</w:t>
      </w:r>
    </w:p>
    <w:p w:rsidR="006E1F60" w:rsidRDefault="00DE4D80">
      <w:pPr>
        <w:jc w:val="center"/>
        <w:rPr>
          <w:sz w:val="12"/>
          <w:szCs w:val="12"/>
        </w:rPr>
      </w:pPr>
      <w:hyperlink r:id="rId8">
        <w:r w:rsidR="003E3B84">
          <w:rPr>
            <w:color w:val="0000FF"/>
            <w:sz w:val="12"/>
            <w:szCs w:val="12"/>
            <w:u w:val="single"/>
          </w:rPr>
          <w:t>www.labour.gov.za</w:t>
        </w:r>
      </w:hyperlink>
    </w:p>
    <w:p w:rsidR="006E1F60" w:rsidRDefault="003E3B84">
      <w:pPr>
        <w:ind w:left="-567" w:right="-999"/>
        <w:jc w:val="center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</w:p>
    <w:p w:rsidR="006E1F60" w:rsidRDefault="006E1F60">
      <w:pPr>
        <w:jc w:val="center"/>
        <w:rPr>
          <w:sz w:val="2"/>
          <w:szCs w:val="2"/>
        </w:rPr>
      </w:pPr>
    </w:p>
    <w:p w:rsidR="006E1F60" w:rsidRDefault="006E1F60">
      <w:pPr>
        <w:jc w:val="both"/>
        <w:rPr>
          <w:color w:val="000000"/>
          <w:sz w:val="10"/>
          <w:szCs w:val="10"/>
        </w:rPr>
      </w:pPr>
    </w:p>
    <w:p w:rsidR="006E1F60" w:rsidRDefault="006E1F60">
      <w:pPr>
        <w:rPr>
          <w:b/>
        </w:rPr>
      </w:pPr>
    </w:p>
    <w:p w:rsidR="006E1F60" w:rsidRDefault="003E3B84">
      <w:pPr>
        <w:jc w:val="center"/>
        <w:rPr>
          <w:b/>
        </w:rPr>
      </w:pPr>
      <w:r>
        <w:rPr>
          <w:b/>
        </w:rPr>
        <w:t>NATIONAL ASSEMBLY</w:t>
      </w:r>
    </w:p>
    <w:p w:rsidR="006E1F60" w:rsidRDefault="006E1F60">
      <w:pPr>
        <w:jc w:val="center"/>
        <w:rPr>
          <w:b/>
        </w:rPr>
      </w:pPr>
    </w:p>
    <w:p w:rsidR="006E1F60" w:rsidRDefault="003E3B84">
      <w:pPr>
        <w:jc w:val="center"/>
        <w:rPr>
          <w:b/>
        </w:rPr>
      </w:pPr>
      <w:r>
        <w:rPr>
          <w:b/>
        </w:rPr>
        <w:t>WRITTEN REPLY</w:t>
      </w:r>
    </w:p>
    <w:p w:rsidR="006E1F60" w:rsidRDefault="006E1F60">
      <w:pPr>
        <w:ind w:firstLine="720"/>
      </w:pPr>
    </w:p>
    <w:p w:rsidR="006E1F60" w:rsidRDefault="003E3B84">
      <w:pPr>
        <w:ind w:left="2160" w:firstLine="720"/>
        <w:rPr>
          <w:b/>
        </w:rPr>
      </w:pPr>
      <w:r>
        <w:rPr>
          <w:b/>
        </w:rPr>
        <w:t>QUESTION NUMBER: 583 [NW652E]</w:t>
      </w:r>
    </w:p>
    <w:p w:rsidR="006E1F60" w:rsidRDefault="006E1F60">
      <w:pPr>
        <w:ind w:left="2160" w:firstLine="720"/>
        <w:rPr>
          <w:b/>
        </w:rPr>
      </w:pPr>
    </w:p>
    <w:p w:rsidR="006E1F60" w:rsidRDefault="003E3B84">
      <w:pPr>
        <w:spacing w:before="280" w:after="280"/>
        <w:ind w:left="72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583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Ms R N Komane (EFF) to ask the Minister of Employment and Labour:</w:t>
      </w:r>
    </w:p>
    <w:p w:rsidR="006E1F60" w:rsidRDefault="003E3B84" w:rsidP="0008568F">
      <w:pPr>
        <w:pBdr>
          <w:bottom w:val="single" w:sz="6" w:space="1" w:color="000000"/>
        </w:pBdr>
        <w:spacing w:after="280" w:line="360" w:lineRule="auto"/>
        <w:ind w:left="720"/>
        <w:jc w:val="both"/>
        <w:rPr>
          <w:sz w:val="20"/>
          <w:szCs w:val="20"/>
        </w:rPr>
      </w:pPr>
      <w:r>
        <w:t>What is the percentage of (a) finalised medical invoices that were paid within 40 days and (b) claims that were rejected by the Compensation Fund in the 2021-22 financial year?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tab/>
      </w:r>
      <w:r>
        <w:rPr>
          <w:sz w:val="20"/>
          <w:szCs w:val="20"/>
        </w:rPr>
        <w:t>NW652E</w:t>
      </w:r>
    </w:p>
    <w:p w:rsidR="006E1F60" w:rsidRDefault="003E3B84">
      <w:pPr>
        <w:spacing w:after="160" w:line="259" w:lineRule="auto"/>
        <w:jc w:val="both"/>
        <w:rPr>
          <w:rFonts w:ascii="Arial Black" w:eastAsia="Arial Black" w:hAnsi="Arial Black" w:cs="Arial Black"/>
          <w:b/>
        </w:rPr>
      </w:pPr>
      <w:bookmarkStart w:id="0" w:name="_gjdgxs" w:colFirst="0" w:colLast="0"/>
      <w:bookmarkEnd w:id="0"/>
      <w:r>
        <w:rPr>
          <w:rFonts w:ascii="Arial Black" w:eastAsia="Arial Black" w:hAnsi="Arial Black" w:cs="Arial Black"/>
          <w:b/>
        </w:rPr>
        <w:t>REPLY:</w:t>
      </w:r>
    </w:p>
    <w:p w:rsidR="00731ABE" w:rsidRPr="0008568F" w:rsidRDefault="00731ABE" w:rsidP="0008568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/>
          <w:sz w:val="28"/>
          <w:szCs w:val="28"/>
        </w:rPr>
      </w:pPr>
      <w:r w:rsidRPr="0008568F">
        <w:rPr>
          <w:rFonts w:ascii="Arial" w:hAnsi="Arial"/>
          <w:sz w:val="28"/>
          <w:szCs w:val="28"/>
        </w:rPr>
        <w:t>The</w:t>
      </w:r>
      <w:r w:rsidR="00D815A3" w:rsidRPr="0008568F">
        <w:rPr>
          <w:rFonts w:ascii="Arial" w:hAnsi="Arial"/>
          <w:sz w:val="28"/>
          <w:szCs w:val="28"/>
        </w:rPr>
        <w:t xml:space="preserve"> percentage of finalised medical invoices that were paid within 40 days is 87% (464 532 invoices out of a total of 533 211 invoices received)</w:t>
      </w:r>
      <w:r w:rsidRPr="0008568F">
        <w:rPr>
          <w:rFonts w:ascii="Arial" w:hAnsi="Arial"/>
          <w:sz w:val="28"/>
          <w:szCs w:val="28"/>
        </w:rPr>
        <w:t xml:space="preserve"> </w:t>
      </w:r>
      <w:r w:rsidR="00D815A3" w:rsidRPr="0008568F">
        <w:rPr>
          <w:rFonts w:ascii="Arial" w:hAnsi="Arial"/>
          <w:sz w:val="28"/>
          <w:szCs w:val="28"/>
        </w:rPr>
        <w:t xml:space="preserve">as at 31 December 2021. </w:t>
      </w:r>
    </w:p>
    <w:p w:rsidR="0008568F" w:rsidRPr="0008568F" w:rsidRDefault="0008568F" w:rsidP="0008568F">
      <w:pPr>
        <w:pStyle w:val="ListParagraph"/>
        <w:spacing w:after="160" w:line="259" w:lineRule="auto"/>
        <w:jc w:val="both"/>
        <w:rPr>
          <w:rFonts w:ascii="Arial" w:hAnsi="Arial"/>
          <w:sz w:val="28"/>
          <w:szCs w:val="28"/>
        </w:rPr>
      </w:pPr>
    </w:p>
    <w:p w:rsidR="006E1F60" w:rsidRPr="0008568F" w:rsidRDefault="00731ABE" w:rsidP="0008568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eastAsia="Arial Black" w:hAnsi="Arial"/>
          <w:sz w:val="28"/>
          <w:szCs w:val="28"/>
        </w:rPr>
      </w:pPr>
      <w:r w:rsidRPr="0008568F">
        <w:rPr>
          <w:rFonts w:ascii="Arial" w:hAnsi="Arial"/>
          <w:sz w:val="28"/>
          <w:szCs w:val="28"/>
        </w:rPr>
        <w:t xml:space="preserve">The total number of claims (invoices) rejected by the Compensation Fund in the 2021-22 financial year is 39 057. </w:t>
      </w:r>
    </w:p>
    <w:p w:rsidR="006E1F60" w:rsidRPr="0008568F" w:rsidRDefault="006E1F60">
      <w:pPr>
        <w:spacing w:after="160" w:line="259" w:lineRule="auto"/>
        <w:jc w:val="both"/>
        <w:rPr>
          <w:rFonts w:eastAsia="Arial Black"/>
          <w:b/>
          <w:sz w:val="28"/>
          <w:szCs w:val="28"/>
        </w:rPr>
      </w:pPr>
      <w:bookmarkStart w:id="1" w:name="_GoBack"/>
      <w:bookmarkEnd w:id="1"/>
    </w:p>
    <w:p w:rsidR="006E1F60" w:rsidRDefault="006E1F60">
      <w:pPr>
        <w:spacing w:after="160" w:line="259" w:lineRule="auto"/>
        <w:jc w:val="both"/>
        <w:rPr>
          <w:rFonts w:ascii="Arial Black" w:eastAsia="Arial Black" w:hAnsi="Arial Black" w:cs="Arial Black"/>
          <w:b/>
        </w:rPr>
      </w:pPr>
    </w:p>
    <w:p w:rsidR="006E1F60" w:rsidRDefault="006E1F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3"/>
          <w:szCs w:val="23"/>
        </w:rPr>
      </w:pPr>
    </w:p>
    <w:sectPr w:rsidR="006E1F60" w:rsidSect="00DE4D80">
      <w:footerReference w:type="default" r:id="rId9"/>
      <w:pgSz w:w="12240" w:h="15840"/>
      <w:pgMar w:top="284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DD" w:rsidRDefault="002E5ADD">
      <w:r>
        <w:separator/>
      </w:r>
    </w:p>
  </w:endnote>
  <w:endnote w:type="continuationSeparator" w:id="0">
    <w:p w:rsidR="002E5ADD" w:rsidRDefault="002E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60" w:rsidRDefault="00DE4D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 w:rsidR="003E3B84"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 w:rsidR="002E5ADD">
      <w:rPr>
        <w:rFonts w:eastAsia="Arial"/>
        <w:noProof/>
        <w:color w:val="000000"/>
      </w:rPr>
      <w:t>1</w:t>
    </w:r>
    <w:r>
      <w:rPr>
        <w:rFonts w:eastAsia="Arial"/>
        <w:color w:val="000000"/>
      </w:rPr>
      <w:fldChar w:fldCharType="end"/>
    </w:r>
  </w:p>
  <w:p w:rsidR="006E1F60" w:rsidRDefault="006E1F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DD" w:rsidRDefault="002E5ADD">
      <w:r>
        <w:separator/>
      </w:r>
    </w:p>
  </w:footnote>
  <w:footnote w:type="continuationSeparator" w:id="0">
    <w:p w:rsidR="002E5ADD" w:rsidRDefault="002E5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50B1"/>
    <w:multiLevelType w:val="hybridMultilevel"/>
    <w:tmpl w:val="3ED0FC88"/>
    <w:lvl w:ilvl="0" w:tplc="BEAA13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1F60"/>
    <w:rsid w:val="0008568F"/>
    <w:rsid w:val="002E5ADD"/>
    <w:rsid w:val="003644D6"/>
    <w:rsid w:val="00392B11"/>
    <w:rsid w:val="003E3B84"/>
    <w:rsid w:val="005A7B15"/>
    <w:rsid w:val="006E0590"/>
    <w:rsid w:val="006E1F60"/>
    <w:rsid w:val="00731ABE"/>
    <w:rsid w:val="009B589F"/>
    <w:rsid w:val="00AA6623"/>
    <w:rsid w:val="00D815A3"/>
    <w:rsid w:val="00DE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GB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eastAsia="Times New Roman"/>
      <w:lang w:eastAsia="en-US"/>
    </w:rPr>
  </w:style>
  <w:style w:type="paragraph" w:styleId="Heading1">
    <w:name w:val="heading 1"/>
    <w:basedOn w:val="Normal"/>
    <w:next w:val="Normal"/>
    <w:rsid w:val="00DE4D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E4D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E4D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E4D8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E4D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E4D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E4D8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  <w:style w:type="paragraph" w:styleId="Subtitle">
    <w:name w:val="Subtitle"/>
    <w:basedOn w:val="Normal"/>
    <w:next w:val="Normal"/>
    <w:rsid w:val="00DE4D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Vuyo Mafata (CF)</dc:creator>
  <cp:lastModifiedBy>USER</cp:lastModifiedBy>
  <cp:revision>2</cp:revision>
  <dcterms:created xsi:type="dcterms:W3CDTF">2022-03-16T08:16:00Z</dcterms:created>
  <dcterms:modified xsi:type="dcterms:W3CDTF">2022-03-16T08:16:00Z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