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Default="008960B2" w:rsidP="008960B2">
      <w:pPr>
        <w:rPr>
          <w:lang w:val="en-ZA"/>
        </w:rPr>
      </w:pPr>
      <w:bookmarkStart w:id="0" w:name="_GoBack"/>
      <w:bookmarkEnd w:id="0"/>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3C5832" w:rsidRDefault="003C5832" w:rsidP="003C5832">
      <w:pPr>
        <w:rPr>
          <w:rFonts w:ascii="Tahoma" w:hAnsi="Tahoma" w:cs="Tahoma"/>
          <w:b/>
          <w:bCs/>
        </w:rPr>
      </w:pPr>
    </w:p>
    <w:p w:rsidR="008960B2" w:rsidRDefault="008960B2" w:rsidP="003C5832">
      <w:pPr>
        <w:rPr>
          <w:rFonts w:ascii="Tahoma" w:hAnsi="Tahoma" w:cs="Tahoma"/>
          <w:b/>
          <w:bCs/>
        </w:rPr>
      </w:pPr>
      <w:r w:rsidRPr="00393CA8">
        <w:rPr>
          <w:rFonts w:ascii="Tahoma" w:hAnsi="Tahoma" w:cs="Tahoma"/>
          <w:b/>
          <w:bCs/>
        </w:rPr>
        <w:t>NATIONAL ASSEMBLY</w:t>
      </w:r>
    </w:p>
    <w:p w:rsidR="0099226A" w:rsidRDefault="0099226A" w:rsidP="003C5832">
      <w:pPr>
        <w:rPr>
          <w:rFonts w:ascii="Tahoma" w:hAnsi="Tahoma" w:cs="Tahoma"/>
          <w:b/>
          <w:bCs/>
        </w:rPr>
      </w:pPr>
    </w:p>
    <w:p w:rsidR="0099226A" w:rsidRPr="00577262" w:rsidRDefault="0099226A" w:rsidP="0099226A">
      <w:pPr>
        <w:spacing w:before="100" w:beforeAutospacing="1" w:after="100" w:afterAutospacing="1"/>
        <w:ind w:left="709" w:hanging="709"/>
        <w:jc w:val="both"/>
        <w:outlineLvl w:val="0"/>
        <w:rPr>
          <w:color w:val="FF0000"/>
        </w:rPr>
      </w:pPr>
      <w:r>
        <w:rPr>
          <w:b/>
          <w:lang w:val="af-ZA"/>
        </w:rPr>
        <w:t>574</w:t>
      </w:r>
      <w:r w:rsidRPr="00CB4CC6">
        <w:rPr>
          <w:b/>
          <w:lang w:val="af-ZA"/>
        </w:rPr>
        <w:t>.</w:t>
      </w:r>
      <w:r>
        <w:rPr>
          <w:b/>
          <w:lang w:val="af-ZA"/>
        </w:rPr>
        <w:tab/>
      </w:r>
      <w:r w:rsidRPr="00CB3CD5">
        <w:rPr>
          <w:b/>
          <w:noProof/>
          <w:lang w:val="af-ZA"/>
        </w:rPr>
        <w:t>Ms</w:t>
      </w:r>
      <w:r w:rsidRPr="00CB3CD5">
        <w:rPr>
          <w:b/>
        </w:rPr>
        <w:t xml:space="preserve"> N W A Mazzone (DA) to ask the Minister of Public Enterprises:</w:t>
      </w:r>
      <w:r>
        <w:rPr>
          <w:b/>
        </w:rPr>
        <w:t xml:space="preserve"> </w:t>
      </w:r>
    </w:p>
    <w:p w:rsidR="0099226A" w:rsidRPr="00CB3CD5" w:rsidRDefault="0099226A" w:rsidP="0099226A">
      <w:pPr>
        <w:spacing w:before="100" w:beforeAutospacing="1" w:after="100" w:afterAutospacing="1"/>
        <w:ind w:left="1440" w:hanging="720"/>
        <w:jc w:val="both"/>
        <w:rPr>
          <w:lang w:eastAsia="en-ZA"/>
        </w:rPr>
      </w:pPr>
      <w:r w:rsidRPr="00CB3CD5">
        <w:rPr>
          <w:rFonts w:eastAsia="Calibri"/>
          <w:color w:val="000000"/>
        </w:rPr>
        <w:t>(1)</w:t>
      </w:r>
      <w:r w:rsidRPr="00CB3CD5">
        <w:rPr>
          <w:rFonts w:eastAsia="Calibri"/>
          <w:color w:val="000000"/>
        </w:rPr>
        <w:tab/>
      </w:r>
      <w:r w:rsidRPr="00CB3CD5">
        <w:t xml:space="preserve">What (a) total number of trucks are currently being used to deliver coal to Eskom’s coal </w:t>
      </w:r>
      <w:r w:rsidRPr="000A560F">
        <w:t>power</w:t>
      </w:r>
      <w:r w:rsidRPr="00CB3CD5">
        <w:t xml:space="preserve"> stations and (b) number of trucks deliver coal to each coal power station that receives </w:t>
      </w:r>
      <w:r w:rsidRPr="00CB3CD5">
        <w:rPr>
          <w:rFonts w:eastAsia="Calibri"/>
          <w:color w:val="000000"/>
        </w:rPr>
        <w:t>coal</w:t>
      </w:r>
      <w:r w:rsidRPr="00CB3CD5">
        <w:t xml:space="preserve"> delivery by road;</w:t>
      </w:r>
    </w:p>
    <w:p w:rsidR="0099226A" w:rsidRPr="00CB3CD5" w:rsidRDefault="0099226A" w:rsidP="0099226A">
      <w:pPr>
        <w:spacing w:before="100" w:beforeAutospacing="1" w:after="100" w:afterAutospacing="1"/>
        <w:ind w:left="1440" w:hanging="720"/>
        <w:jc w:val="both"/>
      </w:pPr>
      <w:r w:rsidRPr="00CB3CD5">
        <w:rPr>
          <w:rFonts w:eastAsia="Calibri"/>
          <w:color w:val="000000"/>
        </w:rPr>
        <w:t>(2)</w:t>
      </w:r>
      <w:r w:rsidRPr="00CB3CD5">
        <w:rPr>
          <w:rFonts w:eastAsia="Calibri"/>
          <w:color w:val="000000"/>
        </w:rPr>
        <w:tab/>
      </w:r>
      <w:r w:rsidRPr="00CB3CD5">
        <w:t xml:space="preserve">how long does it take to (a) pick up, (b) transport and (c) deliver coal by truck for each </w:t>
      </w:r>
      <w:r w:rsidRPr="000A560F">
        <w:t>specified</w:t>
      </w:r>
      <w:r w:rsidRPr="00CB3CD5">
        <w:t xml:space="preserve"> coal power station;</w:t>
      </w:r>
    </w:p>
    <w:p w:rsidR="0099226A" w:rsidRPr="00CB3CD5" w:rsidRDefault="0099226A" w:rsidP="0099226A">
      <w:pPr>
        <w:spacing w:before="100" w:beforeAutospacing="1" w:after="100" w:afterAutospacing="1"/>
        <w:ind w:left="1440" w:hanging="720"/>
        <w:jc w:val="both"/>
        <w:rPr>
          <w:lang w:val="en-GB"/>
        </w:rPr>
      </w:pPr>
      <w:r w:rsidRPr="00CB3CD5">
        <w:rPr>
          <w:rFonts w:eastAsia="Calibri"/>
          <w:color w:val="000000"/>
        </w:rPr>
        <w:t>(3)</w:t>
      </w:r>
      <w:r w:rsidRPr="00CB3CD5">
        <w:rPr>
          <w:rFonts w:eastAsia="Calibri"/>
          <w:color w:val="000000"/>
        </w:rPr>
        <w:tab/>
      </w:r>
      <w:r w:rsidRPr="00CB3CD5">
        <w:t>what is the (a) total cost of transporting coal per tonne by road and (b) cost of transporting coal per tonne by road to each coal power station?</w:t>
      </w:r>
      <w:r>
        <w:tab/>
      </w:r>
      <w:r w:rsidRPr="000A560F">
        <w:rPr>
          <w:sz w:val="20"/>
        </w:rPr>
        <w:t>NW697E</w:t>
      </w:r>
    </w:p>
    <w:p w:rsidR="00EC151E" w:rsidRDefault="00EC151E" w:rsidP="00EC151E">
      <w:pPr>
        <w:spacing w:line="276" w:lineRule="auto"/>
        <w:ind w:left="-90" w:right="328"/>
        <w:jc w:val="both"/>
        <w:rPr>
          <w:rFonts w:ascii="Arial" w:hAnsi="Arial" w:cs="Arial"/>
          <w:b/>
          <w:bCs/>
        </w:rPr>
      </w:pPr>
    </w:p>
    <w:p w:rsidR="00EC151E" w:rsidRDefault="00EC151E" w:rsidP="00EC151E">
      <w:pPr>
        <w:spacing w:line="276" w:lineRule="auto"/>
        <w:ind w:left="-90" w:right="328"/>
        <w:jc w:val="both"/>
        <w:rPr>
          <w:rFonts w:ascii="Arial" w:hAnsi="Arial" w:cs="Arial"/>
          <w:b/>
          <w:bCs/>
        </w:rPr>
      </w:pPr>
      <w:r>
        <w:rPr>
          <w:rFonts w:ascii="Arial" w:hAnsi="Arial" w:cs="Arial"/>
          <w:b/>
          <w:bCs/>
        </w:rPr>
        <w:t>REPLY</w:t>
      </w:r>
    </w:p>
    <w:p w:rsidR="00EC151E" w:rsidRDefault="00EC151E" w:rsidP="00EC151E">
      <w:pPr>
        <w:spacing w:line="276" w:lineRule="auto"/>
        <w:ind w:left="-90" w:right="328"/>
        <w:jc w:val="both"/>
        <w:rPr>
          <w:rFonts w:ascii="Arial" w:hAnsi="Arial" w:cs="Arial"/>
          <w:b/>
          <w:bCs/>
        </w:rPr>
      </w:pPr>
    </w:p>
    <w:p w:rsidR="00EC151E" w:rsidRDefault="00EC151E" w:rsidP="00EC151E">
      <w:pPr>
        <w:jc w:val="both"/>
        <w:rPr>
          <w:rFonts w:ascii="Arial" w:hAnsi="Arial" w:cs="Arial"/>
        </w:rPr>
      </w:pPr>
      <w:r>
        <w:rPr>
          <w:rFonts w:ascii="Arial" w:hAnsi="Arial" w:cs="Arial"/>
        </w:rPr>
        <w:t>The Parliamentary question has been forward to the State Owned Enterprise and the Ministry of Public Enterprises awaits their urgent response. Further information will be conveyed to Parliament as soon as the response is received.</w:t>
      </w:r>
    </w:p>
    <w:p w:rsidR="0099226A" w:rsidRDefault="0099226A" w:rsidP="003C5832">
      <w:pPr>
        <w:rPr>
          <w:rFonts w:ascii="Tahoma" w:hAnsi="Tahoma" w:cs="Tahoma"/>
          <w:b/>
          <w:bCs/>
        </w:rPr>
      </w:pPr>
    </w:p>
    <w:sectPr w:rsidR="0099226A" w:rsidSect="00393CA8">
      <w:pgSz w:w="11907" w:h="16839" w:code="9"/>
      <w:pgMar w:top="709" w:right="1467"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2D8" w:rsidRDefault="001372D8" w:rsidP="006A43DE">
      <w:r>
        <w:separator/>
      </w:r>
    </w:p>
  </w:endnote>
  <w:endnote w:type="continuationSeparator" w:id="0">
    <w:p w:rsidR="001372D8" w:rsidRDefault="001372D8"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2D8" w:rsidRDefault="001372D8" w:rsidP="006A43DE">
      <w:r>
        <w:separator/>
      </w:r>
    </w:p>
  </w:footnote>
  <w:footnote w:type="continuationSeparator" w:id="0">
    <w:p w:rsidR="001372D8" w:rsidRDefault="001372D8"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722774F"/>
    <w:multiLevelType w:val="hybridMultilevel"/>
    <w:tmpl w:val="E9BC8F18"/>
    <w:lvl w:ilvl="0" w:tplc="3288FC30">
      <w:start w:val="1"/>
      <w:numFmt w:val="lowerLetter"/>
      <w:lvlText w:val="(%1)"/>
      <w:lvlJc w:val="left"/>
      <w:pPr>
        <w:ind w:left="1069" w:hanging="360"/>
      </w:pPr>
      <w:rPr>
        <w:rFonts w:hint="default"/>
        <w:color w:val="000000" w:themeColor="text1"/>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5" w15:restartNumberingAfterBreak="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0DA648D"/>
    <w:multiLevelType w:val="hybridMultilevel"/>
    <w:tmpl w:val="8EDAD17E"/>
    <w:lvl w:ilvl="0" w:tplc="B62E829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3"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4"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7"/>
  </w:num>
  <w:num w:numId="4">
    <w:abstractNumId w:val="18"/>
  </w:num>
  <w:num w:numId="5">
    <w:abstractNumId w:val="12"/>
  </w:num>
  <w:num w:numId="6">
    <w:abstractNumId w:val="6"/>
  </w:num>
  <w:num w:numId="7">
    <w:abstractNumId w:val="3"/>
  </w:num>
  <w:num w:numId="8">
    <w:abstractNumId w:val="17"/>
  </w:num>
  <w:num w:numId="9">
    <w:abstractNumId w:val="13"/>
  </w:num>
  <w:num w:numId="10">
    <w:abstractNumId w:val="1"/>
  </w:num>
  <w:num w:numId="11">
    <w:abstractNumId w:val="24"/>
  </w:num>
  <w:num w:numId="12">
    <w:abstractNumId w:val="10"/>
  </w:num>
  <w:num w:numId="13">
    <w:abstractNumId w:val="26"/>
  </w:num>
  <w:num w:numId="14">
    <w:abstractNumId w:val="5"/>
  </w:num>
  <w:num w:numId="15">
    <w:abstractNumId w:val="11"/>
  </w:num>
  <w:num w:numId="16">
    <w:abstractNumId w:val="25"/>
  </w:num>
  <w:num w:numId="17">
    <w:abstractNumId w:val="8"/>
  </w:num>
  <w:num w:numId="18">
    <w:abstractNumId w:val="2"/>
  </w:num>
  <w:num w:numId="19">
    <w:abstractNumId w:val="15"/>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4"/>
  </w:num>
  <w:num w:numId="25">
    <w:abstractNumId w:val="20"/>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31119"/>
    <w:rsid w:val="00054940"/>
    <w:rsid w:val="00055965"/>
    <w:rsid w:val="000568B9"/>
    <w:rsid w:val="000629C6"/>
    <w:rsid w:val="000672E8"/>
    <w:rsid w:val="00071BD8"/>
    <w:rsid w:val="00074EBD"/>
    <w:rsid w:val="0008029D"/>
    <w:rsid w:val="00080399"/>
    <w:rsid w:val="00083713"/>
    <w:rsid w:val="000B6791"/>
    <w:rsid w:val="000B75A2"/>
    <w:rsid w:val="000C48EB"/>
    <w:rsid w:val="000F6FB5"/>
    <w:rsid w:val="001204BE"/>
    <w:rsid w:val="00125D8E"/>
    <w:rsid w:val="001372D8"/>
    <w:rsid w:val="00141EAA"/>
    <w:rsid w:val="00152E8D"/>
    <w:rsid w:val="00153347"/>
    <w:rsid w:val="00162952"/>
    <w:rsid w:val="00164073"/>
    <w:rsid w:val="00170AB9"/>
    <w:rsid w:val="00190B29"/>
    <w:rsid w:val="00196EBA"/>
    <w:rsid w:val="0019745F"/>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C488A"/>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93CA8"/>
    <w:rsid w:val="003C5832"/>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206AC"/>
    <w:rsid w:val="00521620"/>
    <w:rsid w:val="00534DDF"/>
    <w:rsid w:val="0054518F"/>
    <w:rsid w:val="005703CE"/>
    <w:rsid w:val="005B0708"/>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614E"/>
    <w:rsid w:val="0070665D"/>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09EA"/>
    <w:rsid w:val="008D3A03"/>
    <w:rsid w:val="008D6B81"/>
    <w:rsid w:val="008D728C"/>
    <w:rsid w:val="008E1A9C"/>
    <w:rsid w:val="0090365F"/>
    <w:rsid w:val="00905B7B"/>
    <w:rsid w:val="00910AE6"/>
    <w:rsid w:val="00930D31"/>
    <w:rsid w:val="00942881"/>
    <w:rsid w:val="0095077D"/>
    <w:rsid w:val="00952742"/>
    <w:rsid w:val="009561E6"/>
    <w:rsid w:val="00956AE9"/>
    <w:rsid w:val="00957EA0"/>
    <w:rsid w:val="00961B9E"/>
    <w:rsid w:val="0098688D"/>
    <w:rsid w:val="0099226A"/>
    <w:rsid w:val="009A4768"/>
    <w:rsid w:val="009A53BF"/>
    <w:rsid w:val="009B4F7B"/>
    <w:rsid w:val="009B6439"/>
    <w:rsid w:val="009C16FD"/>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2DE3"/>
    <w:rsid w:val="00BB480D"/>
    <w:rsid w:val="00BC24E0"/>
    <w:rsid w:val="00BC5951"/>
    <w:rsid w:val="00BC5A87"/>
    <w:rsid w:val="00BC60BD"/>
    <w:rsid w:val="00BD0503"/>
    <w:rsid w:val="00BF525F"/>
    <w:rsid w:val="00C037D2"/>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76863"/>
    <w:rsid w:val="00D80F16"/>
    <w:rsid w:val="00D820F9"/>
    <w:rsid w:val="00DA251F"/>
    <w:rsid w:val="00DB1776"/>
    <w:rsid w:val="00DB3606"/>
    <w:rsid w:val="00DB6521"/>
    <w:rsid w:val="00DE52C7"/>
    <w:rsid w:val="00DF146C"/>
    <w:rsid w:val="00DF2645"/>
    <w:rsid w:val="00DF4C16"/>
    <w:rsid w:val="00E06376"/>
    <w:rsid w:val="00E25C2E"/>
    <w:rsid w:val="00E36A15"/>
    <w:rsid w:val="00E4134B"/>
    <w:rsid w:val="00E45886"/>
    <w:rsid w:val="00E46280"/>
    <w:rsid w:val="00E46F4E"/>
    <w:rsid w:val="00E47C4D"/>
    <w:rsid w:val="00E51A0C"/>
    <w:rsid w:val="00E71093"/>
    <w:rsid w:val="00E72F40"/>
    <w:rsid w:val="00E73ABB"/>
    <w:rsid w:val="00E82E1D"/>
    <w:rsid w:val="00E83FF9"/>
    <w:rsid w:val="00EA2229"/>
    <w:rsid w:val="00EB2717"/>
    <w:rsid w:val="00EC151E"/>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85982054">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94E0-4319-4413-955E-C40A5179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888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Peter Hendrickse</cp:lastModifiedBy>
  <cp:revision>2</cp:revision>
  <cp:lastPrinted>2019-03-05T13:48:00Z</cp:lastPrinted>
  <dcterms:created xsi:type="dcterms:W3CDTF">2019-03-25T07:56:00Z</dcterms:created>
  <dcterms:modified xsi:type="dcterms:W3CDTF">2019-03-25T07:56:00Z</dcterms:modified>
</cp:coreProperties>
</file>