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2A4230" w:rsidRPr="00B83122" w:rsidTr="0059472A">
        <w:trPr>
          <w:trHeight w:val="63"/>
          <w:jc w:val="center"/>
        </w:trPr>
        <w:tc>
          <w:tcPr>
            <w:tcW w:w="8625" w:type="dxa"/>
          </w:tcPr>
          <w:p w:rsidR="002A4230" w:rsidRPr="00B83122" w:rsidRDefault="002A4230" w:rsidP="002A4230">
            <w:pPr>
              <w:jc w:val="center"/>
              <w:rPr>
                <w:rFonts w:ascii="Arial" w:eastAsia="Times New Roman" w:hAnsi="Arial"/>
                <w:sz w:val="24"/>
                <w:szCs w:val="24"/>
                <w:lang w:val="en-GB"/>
              </w:rPr>
            </w:pPr>
            <w:bookmarkStart w:id="0" w:name="_GoBack"/>
            <w:bookmarkEnd w:id="0"/>
            <w:r>
              <w:rPr>
                <w:noProof/>
                <w:lang w:val="en-ZA" w:eastAsia="en-ZA"/>
              </w:rPr>
              <w:drawing>
                <wp:anchor distT="57150" distB="57150" distL="57150" distR="57150" simplePos="0" relativeHeight="251661312" behindDoc="0" locked="0" layoutInCell="1" allowOverlap="1">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A4230" w:rsidRPr="00B83122" w:rsidTr="0059472A">
        <w:trPr>
          <w:trHeight w:val="1111"/>
          <w:jc w:val="center"/>
        </w:trPr>
        <w:tc>
          <w:tcPr>
            <w:tcW w:w="8625" w:type="dxa"/>
          </w:tcPr>
          <w:p w:rsidR="002A4230" w:rsidRDefault="002A4230" w:rsidP="002A4230">
            <w:pPr>
              <w:pStyle w:val="NoSpacing"/>
              <w:rPr>
                <w:rFonts w:eastAsia="Times New Roman"/>
                <w:lang w:val="en-GB"/>
              </w:rPr>
            </w:pPr>
          </w:p>
          <w:p w:rsidR="002A4230" w:rsidRPr="002A4230" w:rsidRDefault="002A4230" w:rsidP="0059472A">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2A4230" w:rsidRPr="00B83122" w:rsidRDefault="002A4230" w:rsidP="002A4230">
            <w:pPr>
              <w:pStyle w:val="NoSpacing"/>
              <w:jc w:val="center"/>
              <w:rPr>
                <w:rFonts w:eastAsia="Times New Roman"/>
                <w:lang w:val="en-GB"/>
              </w:rPr>
            </w:pPr>
            <w:r>
              <w:rPr>
                <w:rFonts w:eastAsia="Times New Roman"/>
                <w:lang w:val="en-GB"/>
              </w:rPr>
              <w:t>Private Bag X 745</w:t>
            </w:r>
            <w:r w:rsidRPr="00B83122">
              <w:rPr>
                <w:rFonts w:eastAsia="Times New Roman"/>
                <w:lang w:val="en-GB"/>
              </w:rPr>
              <w:t>, Pret</w:t>
            </w:r>
            <w:r w:rsidR="00DF25C1">
              <w:rPr>
                <w:rFonts w:eastAsia="Times New Roman"/>
                <w:lang w:val="en-GB"/>
              </w:rPr>
              <w:t>oria, 0001, Tel: +27 72 655 2308</w:t>
            </w:r>
            <w:r w:rsidRPr="00B83122">
              <w:rPr>
                <w:rFonts w:eastAsia="Times New Roman"/>
                <w:lang w:val="en-GB"/>
              </w:rPr>
              <w:t xml:space="preserve">   Fax: +27 </w:t>
            </w:r>
            <w:r w:rsidR="003013D9" w:rsidRPr="003013D9">
              <w:rPr>
                <w:rFonts w:eastAsia="Times New Roman"/>
                <w:lang w:val="en-GB"/>
              </w:rPr>
              <w:t>86 654 9200</w:t>
            </w:r>
          </w:p>
          <w:p w:rsidR="002A4230" w:rsidRPr="00B83122" w:rsidRDefault="002A4230" w:rsidP="002A4230">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2A4230" w:rsidRPr="00B83122" w:rsidRDefault="000A231B" w:rsidP="0059472A">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590E5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" strokecolor="#4579b8 [3044]">
                      <o:lock v:ext="edit" shapetype="f"/>
                    </v:line>
                  </w:pict>
                </mc:Fallback>
              </mc:AlternateContent>
            </w:r>
          </w:p>
        </w:tc>
      </w:tr>
    </w:tbl>
    <w:p w:rsidR="002A4230" w:rsidRDefault="002A4230" w:rsidP="002A4230">
      <w:pPr>
        <w:pStyle w:val="NoSpacing"/>
        <w:rPr>
          <w:rFonts w:ascii="Arial" w:eastAsia="Arial Unicode MS" w:hAnsi="Arial" w:cs="Arial"/>
          <w:b/>
          <w:sz w:val="24"/>
          <w:szCs w:val="24"/>
          <w:u w:color="000000"/>
          <w:lang w:eastAsia="en-ZA"/>
        </w:rPr>
      </w:pPr>
    </w:p>
    <w:p w:rsidR="003013D9" w:rsidRDefault="003013D9" w:rsidP="002A4230">
      <w:pPr>
        <w:pStyle w:val="NoSpacing"/>
        <w:rPr>
          <w:rFonts w:ascii="Arial" w:eastAsia="Arial Unicode MS" w:hAnsi="Arial" w:cs="Arial"/>
          <w:b/>
          <w:sz w:val="24"/>
          <w:szCs w:val="24"/>
          <w:u w:color="000000"/>
          <w:lang w:eastAsia="en-ZA"/>
        </w:rPr>
      </w:pPr>
    </w:p>
    <w:p w:rsidR="002A4230" w:rsidRPr="000E1425" w:rsidRDefault="002A4230" w:rsidP="002A4230">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2A4230" w:rsidRPr="000E1425" w:rsidRDefault="002A4230" w:rsidP="002A4230">
      <w:pPr>
        <w:pStyle w:val="NoSpacing"/>
        <w:rPr>
          <w:rFonts w:ascii="Arial" w:eastAsia="Arial Unicode MS" w:hAnsi="Arial" w:cs="Arial"/>
          <w:b/>
          <w:sz w:val="24"/>
          <w:szCs w:val="24"/>
          <w:u w:color="000000"/>
          <w:lang w:eastAsia="en-ZA"/>
        </w:rPr>
      </w:pPr>
    </w:p>
    <w:p w:rsidR="002A4230" w:rsidRPr="000E1425" w:rsidRDefault="00833513" w:rsidP="002A4230">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002A4230" w:rsidRPr="000E1425">
        <w:rPr>
          <w:rFonts w:ascii="Arial" w:eastAsia="Arial Unicode MS" w:hAnsi="Arial" w:cs="Arial"/>
          <w:b/>
          <w:sz w:val="24"/>
          <w:szCs w:val="24"/>
          <w:u w:color="000000"/>
          <w:lang w:eastAsia="en-ZA"/>
        </w:rPr>
        <w:t xml:space="preserve"> REPLY </w:t>
      </w:r>
    </w:p>
    <w:p w:rsidR="002A4230" w:rsidRPr="006124B8" w:rsidRDefault="002A4230" w:rsidP="002A4230">
      <w:pPr>
        <w:pStyle w:val="NoSpacing"/>
        <w:rPr>
          <w:rFonts w:ascii="Arial" w:eastAsia="Arial Unicode MS" w:hAnsi="Arial" w:cs="Arial"/>
          <w:b/>
          <w:sz w:val="24"/>
          <w:szCs w:val="24"/>
          <w:u w:color="000000"/>
          <w:lang w:eastAsia="en-ZA"/>
        </w:rPr>
      </w:pPr>
    </w:p>
    <w:p w:rsidR="002A4230" w:rsidRPr="00F33582" w:rsidRDefault="002A4230" w:rsidP="002A4230">
      <w:pPr>
        <w:pStyle w:val="NoSpacing"/>
        <w:rPr>
          <w:rFonts w:ascii="Arial" w:hAnsi="Arial" w:cs="Arial"/>
          <w:b/>
          <w:noProof/>
          <w:sz w:val="24"/>
          <w:szCs w:val="24"/>
          <w:lang w:val="af-ZA"/>
        </w:rPr>
      </w:pPr>
      <w:r w:rsidRPr="00F33582">
        <w:rPr>
          <w:rFonts w:ascii="Arial" w:eastAsia="Arial Unicode MS" w:hAnsi="Arial" w:cs="Arial"/>
          <w:b/>
          <w:sz w:val="24"/>
          <w:szCs w:val="24"/>
          <w:u w:color="000000"/>
          <w:lang w:eastAsia="en-ZA"/>
        </w:rPr>
        <w:t xml:space="preserve">QUESTION NO.: </w:t>
      </w:r>
      <w:r w:rsidR="00833513" w:rsidRPr="00833513">
        <w:rPr>
          <w:rFonts w:ascii="Arial" w:eastAsia="Arial Unicode MS" w:hAnsi="Arial" w:cs="Arial"/>
          <w:b/>
          <w:sz w:val="24"/>
          <w:szCs w:val="24"/>
          <w:u w:color="000000"/>
          <w:lang w:eastAsia="en-ZA"/>
        </w:rPr>
        <w:t>574.</w:t>
      </w:r>
    </w:p>
    <w:p w:rsidR="002A4230" w:rsidRDefault="002A4230" w:rsidP="002A4230">
      <w:pPr>
        <w:pStyle w:val="NoSpacing"/>
        <w:rPr>
          <w:rFonts w:ascii="Arial" w:hAnsi="Arial" w:cs="Arial"/>
          <w:b/>
          <w:noProof/>
          <w:sz w:val="24"/>
          <w:szCs w:val="24"/>
          <w:lang w:val="af-ZA"/>
        </w:rPr>
      </w:pPr>
    </w:p>
    <w:p w:rsidR="006124B8" w:rsidRDefault="006124B8" w:rsidP="006124B8">
      <w:pPr>
        <w:pStyle w:val="NoSpacing"/>
        <w:rPr>
          <w:rFonts w:eastAsia="Times New Roman"/>
        </w:rPr>
      </w:pPr>
    </w:p>
    <w:p w:rsidR="00833513" w:rsidRPr="008B0819" w:rsidRDefault="00833513" w:rsidP="00833513">
      <w:pPr>
        <w:spacing w:after="267" w:line="249" w:lineRule="auto"/>
        <w:ind w:left="818" w:hanging="818"/>
        <w:rPr>
          <w:rFonts w:ascii="Arial" w:hAnsi="Arial" w:cs="Arial"/>
          <w:b/>
          <w:sz w:val="24"/>
          <w:szCs w:val="24"/>
        </w:rPr>
      </w:pPr>
      <w:r w:rsidRPr="008B0819">
        <w:rPr>
          <w:rFonts w:ascii="Arial" w:hAnsi="Arial" w:cs="Arial"/>
          <w:b/>
          <w:sz w:val="24"/>
          <w:szCs w:val="24"/>
        </w:rPr>
        <w:t>Ms V van Dyk (DA) to ask the Minister of Communications:</w:t>
      </w:r>
    </w:p>
    <w:p w:rsidR="008B0819" w:rsidRPr="008B0819" w:rsidRDefault="008B0819" w:rsidP="008B0819">
      <w:pPr>
        <w:spacing w:after="267" w:line="249" w:lineRule="auto"/>
        <w:ind w:left="720" w:hanging="720"/>
        <w:jc w:val="both"/>
        <w:rPr>
          <w:rFonts w:ascii="Arial" w:hAnsi="Arial" w:cs="Arial"/>
          <w:sz w:val="24"/>
          <w:szCs w:val="24"/>
        </w:rPr>
      </w:pPr>
      <w:r w:rsidRPr="008B0819">
        <w:rPr>
          <w:rFonts w:ascii="Arial" w:hAnsi="Arial" w:cs="Arial"/>
          <w:sz w:val="24"/>
          <w:szCs w:val="24"/>
        </w:rPr>
        <w:t xml:space="preserve">(1)  </w:t>
      </w:r>
      <w:r w:rsidRPr="008B0819">
        <w:rPr>
          <w:rFonts w:ascii="Arial" w:hAnsi="Arial" w:cs="Arial"/>
          <w:sz w:val="24"/>
          <w:szCs w:val="24"/>
        </w:rPr>
        <w:tab/>
      </w:r>
      <w:r w:rsidR="00833513" w:rsidRPr="008B0819">
        <w:rPr>
          <w:rFonts w:ascii="Arial" w:hAnsi="Arial" w:cs="Arial"/>
          <w:sz w:val="24"/>
          <w:szCs w:val="24"/>
        </w:rPr>
        <w:t xml:space="preserve">Whether, with reference to her reply to question 510 on 12 April 2016, any plans have been put in place, as undertaken for the 2016-17 financial year, to ensure that the Kamiesberg and Richtersveld areas in Namaqualand in the Northern             </w:t>
      </w:r>
    </w:p>
    <w:p w:rsidR="008B0819" w:rsidRPr="008B0819" w:rsidRDefault="008B0819" w:rsidP="008B0819">
      <w:pPr>
        <w:spacing w:after="267" w:line="249" w:lineRule="auto"/>
        <w:ind w:left="720" w:hanging="720"/>
        <w:jc w:val="both"/>
        <w:rPr>
          <w:rFonts w:ascii="Arial" w:hAnsi="Arial" w:cs="Arial"/>
          <w:sz w:val="24"/>
          <w:szCs w:val="24"/>
        </w:rPr>
      </w:pPr>
      <w:r w:rsidRPr="008B0819">
        <w:rPr>
          <w:rFonts w:ascii="Arial" w:hAnsi="Arial" w:cs="Arial"/>
          <w:sz w:val="24"/>
          <w:szCs w:val="24"/>
        </w:rPr>
        <w:t xml:space="preserve">(2) </w:t>
      </w:r>
      <w:r w:rsidRPr="008B0819">
        <w:rPr>
          <w:rFonts w:ascii="Arial" w:hAnsi="Arial" w:cs="Arial"/>
          <w:sz w:val="24"/>
          <w:szCs w:val="24"/>
        </w:rPr>
        <w:tab/>
        <w:t>Cape, which currently have no cellphone reception, receive adequate cellphone reception signals so that the communities can also be connected; if not, why not; if so, (a) what are the relevant details and (b) by what date will the specified areas receive adequate cellphone reception signals;</w:t>
      </w:r>
    </w:p>
    <w:p w:rsidR="008B0819" w:rsidRPr="008B0819" w:rsidRDefault="008B0819" w:rsidP="008B0819">
      <w:pPr>
        <w:spacing w:after="267" w:line="249" w:lineRule="auto"/>
        <w:ind w:left="720" w:hanging="720"/>
        <w:jc w:val="both"/>
        <w:rPr>
          <w:rFonts w:ascii="Arial" w:hAnsi="Arial" w:cs="Arial"/>
        </w:rPr>
      </w:pPr>
      <w:r w:rsidRPr="008B0819">
        <w:rPr>
          <w:rFonts w:ascii="Arial" w:hAnsi="Arial" w:cs="Arial"/>
          <w:sz w:val="24"/>
          <w:szCs w:val="24"/>
        </w:rPr>
        <w:t>(3)</w:t>
      </w:r>
      <w:r w:rsidRPr="008B0819">
        <w:rPr>
          <w:rFonts w:ascii="Arial" w:hAnsi="Arial" w:cs="Arial"/>
          <w:sz w:val="24"/>
          <w:szCs w:val="24"/>
        </w:rPr>
        <w:tab/>
        <w:t>what (a) steps is Government taking in each province to ensure that (i) cellphone reception and (ii) broadband are rolled out to areas that currently have little to no coverage, (b) timeframes are envisaged in this regard and (c) budget has been allocated in each case?</w:t>
      </w:r>
      <w:r w:rsidRPr="008B0819">
        <w:rPr>
          <w:rFonts w:ascii="Arial" w:hAnsi="Arial" w:cs="Arial"/>
        </w:rPr>
        <w:tab/>
      </w:r>
      <w:r w:rsidRPr="008B0819">
        <w:rPr>
          <w:rFonts w:ascii="Arial" w:hAnsi="Arial" w:cs="Arial"/>
        </w:rPr>
        <w:tab/>
      </w:r>
      <w:r w:rsidRPr="008B0819">
        <w:rPr>
          <w:rFonts w:ascii="Arial" w:hAnsi="Arial" w:cs="Arial"/>
        </w:rPr>
        <w:tab/>
      </w:r>
      <w:r>
        <w:rPr>
          <w:rFonts w:ascii="Arial" w:hAnsi="Arial" w:cs="Arial"/>
        </w:rPr>
        <w:tab/>
        <w:t xml:space="preserve">   </w:t>
      </w:r>
      <w:r w:rsidRPr="008B0819">
        <w:rPr>
          <w:rFonts w:ascii="Arial" w:hAnsi="Arial" w:cs="Arial"/>
        </w:rPr>
        <w:t>NW632E</w:t>
      </w:r>
    </w:p>
    <w:p w:rsidR="00833513" w:rsidRDefault="00833513" w:rsidP="00833513">
      <w:pPr>
        <w:spacing w:after="267" w:line="249" w:lineRule="auto"/>
        <w:ind w:left="818" w:hanging="818"/>
        <w:rPr>
          <w:rFonts w:ascii="Arial" w:hAnsi="Arial" w:cs="Arial"/>
          <w:b/>
          <w:sz w:val="24"/>
          <w:szCs w:val="24"/>
        </w:rPr>
      </w:pPr>
    </w:p>
    <w:p w:rsidR="00833513" w:rsidRPr="00833513" w:rsidRDefault="00833513" w:rsidP="00833513">
      <w:pPr>
        <w:spacing w:after="267" w:line="249" w:lineRule="auto"/>
        <w:ind w:left="818" w:hanging="818"/>
        <w:rPr>
          <w:rFonts w:ascii="Arial" w:hAnsi="Arial" w:cs="Arial"/>
          <w:b/>
          <w:sz w:val="24"/>
          <w:szCs w:val="24"/>
        </w:rPr>
      </w:pPr>
      <w:r w:rsidRPr="00833513">
        <w:rPr>
          <w:rFonts w:ascii="Arial" w:hAnsi="Arial" w:cs="Arial"/>
          <w:b/>
          <w:sz w:val="24"/>
          <w:szCs w:val="24"/>
        </w:rPr>
        <w:t>REPLY</w:t>
      </w:r>
    </w:p>
    <w:p w:rsidR="00833513" w:rsidRPr="00833513" w:rsidRDefault="00833513" w:rsidP="00833513">
      <w:pPr>
        <w:spacing w:after="267" w:line="249" w:lineRule="auto"/>
        <w:rPr>
          <w:rFonts w:ascii="Arial" w:hAnsi="Arial" w:cs="Arial"/>
          <w:sz w:val="24"/>
          <w:szCs w:val="24"/>
        </w:rPr>
      </w:pPr>
      <w:r w:rsidRPr="00833513">
        <w:rPr>
          <w:rFonts w:ascii="Arial" w:hAnsi="Arial" w:cs="Arial"/>
          <w:sz w:val="24"/>
          <w:szCs w:val="24"/>
        </w:rPr>
        <w:t>The Department of Telecommunications and Postal Serv</w:t>
      </w:r>
      <w:r>
        <w:rPr>
          <w:rFonts w:ascii="Arial" w:hAnsi="Arial" w:cs="Arial"/>
          <w:sz w:val="24"/>
          <w:szCs w:val="24"/>
        </w:rPr>
        <w:t>ices</w:t>
      </w:r>
      <w:r w:rsidR="003013D9">
        <w:rPr>
          <w:rFonts w:ascii="Arial" w:hAnsi="Arial" w:cs="Arial"/>
          <w:sz w:val="24"/>
          <w:szCs w:val="24"/>
        </w:rPr>
        <w:t xml:space="preserve"> (DTPS)</w:t>
      </w:r>
      <w:r>
        <w:rPr>
          <w:rFonts w:ascii="Arial" w:hAnsi="Arial" w:cs="Arial"/>
          <w:sz w:val="24"/>
          <w:szCs w:val="24"/>
        </w:rPr>
        <w:t xml:space="preserve"> is in a better position to</w:t>
      </w:r>
      <w:r w:rsidRPr="00833513">
        <w:rPr>
          <w:rFonts w:ascii="Arial" w:hAnsi="Arial" w:cs="Arial"/>
          <w:sz w:val="24"/>
          <w:szCs w:val="24"/>
        </w:rPr>
        <w:t xml:space="preserve"> provide a Reply to this Parliamentary Question</w:t>
      </w:r>
      <w:r>
        <w:rPr>
          <w:rFonts w:ascii="Arial" w:hAnsi="Arial" w:cs="Arial"/>
          <w:sz w:val="24"/>
          <w:szCs w:val="24"/>
        </w:rPr>
        <w:t>.</w:t>
      </w:r>
    </w:p>
    <w:sectPr w:rsidR="00833513" w:rsidRPr="00833513" w:rsidSect="00417047">
      <w:headerReference w:type="default" r:id="rId9"/>
      <w:footerReference w:type="default" r:id="rId10"/>
      <w:pgSz w:w="11906" w:h="16838"/>
      <w:pgMar w:top="0" w:right="1440" w:bottom="8" w:left="1440" w:header="708" w:footer="3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4FE" w:rsidRDefault="00BB14FE" w:rsidP="00376CCC">
      <w:pPr>
        <w:spacing w:after="0" w:line="240" w:lineRule="auto"/>
      </w:pPr>
      <w:r>
        <w:separator/>
      </w:r>
    </w:p>
  </w:endnote>
  <w:endnote w:type="continuationSeparator" w:id="0">
    <w:p w:rsidR="00BB14FE" w:rsidRDefault="00BB14FE" w:rsidP="0037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30" w:rsidRPr="002A4230" w:rsidRDefault="002A4230"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_________________________________________________________</w:t>
    </w:r>
  </w:p>
  <w:p w:rsidR="002A4230" w:rsidRPr="006124B8" w:rsidRDefault="002A4230" w:rsidP="002A4230">
    <w:pPr>
      <w:tabs>
        <w:tab w:val="center" w:pos="4513"/>
        <w:tab w:val="right" w:pos="9026"/>
      </w:tabs>
      <w:spacing w:after="0" w:line="240" w:lineRule="auto"/>
      <w:jc w:val="both"/>
      <w:rPr>
        <w:rFonts w:ascii="Arial" w:eastAsia="Times New Roman" w:hAnsi="Arial" w:cs="Arial"/>
        <w:b/>
        <w:color w:val="808080" w:themeColor="background1" w:themeShade="80"/>
        <w:sz w:val="20"/>
        <w:szCs w:val="20"/>
      </w:rPr>
    </w:pPr>
    <w:r w:rsidRPr="006124B8">
      <w:rPr>
        <w:rFonts w:ascii="Arial" w:eastAsia="Times New Roman" w:hAnsi="Arial" w:cs="Arial"/>
        <w:b/>
        <w:color w:val="808080" w:themeColor="background1" w:themeShade="80"/>
        <w:sz w:val="20"/>
        <w:szCs w:val="20"/>
      </w:rPr>
      <w:t xml:space="preserve">Reply to the Parliamentary Question </w:t>
    </w:r>
    <w:r w:rsidR="00833513" w:rsidRPr="00833513">
      <w:rPr>
        <w:rFonts w:ascii="Arial" w:eastAsia="Times New Roman" w:hAnsi="Arial" w:cs="Arial"/>
        <w:b/>
        <w:color w:val="808080" w:themeColor="background1" w:themeShade="80"/>
        <w:sz w:val="20"/>
        <w:szCs w:val="20"/>
      </w:rPr>
      <w:t>574.</w:t>
    </w:r>
    <w:r w:rsidRPr="006124B8">
      <w:rPr>
        <w:rFonts w:ascii="Arial" w:eastAsia="Times New Roman" w:hAnsi="Arial" w:cs="Arial"/>
        <w:b/>
        <w:color w:val="808080" w:themeColor="background1" w:themeShade="80"/>
        <w:sz w:val="20"/>
        <w:szCs w:val="20"/>
      </w:rPr>
      <w:tab/>
      <w:t xml:space="preserve"> [NO </w:t>
    </w:r>
    <w:r w:rsidR="00833513">
      <w:rPr>
        <w:rFonts w:ascii="Arial" w:eastAsia="Times New Roman" w:hAnsi="Arial" w:cs="Arial"/>
        <w:b/>
        <w:color w:val="808080" w:themeColor="background1" w:themeShade="80"/>
        <w:sz w:val="20"/>
        <w:szCs w:val="20"/>
      </w:rPr>
      <w:t>632</w:t>
    </w:r>
    <w:r w:rsidRPr="006124B8">
      <w:rPr>
        <w:rFonts w:ascii="Arial" w:eastAsia="Times New Roman" w:hAnsi="Arial" w:cs="Arial"/>
        <w:b/>
        <w:color w:val="808080" w:themeColor="background1" w:themeShade="80"/>
        <w:sz w:val="20"/>
        <w:szCs w:val="20"/>
      </w:rPr>
      <w:t xml:space="preserve">E] ask by </w:t>
    </w:r>
    <w:r w:rsidR="00833513" w:rsidRPr="00833513">
      <w:rPr>
        <w:rFonts w:ascii="Arial" w:eastAsia="Times New Roman" w:hAnsi="Arial" w:cs="Arial"/>
        <w:b/>
        <w:color w:val="808080" w:themeColor="background1" w:themeShade="80"/>
        <w:sz w:val="20"/>
        <w:szCs w:val="20"/>
      </w:rPr>
      <w:t xml:space="preserve">Ms V van Dyk (DA) </w:t>
    </w:r>
    <w:r w:rsidR="000B2516" w:rsidRPr="006124B8">
      <w:rPr>
        <w:rFonts w:ascii="Arial" w:eastAsia="Times New Roman" w:hAnsi="Arial" w:cs="Arial"/>
        <w:b/>
        <w:color w:val="808080" w:themeColor="background1" w:themeShade="80"/>
        <w:sz w:val="20"/>
        <w:szCs w:val="20"/>
      </w:rPr>
      <w:t>to</w:t>
    </w:r>
    <w:r w:rsidRPr="006124B8">
      <w:rPr>
        <w:rFonts w:ascii="Arial" w:eastAsia="Times New Roman" w:hAnsi="Arial" w:cs="Arial"/>
        <w:b/>
        <w:color w:val="808080" w:themeColor="background1" w:themeShade="80"/>
        <w:sz w:val="20"/>
        <w:szCs w:val="20"/>
      </w:rPr>
      <w:t xml:space="preserve"> the Minister of Communications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4FE" w:rsidRDefault="00BB14FE" w:rsidP="00376CCC">
      <w:pPr>
        <w:spacing w:after="0" w:line="240" w:lineRule="auto"/>
      </w:pPr>
      <w:r>
        <w:separator/>
      </w:r>
    </w:p>
  </w:footnote>
  <w:footnote w:type="continuationSeparator" w:id="0">
    <w:p w:rsidR="00BB14FE" w:rsidRDefault="00BB14FE" w:rsidP="00376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03" w:rsidRPr="005E4F97" w:rsidRDefault="00BB0D03" w:rsidP="005E4F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319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 w15:restartNumberingAfterBreak="0">
    <w:nsid w:val="34612B53"/>
    <w:multiLevelType w:val="multilevel"/>
    <w:tmpl w:val="A8741E72"/>
    <w:lvl w:ilvl="0">
      <w:start w:val="1"/>
      <w:numFmt w:val="decimal"/>
      <w:lvlText w:val="%1."/>
      <w:lvlJc w:val="left"/>
      <w:pPr>
        <w:tabs>
          <w:tab w:val="left" w:pos="360"/>
        </w:tabs>
        <w:ind w:left="720"/>
      </w:pPr>
      <w:rPr>
        <w:rFonts w:ascii="Arial" w:eastAsia="Arial" w:hAnsi="Arial"/>
        <w:b/>
        <w:strike w:val="0"/>
        <w:color w:val="000000"/>
        <w:spacing w:val="9"/>
        <w:w w:val="100"/>
        <w:sz w:val="3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3934D1"/>
    <w:multiLevelType w:val="multilevel"/>
    <w:tmpl w:val="6C1CE3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3" w15:restartNumberingAfterBreak="0">
    <w:nsid w:val="3FBC5A85"/>
    <w:multiLevelType w:val="multilevel"/>
    <w:tmpl w:val="AD86860E"/>
    <w:lvl w:ilvl="0">
      <w:start w:val="1"/>
      <w:numFmt w:val="decimal"/>
      <w:lvlText w:val="%1."/>
      <w:lvlJc w:val="left"/>
      <w:pPr>
        <w:tabs>
          <w:tab w:val="left" w:pos="576"/>
        </w:tabs>
        <w:ind w:left="720"/>
      </w:pPr>
      <w:rPr>
        <w:rFonts w:ascii="Arial" w:eastAsia="Arial" w:hAnsi="Arial"/>
        <w:b/>
        <w:strike w:val="0"/>
        <w:color w:val="000000"/>
        <w:spacing w:val="0"/>
        <w:w w:val="100"/>
        <w:sz w:val="3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E1180E"/>
    <w:multiLevelType w:val="hybridMultilevel"/>
    <w:tmpl w:val="33FE24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A23B7C"/>
    <w:multiLevelType w:val="hybridMultilevel"/>
    <w:tmpl w:val="34D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35D45"/>
    <w:multiLevelType w:val="hybridMultilevel"/>
    <w:tmpl w:val="788AE7EC"/>
    <w:lvl w:ilvl="0" w:tplc="41E0B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58"/>
    <w:rsid w:val="0000771B"/>
    <w:rsid w:val="0002685E"/>
    <w:rsid w:val="00031AC5"/>
    <w:rsid w:val="000358AB"/>
    <w:rsid w:val="000A231B"/>
    <w:rsid w:val="000B2516"/>
    <w:rsid w:val="000C5E48"/>
    <w:rsid w:val="000F0E4A"/>
    <w:rsid w:val="001160F9"/>
    <w:rsid w:val="0015286B"/>
    <w:rsid w:val="00154ABF"/>
    <w:rsid w:val="00194043"/>
    <w:rsid w:val="001B61E3"/>
    <w:rsid w:val="001E738F"/>
    <w:rsid w:val="001F4695"/>
    <w:rsid w:val="002337E7"/>
    <w:rsid w:val="00242283"/>
    <w:rsid w:val="002A4230"/>
    <w:rsid w:val="002E63F9"/>
    <w:rsid w:val="003013D9"/>
    <w:rsid w:val="00316863"/>
    <w:rsid w:val="0031767E"/>
    <w:rsid w:val="003311DB"/>
    <w:rsid w:val="00336C1D"/>
    <w:rsid w:val="00376CCC"/>
    <w:rsid w:val="003C64E7"/>
    <w:rsid w:val="00404FCB"/>
    <w:rsid w:val="00417047"/>
    <w:rsid w:val="00464AEA"/>
    <w:rsid w:val="00485E9E"/>
    <w:rsid w:val="004C5B43"/>
    <w:rsid w:val="004E3EA0"/>
    <w:rsid w:val="005363D8"/>
    <w:rsid w:val="005514EF"/>
    <w:rsid w:val="005819B4"/>
    <w:rsid w:val="005D66E7"/>
    <w:rsid w:val="005E4F97"/>
    <w:rsid w:val="006124B8"/>
    <w:rsid w:val="006170DC"/>
    <w:rsid w:val="00664BE7"/>
    <w:rsid w:val="0068635F"/>
    <w:rsid w:val="00686950"/>
    <w:rsid w:val="006A1FA3"/>
    <w:rsid w:val="006A406C"/>
    <w:rsid w:val="006A7C58"/>
    <w:rsid w:val="006D5057"/>
    <w:rsid w:val="007315A3"/>
    <w:rsid w:val="00760161"/>
    <w:rsid w:val="007A3FD9"/>
    <w:rsid w:val="007F6102"/>
    <w:rsid w:val="00820B61"/>
    <w:rsid w:val="00833513"/>
    <w:rsid w:val="008A5819"/>
    <w:rsid w:val="008B0819"/>
    <w:rsid w:val="00944FB5"/>
    <w:rsid w:val="00952381"/>
    <w:rsid w:val="00960C36"/>
    <w:rsid w:val="00997D7F"/>
    <w:rsid w:val="009B6604"/>
    <w:rsid w:val="00A03137"/>
    <w:rsid w:val="00A37208"/>
    <w:rsid w:val="00A869E5"/>
    <w:rsid w:val="00AC3955"/>
    <w:rsid w:val="00AC7EF0"/>
    <w:rsid w:val="00AD21A5"/>
    <w:rsid w:val="00AF1317"/>
    <w:rsid w:val="00B33CFC"/>
    <w:rsid w:val="00B722BD"/>
    <w:rsid w:val="00BA42DD"/>
    <w:rsid w:val="00BB0D03"/>
    <w:rsid w:val="00BB14FE"/>
    <w:rsid w:val="00BB525A"/>
    <w:rsid w:val="00BC7DFF"/>
    <w:rsid w:val="00C425F5"/>
    <w:rsid w:val="00C73C91"/>
    <w:rsid w:val="00CD74D3"/>
    <w:rsid w:val="00D14C1C"/>
    <w:rsid w:val="00D338A4"/>
    <w:rsid w:val="00DF25C1"/>
    <w:rsid w:val="00E90C0A"/>
    <w:rsid w:val="00EB000A"/>
    <w:rsid w:val="00EC4813"/>
    <w:rsid w:val="00EC5227"/>
    <w:rsid w:val="00EE6829"/>
    <w:rsid w:val="00EF0210"/>
    <w:rsid w:val="00F06036"/>
    <w:rsid w:val="00F16EF9"/>
    <w:rsid w:val="00F33582"/>
    <w:rsid w:val="00F614C6"/>
    <w:rsid w:val="00F85071"/>
    <w:rsid w:val="00FF46FD"/>
    <w:rsid w:val="00FF4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405A2E5-FBC8-44C3-95B0-F25B0147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C58"/>
    <w:pPr>
      <w:spacing w:after="0" w:line="240" w:lineRule="auto"/>
    </w:pPr>
  </w:style>
  <w:style w:type="paragraph" w:styleId="ListParagraph">
    <w:name w:val="List Paragraph"/>
    <w:basedOn w:val="Normal"/>
    <w:uiPriority w:val="34"/>
    <w:qFormat/>
    <w:rsid w:val="00AF1317"/>
    <w:pPr>
      <w:ind w:left="720"/>
      <w:contextualSpacing/>
    </w:pPr>
  </w:style>
  <w:style w:type="paragraph" w:styleId="Header">
    <w:name w:val="header"/>
    <w:basedOn w:val="Normal"/>
    <w:link w:val="HeaderChar"/>
    <w:uiPriority w:val="99"/>
    <w:unhideWhenUsed/>
    <w:rsid w:val="00376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CCC"/>
  </w:style>
  <w:style w:type="paragraph" w:styleId="Footer">
    <w:name w:val="footer"/>
    <w:basedOn w:val="Normal"/>
    <w:link w:val="FooterChar"/>
    <w:uiPriority w:val="99"/>
    <w:unhideWhenUsed/>
    <w:rsid w:val="00376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CCC"/>
  </w:style>
  <w:style w:type="character" w:styleId="CommentReference">
    <w:name w:val="annotation reference"/>
    <w:basedOn w:val="DefaultParagraphFont"/>
    <w:uiPriority w:val="99"/>
    <w:semiHidden/>
    <w:unhideWhenUsed/>
    <w:rsid w:val="00CD74D3"/>
    <w:rPr>
      <w:sz w:val="16"/>
      <w:szCs w:val="16"/>
    </w:rPr>
  </w:style>
  <w:style w:type="paragraph" w:styleId="CommentText">
    <w:name w:val="annotation text"/>
    <w:basedOn w:val="Normal"/>
    <w:link w:val="CommentTextChar"/>
    <w:uiPriority w:val="99"/>
    <w:semiHidden/>
    <w:unhideWhenUsed/>
    <w:rsid w:val="00CD74D3"/>
    <w:pPr>
      <w:spacing w:line="240" w:lineRule="auto"/>
    </w:pPr>
    <w:rPr>
      <w:sz w:val="20"/>
      <w:szCs w:val="20"/>
    </w:rPr>
  </w:style>
  <w:style w:type="character" w:customStyle="1" w:styleId="CommentTextChar">
    <w:name w:val="Comment Text Char"/>
    <w:basedOn w:val="DefaultParagraphFont"/>
    <w:link w:val="CommentText"/>
    <w:uiPriority w:val="99"/>
    <w:semiHidden/>
    <w:rsid w:val="00CD74D3"/>
    <w:rPr>
      <w:sz w:val="20"/>
      <w:szCs w:val="20"/>
    </w:rPr>
  </w:style>
  <w:style w:type="paragraph" w:styleId="CommentSubject">
    <w:name w:val="annotation subject"/>
    <w:basedOn w:val="CommentText"/>
    <w:next w:val="CommentText"/>
    <w:link w:val="CommentSubjectChar"/>
    <w:uiPriority w:val="99"/>
    <w:semiHidden/>
    <w:unhideWhenUsed/>
    <w:rsid w:val="00CD74D3"/>
    <w:rPr>
      <w:b/>
      <w:bCs/>
    </w:rPr>
  </w:style>
  <w:style w:type="character" w:customStyle="1" w:styleId="CommentSubjectChar">
    <w:name w:val="Comment Subject Char"/>
    <w:basedOn w:val="CommentTextChar"/>
    <w:link w:val="CommentSubject"/>
    <w:uiPriority w:val="99"/>
    <w:semiHidden/>
    <w:rsid w:val="00CD74D3"/>
    <w:rPr>
      <w:b/>
      <w:bCs/>
      <w:sz w:val="20"/>
      <w:szCs w:val="20"/>
    </w:rPr>
  </w:style>
  <w:style w:type="paragraph" w:styleId="BalloonText">
    <w:name w:val="Balloon Text"/>
    <w:basedOn w:val="Normal"/>
    <w:link w:val="BalloonTextChar"/>
    <w:uiPriority w:val="99"/>
    <w:semiHidden/>
    <w:unhideWhenUsed/>
    <w:rsid w:val="00CD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D3"/>
    <w:rPr>
      <w:rFonts w:ascii="Tahoma" w:hAnsi="Tahoma" w:cs="Tahoma"/>
      <w:sz w:val="16"/>
      <w:szCs w:val="16"/>
    </w:rPr>
  </w:style>
  <w:style w:type="paragraph" w:styleId="Revision">
    <w:name w:val="Revision"/>
    <w:hidden/>
    <w:uiPriority w:val="99"/>
    <w:semiHidden/>
    <w:rsid w:val="00760161"/>
    <w:pPr>
      <w:spacing w:after="0" w:line="240" w:lineRule="auto"/>
    </w:pPr>
  </w:style>
  <w:style w:type="character" w:styleId="Hyperlink">
    <w:name w:val="Hyperlink"/>
    <w:basedOn w:val="DefaultParagraphFont"/>
    <w:uiPriority w:val="99"/>
    <w:semiHidden/>
    <w:unhideWhenUsed/>
    <w:rsid w:val="00617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652">
      <w:bodyDiv w:val="1"/>
      <w:marLeft w:val="0"/>
      <w:marRight w:val="0"/>
      <w:marTop w:val="0"/>
      <w:marBottom w:val="0"/>
      <w:divBdr>
        <w:top w:val="none" w:sz="0" w:space="0" w:color="auto"/>
        <w:left w:val="none" w:sz="0" w:space="0" w:color="auto"/>
        <w:bottom w:val="none" w:sz="0" w:space="0" w:color="auto"/>
        <w:right w:val="none" w:sz="0" w:space="0" w:color="auto"/>
      </w:divBdr>
    </w:div>
    <w:div w:id="148592934">
      <w:bodyDiv w:val="1"/>
      <w:marLeft w:val="0"/>
      <w:marRight w:val="0"/>
      <w:marTop w:val="0"/>
      <w:marBottom w:val="0"/>
      <w:divBdr>
        <w:top w:val="none" w:sz="0" w:space="0" w:color="auto"/>
        <w:left w:val="none" w:sz="0" w:space="0" w:color="auto"/>
        <w:bottom w:val="none" w:sz="0" w:space="0" w:color="auto"/>
        <w:right w:val="none" w:sz="0" w:space="0" w:color="auto"/>
      </w:divBdr>
    </w:div>
    <w:div w:id="349571193">
      <w:bodyDiv w:val="1"/>
      <w:marLeft w:val="0"/>
      <w:marRight w:val="0"/>
      <w:marTop w:val="0"/>
      <w:marBottom w:val="0"/>
      <w:divBdr>
        <w:top w:val="none" w:sz="0" w:space="0" w:color="auto"/>
        <w:left w:val="none" w:sz="0" w:space="0" w:color="auto"/>
        <w:bottom w:val="none" w:sz="0" w:space="0" w:color="auto"/>
        <w:right w:val="none" w:sz="0" w:space="0" w:color="auto"/>
      </w:divBdr>
    </w:div>
    <w:div w:id="545993977">
      <w:bodyDiv w:val="1"/>
      <w:marLeft w:val="0"/>
      <w:marRight w:val="0"/>
      <w:marTop w:val="0"/>
      <w:marBottom w:val="0"/>
      <w:divBdr>
        <w:top w:val="none" w:sz="0" w:space="0" w:color="auto"/>
        <w:left w:val="none" w:sz="0" w:space="0" w:color="auto"/>
        <w:bottom w:val="none" w:sz="0" w:space="0" w:color="auto"/>
        <w:right w:val="none" w:sz="0" w:space="0" w:color="auto"/>
      </w:divBdr>
    </w:div>
    <w:div w:id="570890945">
      <w:bodyDiv w:val="1"/>
      <w:marLeft w:val="0"/>
      <w:marRight w:val="0"/>
      <w:marTop w:val="0"/>
      <w:marBottom w:val="0"/>
      <w:divBdr>
        <w:top w:val="none" w:sz="0" w:space="0" w:color="auto"/>
        <w:left w:val="none" w:sz="0" w:space="0" w:color="auto"/>
        <w:bottom w:val="none" w:sz="0" w:space="0" w:color="auto"/>
        <w:right w:val="none" w:sz="0" w:space="0" w:color="auto"/>
      </w:divBdr>
    </w:div>
    <w:div w:id="579827357">
      <w:bodyDiv w:val="1"/>
      <w:marLeft w:val="0"/>
      <w:marRight w:val="0"/>
      <w:marTop w:val="0"/>
      <w:marBottom w:val="0"/>
      <w:divBdr>
        <w:top w:val="none" w:sz="0" w:space="0" w:color="auto"/>
        <w:left w:val="none" w:sz="0" w:space="0" w:color="auto"/>
        <w:bottom w:val="none" w:sz="0" w:space="0" w:color="auto"/>
        <w:right w:val="none" w:sz="0" w:space="0" w:color="auto"/>
      </w:divBdr>
    </w:div>
    <w:div w:id="840510170">
      <w:bodyDiv w:val="1"/>
      <w:marLeft w:val="0"/>
      <w:marRight w:val="0"/>
      <w:marTop w:val="0"/>
      <w:marBottom w:val="0"/>
      <w:divBdr>
        <w:top w:val="none" w:sz="0" w:space="0" w:color="auto"/>
        <w:left w:val="none" w:sz="0" w:space="0" w:color="auto"/>
        <w:bottom w:val="none" w:sz="0" w:space="0" w:color="auto"/>
        <w:right w:val="none" w:sz="0" w:space="0" w:color="auto"/>
      </w:divBdr>
    </w:div>
    <w:div w:id="886255225">
      <w:bodyDiv w:val="1"/>
      <w:marLeft w:val="0"/>
      <w:marRight w:val="0"/>
      <w:marTop w:val="0"/>
      <w:marBottom w:val="0"/>
      <w:divBdr>
        <w:top w:val="none" w:sz="0" w:space="0" w:color="auto"/>
        <w:left w:val="none" w:sz="0" w:space="0" w:color="auto"/>
        <w:bottom w:val="none" w:sz="0" w:space="0" w:color="auto"/>
        <w:right w:val="none" w:sz="0" w:space="0" w:color="auto"/>
      </w:divBdr>
      <w:divsChild>
        <w:div w:id="1019042847">
          <w:marLeft w:val="0"/>
          <w:marRight w:val="0"/>
          <w:marTop w:val="0"/>
          <w:marBottom w:val="0"/>
          <w:divBdr>
            <w:top w:val="none" w:sz="0" w:space="0" w:color="auto"/>
            <w:left w:val="none" w:sz="0" w:space="0" w:color="auto"/>
            <w:bottom w:val="none" w:sz="0" w:space="0" w:color="auto"/>
            <w:right w:val="none" w:sz="0" w:space="0" w:color="auto"/>
          </w:divBdr>
          <w:divsChild>
            <w:div w:id="922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6067">
      <w:bodyDiv w:val="1"/>
      <w:marLeft w:val="0"/>
      <w:marRight w:val="0"/>
      <w:marTop w:val="0"/>
      <w:marBottom w:val="0"/>
      <w:divBdr>
        <w:top w:val="none" w:sz="0" w:space="0" w:color="auto"/>
        <w:left w:val="none" w:sz="0" w:space="0" w:color="auto"/>
        <w:bottom w:val="none" w:sz="0" w:space="0" w:color="auto"/>
        <w:right w:val="none" w:sz="0" w:space="0" w:color="auto"/>
      </w:divBdr>
    </w:div>
    <w:div w:id="1204714247">
      <w:bodyDiv w:val="1"/>
      <w:marLeft w:val="0"/>
      <w:marRight w:val="0"/>
      <w:marTop w:val="0"/>
      <w:marBottom w:val="0"/>
      <w:divBdr>
        <w:top w:val="none" w:sz="0" w:space="0" w:color="auto"/>
        <w:left w:val="none" w:sz="0" w:space="0" w:color="auto"/>
        <w:bottom w:val="none" w:sz="0" w:space="0" w:color="auto"/>
        <w:right w:val="none" w:sz="0" w:space="0" w:color="auto"/>
      </w:divBdr>
    </w:div>
    <w:div w:id="1754816016">
      <w:bodyDiv w:val="1"/>
      <w:marLeft w:val="0"/>
      <w:marRight w:val="0"/>
      <w:marTop w:val="0"/>
      <w:marBottom w:val="0"/>
      <w:divBdr>
        <w:top w:val="none" w:sz="0" w:space="0" w:color="auto"/>
        <w:left w:val="none" w:sz="0" w:space="0" w:color="auto"/>
        <w:bottom w:val="none" w:sz="0" w:space="0" w:color="auto"/>
        <w:right w:val="none" w:sz="0" w:space="0" w:color="auto"/>
      </w:divBdr>
    </w:div>
    <w:div w:id="1797865891">
      <w:bodyDiv w:val="1"/>
      <w:marLeft w:val="0"/>
      <w:marRight w:val="0"/>
      <w:marTop w:val="0"/>
      <w:marBottom w:val="0"/>
      <w:divBdr>
        <w:top w:val="none" w:sz="0" w:space="0" w:color="auto"/>
        <w:left w:val="none" w:sz="0" w:space="0" w:color="auto"/>
        <w:bottom w:val="none" w:sz="0" w:space="0" w:color="auto"/>
        <w:right w:val="none" w:sz="0" w:space="0" w:color="auto"/>
      </w:divBdr>
      <w:divsChild>
        <w:div w:id="2083334900">
          <w:marLeft w:val="0"/>
          <w:marRight w:val="0"/>
          <w:marTop w:val="0"/>
          <w:marBottom w:val="0"/>
          <w:divBdr>
            <w:top w:val="none" w:sz="0" w:space="0" w:color="auto"/>
            <w:left w:val="none" w:sz="0" w:space="0" w:color="auto"/>
            <w:bottom w:val="none" w:sz="0" w:space="0" w:color="auto"/>
            <w:right w:val="none" w:sz="0" w:space="0" w:color="auto"/>
          </w:divBdr>
          <w:divsChild>
            <w:div w:id="1125269788">
              <w:marLeft w:val="0"/>
              <w:marRight w:val="0"/>
              <w:marTop w:val="0"/>
              <w:marBottom w:val="0"/>
              <w:divBdr>
                <w:top w:val="none" w:sz="0" w:space="0" w:color="auto"/>
                <w:left w:val="none" w:sz="0" w:space="0" w:color="auto"/>
                <w:bottom w:val="none" w:sz="0" w:space="0" w:color="auto"/>
                <w:right w:val="none" w:sz="0" w:space="0" w:color="auto"/>
              </w:divBdr>
              <w:divsChild>
                <w:div w:id="14397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2054">
      <w:bodyDiv w:val="1"/>
      <w:marLeft w:val="0"/>
      <w:marRight w:val="0"/>
      <w:marTop w:val="0"/>
      <w:marBottom w:val="0"/>
      <w:divBdr>
        <w:top w:val="none" w:sz="0" w:space="0" w:color="auto"/>
        <w:left w:val="none" w:sz="0" w:space="0" w:color="auto"/>
        <w:bottom w:val="none" w:sz="0" w:space="0" w:color="auto"/>
        <w:right w:val="none" w:sz="0" w:space="0" w:color="auto"/>
      </w:divBdr>
    </w:div>
    <w:div w:id="19973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DA89C-6C25-4E77-8892-46851635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liatile masha</dc:creator>
  <cp:lastModifiedBy>Emmanuel Masha</cp:lastModifiedBy>
  <cp:revision>5</cp:revision>
  <cp:lastPrinted>2017-05-29T12:13:00Z</cp:lastPrinted>
  <dcterms:created xsi:type="dcterms:W3CDTF">2017-10-14T12:42:00Z</dcterms:created>
  <dcterms:modified xsi:type="dcterms:W3CDTF">2017-10-15T22:20:00Z</dcterms:modified>
</cp:coreProperties>
</file>