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D8" w:rsidRDefault="003F60D8">
      <w:pPr>
        <w:pStyle w:val="BodyText"/>
        <w:spacing w:before="1"/>
        <w:rPr>
          <w:rFonts w:ascii="Times New Roman"/>
          <w:sz w:val="23"/>
        </w:rPr>
      </w:pPr>
    </w:p>
    <w:p w:rsidR="003F60D8" w:rsidRDefault="00933380">
      <w:pPr>
        <w:spacing w:before="24"/>
        <w:ind w:left="1520"/>
        <w:rPr>
          <w:sz w:val="38"/>
        </w:rPr>
      </w:pPr>
      <w:r>
        <w:rPr>
          <w:noProof/>
          <w:lang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951039</wp:posOffset>
            </wp:positionH>
            <wp:positionV relativeFrom="paragraph">
              <wp:posOffset>59055</wp:posOffset>
            </wp:positionV>
            <wp:extent cx="646219" cy="74374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219" cy="743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color w:val="4B4B4B"/>
          <w:sz w:val="38"/>
        </w:rPr>
        <w:t>e</w:t>
      </w:r>
      <w:r>
        <w:rPr>
          <w:color w:val="4B4B4B"/>
          <w:sz w:val="38"/>
          <w:u w:val="thick" w:color="484B48"/>
        </w:rPr>
        <w:t>nvironmenal</w:t>
      </w:r>
      <w:proofErr w:type="spellEnd"/>
      <w:proofErr w:type="gramEnd"/>
      <w:r>
        <w:rPr>
          <w:color w:val="4B4B4B"/>
          <w:spacing w:val="52"/>
          <w:sz w:val="38"/>
          <w:u w:val="thick" w:color="484B48"/>
        </w:rPr>
        <w:t xml:space="preserve"> </w:t>
      </w:r>
      <w:proofErr w:type="spellStart"/>
      <w:r>
        <w:rPr>
          <w:color w:val="4B4B4B"/>
          <w:sz w:val="38"/>
          <w:u w:val="thick" w:color="484B48"/>
        </w:rPr>
        <w:t>afléirs</w:t>
      </w:r>
      <w:proofErr w:type="spellEnd"/>
    </w:p>
    <w:p w:rsidR="003F60D8" w:rsidRDefault="00933380">
      <w:pPr>
        <w:spacing w:before="58" w:line="206" w:lineRule="auto"/>
        <w:ind w:left="1517" w:right="5551"/>
        <w:rPr>
          <w:rFonts w:ascii="Arial"/>
          <w:sz w:val="20"/>
        </w:rPr>
      </w:pPr>
      <w:r>
        <w:rPr>
          <w:rFonts w:ascii="Arial"/>
          <w:color w:val="4B4B4B"/>
          <w:sz w:val="20"/>
        </w:rPr>
        <w:t xml:space="preserve">Department: </w:t>
      </w:r>
      <w:r>
        <w:rPr>
          <w:rFonts w:ascii="Arial"/>
          <w:color w:val="4B4B4B"/>
          <w:w w:val="90"/>
          <w:sz w:val="20"/>
        </w:rPr>
        <w:t>Environmental Affairs</w:t>
      </w:r>
    </w:p>
    <w:p w:rsidR="003F60D8" w:rsidRDefault="00933380">
      <w:pPr>
        <w:spacing w:line="207" w:lineRule="exact"/>
        <w:ind w:left="1517"/>
        <w:rPr>
          <w:rFonts w:ascii="Arial"/>
          <w:sz w:val="20"/>
        </w:rPr>
      </w:pPr>
      <w:r>
        <w:rPr>
          <w:rFonts w:ascii="Arial"/>
          <w:color w:val="4B4B4B"/>
          <w:sz w:val="20"/>
        </w:rPr>
        <w:t>REPUBLIC OF SOUTH AFRICA</w:t>
      </w:r>
    </w:p>
    <w:p w:rsidR="003F60D8" w:rsidRDefault="003F60D8">
      <w:pPr>
        <w:pStyle w:val="BodyText"/>
        <w:rPr>
          <w:rFonts w:ascii="Arial"/>
          <w:sz w:val="20"/>
        </w:rPr>
      </w:pPr>
    </w:p>
    <w:p w:rsidR="003F60D8" w:rsidRDefault="003F60D8">
      <w:pPr>
        <w:pStyle w:val="BodyText"/>
        <w:rPr>
          <w:rFonts w:ascii="Arial"/>
          <w:sz w:val="20"/>
        </w:rPr>
      </w:pPr>
    </w:p>
    <w:p w:rsidR="003F60D8" w:rsidRDefault="003F60D8">
      <w:pPr>
        <w:pStyle w:val="BodyText"/>
        <w:rPr>
          <w:rFonts w:ascii="Arial"/>
          <w:sz w:val="28"/>
        </w:rPr>
      </w:pPr>
      <w:r w:rsidRPr="003F60D8">
        <w:pict>
          <v:line id="_x0000_s1026" style="position:absolute;z-index:-251657216;mso-wrap-distance-left:0;mso-wrap-distance-right:0;mso-position-horizontal-relative:page" from="70.3pt,18.45pt" to="523.7pt,18.45pt" strokecolor="#6b6b6b" strokeweight=".72pt">
            <w10:wrap type="topAndBottom" anchorx="page"/>
          </v:line>
        </w:pict>
      </w:r>
    </w:p>
    <w:p w:rsidR="003F60D8" w:rsidRDefault="003F60D8">
      <w:pPr>
        <w:pStyle w:val="BodyText"/>
        <w:spacing w:before="8"/>
        <w:rPr>
          <w:rFonts w:ascii="Arial"/>
          <w:sz w:val="11"/>
        </w:rPr>
      </w:pPr>
    </w:p>
    <w:p w:rsidR="003F60D8" w:rsidRDefault="00933380">
      <w:pPr>
        <w:pStyle w:val="Heading1"/>
        <w:spacing w:before="91"/>
      </w:pPr>
      <w:r>
        <w:rPr>
          <w:color w:val="3F3F3F"/>
          <w:w w:val="85"/>
        </w:rPr>
        <w:t>NATIONAL ASSEMBLY</w:t>
      </w:r>
    </w:p>
    <w:p w:rsidR="003F60D8" w:rsidRDefault="00933380">
      <w:pPr>
        <w:spacing w:before="102"/>
        <w:ind w:left="129"/>
        <w:rPr>
          <w:rFonts w:ascii="Arial"/>
          <w:sz w:val="27"/>
        </w:rPr>
      </w:pPr>
      <w:r>
        <w:rPr>
          <w:rFonts w:ascii="Arial"/>
          <w:color w:val="3F3F3F"/>
          <w:w w:val="90"/>
          <w:sz w:val="27"/>
        </w:rPr>
        <w:t>(For written reply)</w:t>
      </w:r>
    </w:p>
    <w:p w:rsidR="003F60D8" w:rsidRDefault="00933380">
      <w:pPr>
        <w:spacing w:before="103"/>
        <w:ind w:left="134"/>
        <w:rPr>
          <w:rFonts w:ascii="Arial"/>
          <w:sz w:val="27"/>
        </w:rPr>
      </w:pPr>
      <w:r>
        <w:rPr>
          <w:rFonts w:ascii="Arial"/>
          <w:color w:val="3F3F3F"/>
          <w:w w:val="85"/>
          <w:sz w:val="27"/>
        </w:rPr>
        <w:t>QUESTION NO. 57{NW1014E}</w:t>
      </w:r>
    </w:p>
    <w:p w:rsidR="003F60D8" w:rsidRDefault="00933380">
      <w:pPr>
        <w:spacing w:before="102" w:line="319" w:lineRule="auto"/>
        <w:ind w:left="124" w:right="4980"/>
        <w:rPr>
          <w:rFonts w:ascii="Arial"/>
          <w:sz w:val="27"/>
        </w:rPr>
      </w:pPr>
      <w:proofErr w:type="gramStart"/>
      <w:r>
        <w:rPr>
          <w:rFonts w:ascii="Arial"/>
          <w:color w:val="3F3F3F"/>
          <w:w w:val="75"/>
          <w:sz w:val="27"/>
        </w:rPr>
        <w:t>INTERNAL QUESTION PAPER NO.</w:t>
      </w:r>
      <w:proofErr w:type="gramEnd"/>
      <w:r>
        <w:rPr>
          <w:rFonts w:ascii="Arial"/>
          <w:color w:val="3F3F3F"/>
          <w:w w:val="75"/>
          <w:sz w:val="27"/>
        </w:rPr>
        <w:t xml:space="preserve"> 1 of 2019 </w:t>
      </w:r>
      <w:r>
        <w:rPr>
          <w:rFonts w:ascii="Arial"/>
          <w:color w:val="3F3F3F"/>
          <w:w w:val="85"/>
          <w:sz w:val="27"/>
        </w:rPr>
        <w:t>DATE OF PUBLICATION: 20 June 2019</w:t>
      </w:r>
    </w:p>
    <w:p w:rsidR="003F60D8" w:rsidRDefault="003F60D8">
      <w:pPr>
        <w:pStyle w:val="BodyText"/>
        <w:rPr>
          <w:rFonts w:ascii="Arial"/>
          <w:sz w:val="38"/>
        </w:rPr>
      </w:pPr>
    </w:p>
    <w:p w:rsidR="003F60D8" w:rsidRDefault="00933380">
      <w:pPr>
        <w:pStyle w:val="BodyText"/>
        <w:ind w:left="125"/>
      </w:pPr>
      <w:proofErr w:type="spellStart"/>
      <w:r>
        <w:rPr>
          <w:color w:val="3F3F3F"/>
        </w:rPr>
        <w:t>Mrs</w:t>
      </w:r>
      <w:proofErr w:type="spellEnd"/>
      <w:r>
        <w:rPr>
          <w:color w:val="3F3F3F"/>
        </w:rPr>
        <w:t xml:space="preserve"> K N F </w:t>
      </w:r>
      <w:proofErr w:type="spellStart"/>
      <w:r>
        <w:rPr>
          <w:color w:val="3F3F3F"/>
        </w:rPr>
        <w:t>Hlonyana</w:t>
      </w:r>
      <w:proofErr w:type="spellEnd"/>
      <w:r>
        <w:rPr>
          <w:color w:val="3F3F3F"/>
        </w:rPr>
        <w:t xml:space="preserve"> (EFF) to ask the Minister of Environmental Affairs:</w:t>
      </w:r>
    </w:p>
    <w:p w:rsidR="003F60D8" w:rsidRDefault="00933380">
      <w:pPr>
        <w:pStyle w:val="BodyText"/>
        <w:spacing w:before="120" w:line="338" w:lineRule="auto"/>
        <w:ind w:left="120" w:right="98" w:firstLine="8"/>
      </w:pPr>
      <w:r>
        <w:rPr>
          <w:color w:val="3F3F3F"/>
          <w:w w:val="95"/>
        </w:rPr>
        <w:t>What tonnage and percentage of the timber produced in the country in 2018 was (a) immediately exported and (b) kept in the country for beneficiation?</w:t>
      </w:r>
    </w:p>
    <w:p w:rsidR="003F60D8" w:rsidRDefault="003F60D8">
      <w:pPr>
        <w:pStyle w:val="BodyText"/>
        <w:spacing w:before="7"/>
        <w:rPr>
          <w:sz w:val="32"/>
        </w:rPr>
      </w:pPr>
    </w:p>
    <w:p w:rsidR="003F60D8" w:rsidRDefault="00933380">
      <w:pPr>
        <w:pStyle w:val="Heading2"/>
        <w:spacing w:before="1"/>
        <w:ind w:left="123"/>
      </w:pPr>
      <w:r>
        <w:rPr>
          <w:color w:val="3F3F3F"/>
        </w:rPr>
        <w:t>57. THE MINISTER OF ENVIRONMENT, FORESTRY AND FISHERIES REPLIES:</w:t>
      </w:r>
    </w:p>
    <w:p w:rsidR="003F60D8" w:rsidRDefault="00933380">
      <w:pPr>
        <w:pStyle w:val="ListParagraph"/>
        <w:numPr>
          <w:ilvl w:val="0"/>
          <w:numId w:val="1"/>
        </w:numPr>
        <w:tabs>
          <w:tab w:val="left" w:pos="692"/>
        </w:tabs>
        <w:spacing w:before="107" w:line="324" w:lineRule="auto"/>
        <w:ind w:right="164"/>
        <w:jc w:val="both"/>
        <w:rPr>
          <w:color w:val="3F3F3F"/>
          <w:sz w:val="25"/>
        </w:rPr>
      </w:pPr>
      <w:r>
        <w:rPr>
          <w:color w:val="3F3F3F"/>
          <w:w w:val="85"/>
          <w:sz w:val="25"/>
        </w:rPr>
        <w:t xml:space="preserve">Information on the exported timber for 2018 is currently not available. This information becomes </w:t>
      </w:r>
      <w:r>
        <w:rPr>
          <w:color w:val="3F3F3F"/>
          <w:w w:val="90"/>
          <w:sz w:val="25"/>
        </w:rPr>
        <w:t>available</w:t>
      </w:r>
      <w:r>
        <w:rPr>
          <w:color w:val="3F3F3F"/>
          <w:spacing w:val="-4"/>
          <w:w w:val="90"/>
          <w:sz w:val="25"/>
        </w:rPr>
        <w:t xml:space="preserve"> </w:t>
      </w:r>
      <w:r>
        <w:rPr>
          <w:color w:val="3F3F3F"/>
          <w:w w:val="90"/>
          <w:sz w:val="25"/>
        </w:rPr>
        <w:t>annually,</w:t>
      </w:r>
      <w:r>
        <w:rPr>
          <w:color w:val="3F3F3F"/>
          <w:spacing w:val="2"/>
          <w:w w:val="90"/>
          <w:sz w:val="25"/>
        </w:rPr>
        <w:t xml:space="preserve"> </w:t>
      </w:r>
      <w:r>
        <w:rPr>
          <w:color w:val="3F3F3F"/>
          <w:w w:val="90"/>
          <w:sz w:val="25"/>
        </w:rPr>
        <w:t>around</w:t>
      </w:r>
      <w:r>
        <w:rPr>
          <w:color w:val="3F3F3F"/>
          <w:spacing w:val="-5"/>
          <w:w w:val="90"/>
          <w:sz w:val="25"/>
        </w:rPr>
        <w:t xml:space="preserve"> </w:t>
      </w:r>
      <w:r>
        <w:rPr>
          <w:color w:val="3F3F3F"/>
          <w:w w:val="90"/>
          <w:sz w:val="25"/>
        </w:rPr>
        <w:t>the</w:t>
      </w:r>
      <w:r>
        <w:rPr>
          <w:color w:val="3F3F3F"/>
          <w:spacing w:val="-9"/>
          <w:w w:val="90"/>
          <w:sz w:val="25"/>
        </w:rPr>
        <w:t xml:space="preserve"> </w:t>
      </w:r>
      <w:r>
        <w:rPr>
          <w:color w:val="3F3F3F"/>
          <w:w w:val="90"/>
          <w:sz w:val="25"/>
        </w:rPr>
        <w:t>month</w:t>
      </w:r>
      <w:r>
        <w:rPr>
          <w:color w:val="3F3F3F"/>
          <w:spacing w:val="-3"/>
          <w:w w:val="90"/>
          <w:sz w:val="25"/>
        </w:rPr>
        <w:t xml:space="preserve"> </w:t>
      </w:r>
      <w:r>
        <w:rPr>
          <w:color w:val="3F3F3F"/>
          <w:w w:val="90"/>
          <w:sz w:val="25"/>
        </w:rPr>
        <w:t>of</w:t>
      </w:r>
      <w:r>
        <w:rPr>
          <w:color w:val="3F3F3F"/>
          <w:spacing w:val="-12"/>
          <w:w w:val="90"/>
          <w:sz w:val="25"/>
        </w:rPr>
        <w:t xml:space="preserve"> </w:t>
      </w:r>
      <w:r>
        <w:rPr>
          <w:color w:val="3F3F3F"/>
          <w:w w:val="90"/>
          <w:sz w:val="25"/>
        </w:rPr>
        <w:t>November,</w:t>
      </w:r>
      <w:r>
        <w:rPr>
          <w:color w:val="3F3F3F"/>
          <w:spacing w:val="6"/>
          <w:w w:val="90"/>
          <w:sz w:val="25"/>
        </w:rPr>
        <w:t xml:space="preserve"> </w:t>
      </w:r>
      <w:r>
        <w:rPr>
          <w:color w:val="3F3F3F"/>
          <w:w w:val="90"/>
          <w:sz w:val="25"/>
        </w:rPr>
        <w:t>through</w:t>
      </w:r>
      <w:r>
        <w:rPr>
          <w:color w:val="3F3F3F"/>
          <w:spacing w:val="-2"/>
          <w:w w:val="90"/>
          <w:sz w:val="25"/>
        </w:rPr>
        <w:t xml:space="preserve"> </w:t>
      </w:r>
      <w:r>
        <w:rPr>
          <w:color w:val="3F3F3F"/>
          <w:w w:val="90"/>
          <w:sz w:val="25"/>
        </w:rPr>
        <w:t>a</w:t>
      </w:r>
      <w:r>
        <w:rPr>
          <w:color w:val="3F3F3F"/>
          <w:spacing w:val="-18"/>
          <w:w w:val="90"/>
          <w:sz w:val="25"/>
        </w:rPr>
        <w:t xml:space="preserve"> </w:t>
      </w:r>
      <w:r>
        <w:rPr>
          <w:color w:val="3F3F3F"/>
          <w:w w:val="90"/>
          <w:sz w:val="25"/>
        </w:rPr>
        <w:t>Report</w:t>
      </w:r>
      <w:r>
        <w:rPr>
          <w:color w:val="3F3F3F"/>
          <w:spacing w:val="-9"/>
          <w:w w:val="90"/>
          <w:sz w:val="25"/>
        </w:rPr>
        <w:t xml:space="preserve"> </w:t>
      </w:r>
      <w:r>
        <w:rPr>
          <w:color w:val="3F3F3F"/>
          <w:w w:val="90"/>
          <w:sz w:val="25"/>
        </w:rPr>
        <w:t>on</w:t>
      </w:r>
      <w:r>
        <w:rPr>
          <w:color w:val="3F3F3F"/>
          <w:spacing w:val="-10"/>
          <w:w w:val="90"/>
          <w:sz w:val="25"/>
        </w:rPr>
        <w:t xml:space="preserve"> </w:t>
      </w:r>
      <w:r>
        <w:rPr>
          <w:color w:val="3F3F3F"/>
          <w:w w:val="90"/>
          <w:sz w:val="25"/>
        </w:rPr>
        <w:t xml:space="preserve">Commercial Timber </w:t>
      </w:r>
      <w:r>
        <w:rPr>
          <w:color w:val="3F3F3F"/>
          <w:w w:val="95"/>
          <w:sz w:val="25"/>
        </w:rPr>
        <w:t>Resour</w:t>
      </w:r>
      <w:r>
        <w:rPr>
          <w:color w:val="3F3F3F"/>
          <w:w w:val="95"/>
          <w:sz w:val="25"/>
        </w:rPr>
        <w:t>ces</w:t>
      </w:r>
      <w:r>
        <w:rPr>
          <w:color w:val="3F3F3F"/>
          <w:spacing w:val="-12"/>
          <w:w w:val="95"/>
          <w:sz w:val="25"/>
        </w:rPr>
        <w:t xml:space="preserve"> </w:t>
      </w:r>
      <w:r>
        <w:rPr>
          <w:color w:val="3F3F3F"/>
          <w:w w:val="95"/>
          <w:sz w:val="25"/>
        </w:rPr>
        <w:t>and</w:t>
      </w:r>
      <w:r>
        <w:rPr>
          <w:color w:val="3F3F3F"/>
          <w:spacing w:val="-22"/>
          <w:w w:val="95"/>
          <w:sz w:val="25"/>
        </w:rPr>
        <w:t xml:space="preserve"> </w:t>
      </w:r>
      <w:proofErr w:type="spellStart"/>
      <w:r>
        <w:rPr>
          <w:color w:val="3F3F3F"/>
          <w:w w:val="95"/>
          <w:sz w:val="25"/>
        </w:rPr>
        <w:t>Roundwood</w:t>
      </w:r>
      <w:proofErr w:type="spellEnd"/>
      <w:r>
        <w:rPr>
          <w:color w:val="3F3F3F"/>
          <w:spacing w:val="-9"/>
          <w:w w:val="95"/>
          <w:sz w:val="25"/>
        </w:rPr>
        <w:t xml:space="preserve"> </w:t>
      </w:r>
      <w:r>
        <w:rPr>
          <w:color w:val="3F3F3F"/>
          <w:w w:val="95"/>
          <w:sz w:val="25"/>
        </w:rPr>
        <w:t>Processing</w:t>
      </w:r>
      <w:r>
        <w:rPr>
          <w:color w:val="3F3F3F"/>
          <w:spacing w:val="-8"/>
          <w:w w:val="95"/>
          <w:sz w:val="25"/>
        </w:rPr>
        <w:t xml:space="preserve"> </w:t>
      </w:r>
      <w:r>
        <w:rPr>
          <w:color w:val="3F3F3F"/>
          <w:w w:val="95"/>
          <w:sz w:val="25"/>
        </w:rPr>
        <w:t>in</w:t>
      </w:r>
      <w:r>
        <w:rPr>
          <w:color w:val="3F3F3F"/>
          <w:spacing w:val="-13"/>
          <w:w w:val="95"/>
          <w:sz w:val="25"/>
        </w:rPr>
        <w:t xml:space="preserve"> </w:t>
      </w:r>
      <w:r>
        <w:rPr>
          <w:color w:val="3F3F3F"/>
          <w:w w:val="95"/>
          <w:sz w:val="25"/>
        </w:rPr>
        <w:t>South</w:t>
      </w:r>
      <w:r>
        <w:rPr>
          <w:color w:val="3F3F3F"/>
          <w:spacing w:val="-14"/>
          <w:w w:val="95"/>
          <w:sz w:val="25"/>
        </w:rPr>
        <w:t xml:space="preserve"> </w:t>
      </w:r>
      <w:r>
        <w:rPr>
          <w:color w:val="3F3F3F"/>
          <w:w w:val="95"/>
          <w:sz w:val="25"/>
        </w:rPr>
        <w:t>Africa</w:t>
      </w:r>
      <w:r>
        <w:rPr>
          <w:color w:val="3F3F3F"/>
          <w:spacing w:val="-15"/>
          <w:w w:val="95"/>
          <w:sz w:val="25"/>
        </w:rPr>
        <w:t xml:space="preserve"> </w:t>
      </w:r>
      <w:r>
        <w:rPr>
          <w:color w:val="3F3F3F"/>
          <w:w w:val="95"/>
          <w:sz w:val="25"/>
        </w:rPr>
        <w:t>together</w:t>
      </w:r>
      <w:r>
        <w:rPr>
          <w:color w:val="3F3F3F"/>
          <w:spacing w:val="-9"/>
          <w:w w:val="95"/>
          <w:sz w:val="25"/>
        </w:rPr>
        <w:t xml:space="preserve"> </w:t>
      </w:r>
      <w:r>
        <w:rPr>
          <w:color w:val="3F3F3F"/>
          <w:w w:val="95"/>
          <w:sz w:val="25"/>
        </w:rPr>
        <w:t>with</w:t>
      </w:r>
      <w:r>
        <w:rPr>
          <w:color w:val="3F3F3F"/>
          <w:spacing w:val="-14"/>
          <w:w w:val="95"/>
          <w:sz w:val="25"/>
        </w:rPr>
        <w:t xml:space="preserve"> </w:t>
      </w:r>
      <w:r>
        <w:rPr>
          <w:color w:val="3F3F3F"/>
          <w:w w:val="95"/>
          <w:sz w:val="25"/>
        </w:rPr>
        <w:t>an</w:t>
      </w:r>
      <w:r>
        <w:rPr>
          <w:color w:val="3F3F3F"/>
          <w:spacing w:val="-18"/>
          <w:w w:val="95"/>
          <w:sz w:val="25"/>
        </w:rPr>
        <w:t xml:space="preserve"> </w:t>
      </w:r>
      <w:r>
        <w:rPr>
          <w:color w:val="3F3F3F"/>
          <w:w w:val="95"/>
          <w:sz w:val="25"/>
        </w:rPr>
        <w:t>Abstract</w:t>
      </w:r>
      <w:r>
        <w:rPr>
          <w:color w:val="3F3F3F"/>
          <w:spacing w:val="-17"/>
          <w:w w:val="95"/>
          <w:sz w:val="25"/>
        </w:rPr>
        <w:t xml:space="preserve"> </w:t>
      </w:r>
      <w:r>
        <w:rPr>
          <w:color w:val="3F3F3F"/>
          <w:w w:val="95"/>
          <w:sz w:val="25"/>
        </w:rPr>
        <w:t>of</w:t>
      </w:r>
      <w:r>
        <w:rPr>
          <w:color w:val="3F3F3F"/>
          <w:spacing w:val="-17"/>
          <w:w w:val="95"/>
          <w:sz w:val="25"/>
        </w:rPr>
        <w:t xml:space="preserve"> </w:t>
      </w:r>
      <w:r>
        <w:rPr>
          <w:color w:val="3F3F3F"/>
          <w:w w:val="95"/>
          <w:sz w:val="25"/>
        </w:rPr>
        <w:t>South African</w:t>
      </w:r>
      <w:r>
        <w:rPr>
          <w:color w:val="3F3F3F"/>
          <w:spacing w:val="-15"/>
          <w:w w:val="95"/>
          <w:sz w:val="25"/>
        </w:rPr>
        <w:t xml:space="preserve"> </w:t>
      </w:r>
      <w:r>
        <w:rPr>
          <w:color w:val="3F3F3F"/>
          <w:w w:val="95"/>
          <w:sz w:val="25"/>
        </w:rPr>
        <w:t>Forestry</w:t>
      </w:r>
      <w:r>
        <w:rPr>
          <w:color w:val="3F3F3F"/>
          <w:spacing w:val="-9"/>
          <w:w w:val="95"/>
          <w:sz w:val="25"/>
        </w:rPr>
        <w:t xml:space="preserve"> </w:t>
      </w:r>
      <w:r>
        <w:rPr>
          <w:color w:val="3F3F3F"/>
          <w:w w:val="95"/>
          <w:sz w:val="25"/>
        </w:rPr>
        <w:t>Facts.</w:t>
      </w:r>
      <w:r>
        <w:rPr>
          <w:color w:val="3F3F3F"/>
          <w:spacing w:val="-14"/>
          <w:w w:val="95"/>
          <w:sz w:val="25"/>
        </w:rPr>
        <w:t xml:space="preserve"> </w:t>
      </w:r>
      <w:r>
        <w:rPr>
          <w:color w:val="3F3F3F"/>
          <w:w w:val="95"/>
          <w:sz w:val="25"/>
        </w:rPr>
        <w:t>The</w:t>
      </w:r>
      <w:r>
        <w:rPr>
          <w:color w:val="3F3F3F"/>
          <w:spacing w:val="-16"/>
          <w:w w:val="95"/>
          <w:sz w:val="25"/>
        </w:rPr>
        <w:t xml:space="preserve"> </w:t>
      </w:r>
      <w:r>
        <w:rPr>
          <w:color w:val="3F3F3F"/>
          <w:w w:val="95"/>
          <w:sz w:val="25"/>
        </w:rPr>
        <w:t>only</w:t>
      </w:r>
      <w:r>
        <w:rPr>
          <w:color w:val="3F3F3F"/>
          <w:spacing w:val="-10"/>
          <w:w w:val="95"/>
          <w:sz w:val="25"/>
        </w:rPr>
        <w:t xml:space="preserve"> </w:t>
      </w:r>
      <w:r>
        <w:rPr>
          <w:color w:val="3F3F3F"/>
          <w:w w:val="95"/>
          <w:sz w:val="25"/>
        </w:rPr>
        <w:t>available</w:t>
      </w:r>
      <w:r>
        <w:rPr>
          <w:color w:val="3F3F3F"/>
          <w:spacing w:val="-9"/>
          <w:w w:val="95"/>
          <w:sz w:val="25"/>
        </w:rPr>
        <w:t xml:space="preserve"> </w:t>
      </w:r>
      <w:r>
        <w:rPr>
          <w:color w:val="3F3F3F"/>
          <w:w w:val="95"/>
          <w:sz w:val="25"/>
        </w:rPr>
        <w:t>reports</w:t>
      </w:r>
      <w:r>
        <w:rPr>
          <w:color w:val="3F3F3F"/>
          <w:spacing w:val="-2"/>
          <w:w w:val="95"/>
          <w:sz w:val="25"/>
        </w:rPr>
        <w:t xml:space="preserve"> </w:t>
      </w:r>
      <w:r>
        <w:rPr>
          <w:color w:val="3F3F3F"/>
          <w:w w:val="95"/>
          <w:sz w:val="25"/>
        </w:rPr>
        <w:t>are</w:t>
      </w:r>
      <w:r>
        <w:rPr>
          <w:color w:val="3F3F3F"/>
          <w:spacing w:val="-18"/>
          <w:w w:val="95"/>
          <w:sz w:val="25"/>
        </w:rPr>
        <w:t xml:space="preserve"> </w:t>
      </w:r>
      <w:r>
        <w:rPr>
          <w:color w:val="3F3F3F"/>
          <w:w w:val="95"/>
          <w:sz w:val="25"/>
        </w:rPr>
        <w:t>for</w:t>
      </w:r>
      <w:r>
        <w:rPr>
          <w:color w:val="3F3F3F"/>
          <w:spacing w:val="-16"/>
          <w:w w:val="95"/>
          <w:sz w:val="25"/>
        </w:rPr>
        <w:t xml:space="preserve"> </w:t>
      </w:r>
      <w:r>
        <w:rPr>
          <w:color w:val="3F3F3F"/>
          <w:w w:val="95"/>
          <w:sz w:val="25"/>
        </w:rPr>
        <w:t>the</w:t>
      </w:r>
      <w:r>
        <w:rPr>
          <w:color w:val="3F3F3F"/>
          <w:spacing w:val="-15"/>
          <w:w w:val="95"/>
          <w:sz w:val="25"/>
        </w:rPr>
        <w:t xml:space="preserve"> </w:t>
      </w:r>
      <w:r>
        <w:rPr>
          <w:color w:val="3F3F3F"/>
          <w:w w:val="95"/>
          <w:sz w:val="25"/>
        </w:rPr>
        <w:t>year</w:t>
      </w:r>
      <w:r>
        <w:rPr>
          <w:color w:val="3F3F3F"/>
          <w:spacing w:val="-18"/>
          <w:w w:val="95"/>
          <w:sz w:val="25"/>
        </w:rPr>
        <w:t xml:space="preserve"> </w:t>
      </w:r>
      <w:r>
        <w:rPr>
          <w:color w:val="3F3F3F"/>
          <w:w w:val="95"/>
          <w:sz w:val="25"/>
        </w:rPr>
        <w:t>2016/2017.</w:t>
      </w:r>
    </w:p>
    <w:p w:rsidR="003F60D8" w:rsidRDefault="003F60D8">
      <w:pPr>
        <w:pStyle w:val="BodyText"/>
        <w:spacing w:before="1"/>
        <w:rPr>
          <w:sz w:val="34"/>
        </w:rPr>
      </w:pPr>
    </w:p>
    <w:p w:rsidR="003F60D8" w:rsidRDefault="00933380">
      <w:pPr>
        <w:pStyle w:val="ListParagraph"/>
        <w:numPr>
          <w:ilvl w:val="0"/>
          <w:numId w:val="1"/>
        </w:numPr>
        <w:tabs>
          <w:tab w:val="left" w:pos="688"/>
        </w:tabs>
        <w:spacing w:line="336" w:lineRule="auto"/>
        <w:ind w:left="689" w:hanging="576"/>
        <w:jc w:val="both"/>
        <w:rPr>
          <w:color w:val="3F3F3F"/>
          <w:sz w:val="24"/>
        </w:rPr>
      </w:pPr>
      <w:r>
        <w:rPr>
          <w:color w:val="3F3F3F"/>
          <w:w w:val="90"/>
          <w:sz w:val="24"/>
        </w:rPr>
        <w:t>Information</w:t>
      </w:r>
      <w:r>
        <w:rPr>
          <w:color w:val="3F3F3F"/>
          <w:spacing w:val="-13"/>
          <w:w w:val="90"/>
          <w:sz w:val="24"/>
        </w:rPr>
        <w:t xml:space="preserve"> </w:t>
      </w:r>
      <w:r>
        <w:rPr>
          <w:color w:val="3F3F3F"/>
          <w:w w:val="90"/>
          <w:sz w:val="24"/>
        </w:rPr>
        <w:t>on</w:t>
      </w:r>
      <w:r>
        <w:rPr>
          <w:color w:val="3F3F3F"/>
          <w:spacing w:val="-18"/>
          <w:w w:val="90"/>
          <w:sz w:val="24"/>
        </w:rPr>
        <w:t xml:space="preserve"> </w:t>
      </w:r>
      <w:r>
        <w:rPr>
          <w:color w:val="3F3F3F"/>
          <w:w w:val="90"/>
          <w:sz w:val="24"/>
        </w:rPr>
        <w:t>tonnage</w:t>
      </w:r>
      <w:r>
        <w:rPr>
          <w:color w:val="3F3F3F"/>
          <w:spacing w:val="-18"/>
          <w:w w:val="90"/>
          <w:sz w:val="24"/>
        </w:rPr>
        <w:t xml:space="preserve"> </w:t>
      </w:r>
      <w:r>
        <w:rPr>
          <w:color w:val="3F3F3F"/>
          <w:w w:val="90"/>
          <w:sz w:val="24"/>
        </w:rPr>
        <w:t>of</w:t>
      </w:r>
      <w:r>
        <w:rPr>
          <w:color w:val="3F3F3F"/>
          <w:spacing w:val="-18"/>
          <w:w w:val="90"/>
          <w:sz w:val="24"/>
        </w:rPr>
        <w:t xml:space="preserve"> </w:t>
      </w:r>
      <w:r>
        <w:rPr>
          <w:color w:val="3F3F3F"/>
          <w:w w:val="90"/>
          <w:sz w:val="24"/>
        </w:rPr>
        <w:t>the</w:t>
      </w:r>
      <w:r>
        <w:rPr>
          <w:color w:val="3F3F3F"/>
          <w:spacing w:val="-16"/>
          <w:w w:val="90"/>
          <w:sz w:val="24"/>
        </w:rPr>
        <w:t xml:space="preserve"> </w:t>
      </w:r>
      <w:r>
        <w:rPr>
          <w:color w:val="3F3F3F"/>
          <w:w w:val="90"/>
          <w:sz w:val="24"/>
        </w:rPr>
        <w:t>timber</w:t>
      </w:r>
      <w:r>
        <w:rPr>
          <w:color w:val="3F3F3F"/>
          <w:spacing w:val="-20"/>
          <w:w w:val="90"/>
          <w:sz w:val="24"/>
        </w:rPr>
        <w:t xml:space="preserve"> </w:t>
      </w:r>
      <w:r>
        <w:rPr>
          <w:color w:val="3F3F3F"/>
          <w:w w:val="90"/>
          <w:sz w:val="24"/>
        </w:rPr>
        <w:t>kept</w:t>
      </w:r>
      <w:r>
        <w:rPr>
          <w:color w:val="3F3F3F"/>
          <w:spacing w:val="-20"/>
          <w:w w:val="90"/>
          <w:sz w:val="24"/>
        </w:rPr>
        <w:t xml:space="preserve"> </w:t>
      </w:r>
      <w:r>
        <w:rPr>
          <w:color w:val="3F3F3F"/>
          <w:w w:val="90"/>
          <w:sz w:val="24"/>
        </w:rPr>
        <w:t>in</w:t>
      </w:r>
      <w:r>
        <w:rPr>
          <w:color w:val="3F3F3F"/>
          <w:spacing w:val="-21"/>
          <w:w w:val="90"/>
          <w:sz w:val="24"/>
        </w:rPr>
        <w:t xml:space="preserve"> </w:t>
      </w:r>
      <w:r>
        <w:rPr>
          <w:color w:val="3F3F3F"/>
          <w:w w:val="90"/>
          <w:sz w:val="24"/>
        </w:rPr>
        <w:t>the</w:t>
      </w:r>
      <w:r>
        <w:rPr>
          <w:color w:val="3F3F3F"/>
          <w:spacing w:val="-19"/>
          <w:w w:val="90"/>
          <w:sz w:val="24"/>
        </w:rPr>
        <w:t xml:space="preserve"> </w:t>
      </w:r>
      <w:r>
        <w:rPr>
          <w:color w:val="3F3F3F"/>
          <w:w w:val="90"/>
          <w:sz w:val="24"/>
        </w:rPr>
        <w:t>country</w:t>
      </w:r>
      <w:r>
        <w:rPr>
          <w:color w:val="3F3F3F"/>
          <w:spacing w:val="-15"/>
          <w:w w:val="90"/>
          <w:sz w:val="24"/>
        </w:rPr>
        <w:t xml:space="preserve"> </w:t>
      </w:r>
      <w:r>
        <w:rPr>
          <w:color w:val="3F3F3F"/>
          <w:w w:val="90"/>
          <w:sz w:val="24"/>
        </w:rPr>
        <w:t>for</w:t>
      </w:r>
      <w:r>
        <w:rPr>
          <w:color w:val="3F3F3F"/>
          <w:spacing w:val="-23"/>
          <w:w w:val="90"/>
          <w:sz w:val="24"/>
        </w:rPr>
        <w:t xml:space="preserve"> </w:t>
      </w:r>
      <w:r>
        <w:rPr>
          <w:color w:val="3F3F3F"/>
          <w:w w:val="90"/>
          <w:sz w:val="24"/>
        </w:rPr>
        <w:t>beneficiation</w:t>
      </w:r>
      <w:r>
        <w:rPr>
          <w:color w:val="3F3F3F"/>
          <w:spacing w:val="-5"/>
          <w:w w:val="90"/>
          <w:sz w:val="24"/>
        </w:rPr>
        <w:t xml:space="preserve"> </w:t>
      </w:r>
      <w:r>
        <w:rPr>
          <w:color w:val="3F3F3F"/>
          <w:w w:val="90"/>
          <w:sz w:val="24"/>
        </w:rPr>
        <w:t>for</w:t>
      </w:r>
      <w:r>
        <w:rPr>
          <w:color w:val="3F3F3F"/>
          <w:spacing w:val="-23"/>
          <w:w w:val="90"/>
          <w:sz w:val="24"/>
        </w:rPr>
        <w:t xml:space="preserve"> </w:t>
      </w:r>
      <w:r>
        <w:rPr>
          <w:color w:val="3F3F3F"/>
          <w:w w:val="90"/>
          <w:sz w:val="24"/>
        </w:rPr>
        <w:t>2018</w:t>
      </w:r>
      <w:r>
        <w:rPr>
          <w:color w:val="3F3F3F"/>
          <w:spacing w:val="-19"/>
          <w:w w:val="90"/>
          <w:sz w:val="24"/>
        </w:rPr>
        <w:t xml:space="preserve"> </w:t>
      </w:r>
      <w:r>
        <w:rPr>
          <w:color w:val="3F3F3F"/>
          <w:w w:val="90"/>
          <w:sz w:val="24"/>
        </w:rPr>
        <w:t>is</w:t>
      </w:r>
      <w:r>
        <w:rPr>
          <w:color w:val="3F3F3F"/>
          <w:spacing w:val="-24"/>
          <w:w w:val="90"/>
          <w:sz w:val="24"/>
        </w:rPr>
        <w:t xml:space="preserve"> </w:t>
      </w:r>
      <w:r>
        <w:rPr>
          <w:color w:val="3F3F3F"/>
          <w:w w:val="90"/>
          <w:sz w:val="24"/>
        </w:rPr>
        <w:t>currently</w:t>
      </w:r>
      <w:r>
        <w:rPr>
          <w:color w:val="3F3F3F"/>
          <w:spacing w:val="-15"/>
          <w:w w:val="90"/>
          <w:sz w:val="24"/>
        </w:rPr>
        <w:t xml:space="preserve"> </w:t>
      </w:r>
      <w:r>
        <w:rPr>
          <w:color w:val="3F3F3F"/>
          <w:w w:val="90"/>
          <w:sz w:val="24"/>
        </w:rPr>
        <w:t>not available.</w:t>
      </w:r>
      <w:r>
        <w:rPr>
          <w:color w:val="3F3F3F"/>
          <w:spacing w:val="-4"/>
          <w:w w:val="90"/>
          <w:sz w:val="24"/>
        </w:rPr>
        <w:t xml:space="preserve"> </w:t>
      </w:r>
      <w:r>
        <w:rPr>
          <w:color w:val="3F3F3F"/>
          <w:w w:val="90"/>
          <w:sz w:val="24"/>
        </w:rPr>
        <w:t>This</w:t>
      </w:r>
      <w:r>
        <w:rPr>
          <w:color w:val="3F3F3F"/>
          <w:spacing w:val="-12"/>
          <w:w w:val="90"/>
          <w:sz w:val="24"/>
        </w:rPr>
        <w:t xml:space="preserve"> </w:t>
      </w:r>
      <w:r>
        <w:rPr>
          <w:color w:val="3F3F3F"/>
          <w:w w:val="90"/>
          <w:sz w:val="24"/>
        </w:rPr>
        <w:t>information</w:t>
      </w:r>
      <w:r>
        <w:rPr>
          <w:color w:val="3F3F3F"/>
          <w:spacing w:val="-5"/>
          <w:w w:val="90"/>
          <w:sz w:val="24"/>
        </w:rPr>
        <w:t xml:space="preserve"> </w:t>
      </w:r>
      <w:r>
        <w:rPr>
          <w:color w:val="3F3F3F"/>
          <w:w w:val="90"/>
          <w:sz w:val="24"/>
        </w:rPr>
        <w:t>becomes</w:t>
      </w:r>
      <w:r>
        <w:rPr>
          <w:color w:val="3F3F3F"/>
          <w:spacing w:val="-9"/>
          <w:w w:val="90"/>
          <w:sz w:val="24"/>
        </w:rPr>
        <w:t xml:space="preserve"> </w:t>
      </w:r>
      <w:r>
        <w:rPr>
          <w:color w:val="3F3F3F"/>
          <w:w w:val="90"/>
          <w:sz w:val="24"/>
        </w:rPr>
        <w:t>available</w:t>
      </w:r>
      <w:r>
        <w:rPr>
          <w:color w:val="3F3F3F"/>
          <w:spacing w:val="-7"/>
          <w:w w:val="90"/>
          <w:sz w:val="24"/>
        </w:rPr>
        <w:t xml:space="preserve"> </w:t>
      </w:r>
      <w:r>
        <w:rPr>
          <w:color w:val="3F3F3F"/>
          <w:w w:val="90"/>
          <w:sz w:val="24"/>
        </w:rPr>
        <w:t>annually,</w:t>
      </w:r>
      <w:r>
        <w:rPr>
          <w:color w:val="3F3F3F"/>
          <w:spacing w:val="-6"/>
          <w:w w:val="90"/>
          <w:sz w:val="24"/>
        </w:rPr>
        <w:t xml:space="preserve"> </w:t>
      </w:r>
      <w:r>
        <w:rPr>
          <w:color w:val="3F3F3F"/>
          <w:w w:val="90"/>
          <w:sz w:val="24"/>
        </w:rPr>
        <w:t>around</w:t>
      </w:r>
      <w:r>
        <w:rPr>
          <w:color w:val="3F3F3F"/>
          <w:spacing w:val="-6"/>
          <w:w w:val="90"/>
          <w:sz w:val="24"/>
        </w:rPr>
        <w:t xml:space="preserve"> </w:t>
      </w:r>
      <w:r>
        <w:rPr>
          <w:color w:val="3F3F3F"/>
          <w:w w:val="90"/>
          <w:sz w:val="24"/>
        </w:rPr>
        <w:t>the</w:t>
      </w:r>
      <w:r>
        <w:rPr>
          <w:color w:val="3F3F3F"/>
          <w:spacing w:val="-17"/>
          <w:w w:val="90"/>
          <w:sz w:val="24"/>
        </w:rPr>
        <w:t xml:space="preserve"> </w:t>
      </w:r>
      <w:r>
        <w:rPr>
          <w:color w:val="3F3F3F"/>
          <w:w w:val="90"/>
          <w:sz w:val="24"/>
        </w:rPr>
        <w:t>month</w:t>
      </w:r>
      <w:r>
        <w:rPr>
          <w:color w:val="3F3F3F"/>
          <w:spacing w:val="-9"/>
          <w:w w:val="90"/>
          <w:sz w:val="24"/>
        </w:rPr>
        <w:t xml:space="preserve"> </w:t>
      </w:r>
      <w:r>
        <w:rPr>
          <w:color w:val="3F3F3F"/>
          <w:w w:val="90"/>
          <w:sz w:val="24"/>
        </w:rPr>
        <w:t>of</w:t>
      </w:r>
      <w:r>
        <w:rPr>
          <w:color w:val="3F3F3F"/>
          <w:spacing w:val="-19"/>
          <w:w w:val="90"/>
          <w:sz w:val="24"/>
        </w:rPr>
        <w:t xml:space="preserve"> </w:t>
      </w:r>
      <w:r>
        <w:rPr>
          <w:color w:val="3F3F3F"/>
          <w:w w:val="90"/>
          <w:sz w:val="24"/>
        </w:rPr>
        <w:t>November,</w:t>
      </w:r>
      <w:r>
        <w:rPr>
          <w:color w:val="3F3F3F"/>
          <w:spacing w:val="-1"/>
          <w:w w:val="90"/>
          <w:sz w:val="24"/>
        </w:rPr>
        <w:t xml:space="preserve"> </w:t>
      </w:r>
      <w:r>
        <w:rPr>
          <w:color w:val="3F3F3F"/>
          <w:w w:val="90"/>
          <w:sz w:val="24"/>
        </w:rPr>
        <w:t xml:space="preserve">through </w:t>
      </w:r>
      <w:r>
        <w:rPr>
          <w:color w:val="3F3F3F"/>
          <w:sz w:val="24"/>
        </w:rPr>
        <w:t xml:space="preserve">a Report on Commercial Timber Resources and </w:t>
      </w:r>
      <w:proofErr w:type="spellStart"/>
      <w:r>
        <w:rPr>
          <w:color w:val="3F3F3F"/>
          <w:sz w:val="24"/>
        </w:rPr>
        <w:t>Roundwood</w:t>
      </w:r>
      <w:proofErr w:type="spellEnd"/>
      <w:r>
        <w:rPr>
          <w:color w:val="3F3F3F"/>
          <w:sz w:val="24"/>
        </w:rPr>
        <w:t xml:space="preserve"> Processing in South Africa </w:t>
      </w:r>
      <w:r>
        <w:rPr>
          <w:color w:val="3F3F3F"/>
          <w:w w:val="95"/>
          <w:sz w:val="24"/>
        </w:rPr>
        <w:t xml:space="preserve">together with an Abstract of South African Forestry Facts. The only available reports are for </w:t>
      </w:r>
      <w:r>
        <w:rPr>
          <w:color w:val="3F3F3F"/>
          <w:sz w:val="24"/>
        </w:rPr>
        <w:t>the year</w:t>
      </w:r>
      <w:r>
        <w:rPr>
          <w:color w:val="3F3F3F"/>
          <w:spacing w:val="-1"/>
          <w:sz w:val="24"/>
        </w:rPr>
        <w:t xml:space="preserve"> </w:t>
      </w:r>
      <w:r>
        <w:rPr>
          <w:color w:val="3F3F3F"/>
          <w:sz w:val="24"/>
        </w:rPr>
        <w:t>2016/2017.</w:t>
      </w:r>
    </w:p>
    <w:p w:rsidR="003F60D8" w:rsidRDefault="003F60D8">
      <w:pPr>
        <w:pStyle w:val="BodyText"/>
        <w:spacing w:before="2"/>
      </w:pPr>
    </w:p>
    <w:p w:rsidR="003F60D8" w:rsidRDefault="00933380">
      <w:pPr>
        <w:ind w:left="117"/>
        <w:rPr>
          <w:rFonts w:ascii="Arial"/>
          <w:sz w:val="23"/>
        </w:rPr>
      </w:pPr>
      <w:r>
        <w:rPr>
          <w:noProof/>
          <w:lang w:bidi="ar-S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902268</wp:posOffset>
            </wp:positionH>
            <wp:positionV relativeFrom="paragraph">
              <wp:posOffset>219293</wp:posOffset>
            </wp:positionV>
            <wp:extent cx="1496668" cy="39625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6668" cy="396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3F3F3F"/>
          <w:sz w:val="23"/>
        </w:rPr>
        <w:t>Regards</w:t>
      </w:r>
    </w:p>
    <w:p w:rsidR="003F60D8" w:rsidRDefault="003F60D8">
      <w:pPr>
        <w:pStyle w:val="BodyText"/>
        <w:rPr>
          <w:rFonts w:ascii="Arial"/>
          <w:sz w:val="26"/>
        </w:rPr>
      </w:pPr>
    </w:p>
    <w:p w:rsidR="003F60D8" w:rsidRDefault="00933380">
      <w:pPr>
        <w:spacing w:before="229" w:line="291" w:lineRule="exact"/>
        <w:ind w:left="116"/>
        <w:rPr>
          <w:rFonts w:ascii="Arial"/>
          <w:sz w:val="26"/>
        </w:rPr>
      </w:pPr>
      <w:r>
        <w:rPr>
          <w:rFonts w:ascii="Arial"/>
          <w:color w:val="3F3F3F"/>
          <w:w w:val="85"/>
          <w:sz w:val="26"/>
        </w:rPr>
        <w:t>MS B CREECY, MP</w:t>
      </w:r>
    </w:p>
    <w:p w:rsidR="003F60D8" w:rsidRDefault="00933380">
      <w:pPr>
        <w:pStyle w:val="Heading2"/>
        <w:spacing w:line="279" w:lineRule="exact"/>
        <w:rPr>
          <w:rFonts w:ascii="Arial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899220</wp:posOffset>
            </wp:positionH>
            <wp:positionV relativeFrom="paragraph">
              <wp:posOffset>226131</wp:posOffset>
            </wp:positionV>
            <wp:extent cx="1539269" cy="329184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269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3F3F3F"/>
          <w:w w:val="85"/>
        </w:rPr>
        <w:t>MINISTER OF ENVIRONMENT FISHERIES AND FORESTRY</w:t>
      </w:r>
    </w:p>
    <w:p w:rsidR="003F60D8" w:rsidRDefault="003F60D8">
      <w:pPr>
        <w:pStyle w:val="BodyText"/>
        <w:rPr>
          <w:rFonts w:ascii="Arial"/>
          <w:sz w:val="28"/>
        </w:rPr>
      </w:pPr>
    </w:p>
    <w:p w:rsidR="003F60D8" w:rsidRDefault="003F60D8">
      <w:pPr>
        <w:pStyle w:val="BodyText"/>
        <w:spacing w:before="5"/>
        <w:rPr>
          <w:rFonts w:ascii="Arial"/>
          <w:sz w:val="38"/>
        </w:rPr>
      </w:pPr>
    </w:p>
    <w:p w:rsidR="003F60D8" w:rsidRDefault="00933380">
      <w:pPr>
        <w:tabs>
          <w:tab w:val="left" w:pos="4070"/>
          <w:tab w:val="left" w:pos="8536"/>
        </w:tabs>
        <w:ind w:left="118"/>
        <w:rPr>
          <w:sz w:val="17"/>
        </w:rPr>
      </w:pPr>
      <w:proofErr w:type="gramStart"/>
      <w:r>
        <w:rPr>
          <w:rFonts w:ascii="Arial"/>
          <w:color w:val="3A3A3A"/>
          <w:w w:val="80"/>
          <w:sz w:val="17"/>
        </w:rPr>
        <w:t>NATIONAL</w:t>
      </w:r>
      <w:r>
        <w:rPr>
          <w:rFonts w:ascii="Arial"/>
          <w:color w:val="3A3A3A"/>
          <w:spacing w:val="-19"/>
          <w:w w:val="80"/>
          <w:sz w:val="17"/>
        </w:rPr>
        <w:t xml:space="preserve"> </w:t>
      </w:r>
      <w:r>
        <w:rPr>
          <w:rFonts w:ascii="Arial"/>
          <w:color w:val="3A3A3A"/>
          <w:w w:val="80"/>
          <w:sz w:val="17"/>
        </w:rPr>
        <w:t>ASSEMBLY</w:t>
      </w:r>
      <w:r>
        <w:rPr>
          <w:rFonts w:ascii="Arial"/>
          <w:color w:val="3A3A3A"/>
          <w:w w:val="80"/>
          <w:sz w:val="17"/>
        </w:rPr>
        <w:tab/>
      </w:r>
      <w:r>
        <w:rPr>
          <w:rFonts w:ascii="Arial"/>
          <w:color w:val="3F3F3F"/>
          <w:w w:val="90"/>
          <w:sz w:val="16"/>
        </w:rPr>
        <w:t>QUESTION</w:t>
      </w:r>
      <w:r>
        <w:rPr>
          <w:rFonts w:ascii="Arial"/>
          <w:color w:val="3F3F3F"/>
          <w:spacing w:val="-25"/>
          <w:w w:val="90"/>
          <w:sz w:val="16"/>
        </w:rPr>
        <w:t xml:space="preserve"> </w:t>
      </w:r>
      <w:r>
        <w:rPr>
          <w:rFonts w:ascii="Arial"/>
          <w:color w:val="3F3F3F"/>
          <w:w w:val="90"/>
          <w:sz w:val="16"/>
        </w:rPr>
        <w:t>NO.</w:t>
      </w:r>
      <w:proofErr w:type="gramEnd"/>
      <w:r>
        <w:rPr>
          <w:rFonts w:ascii="Arial"/>
          <w:color w:val="3F3F3F"/>
          <w:spacing w:val="-28"/>
          <w:w w:val="90"/>
          <w:sz w:val="16"/>
        </w:rPr>
        <w:t xml:space="preserve"> </w:t>
      </w:r>
      <w:r>
        <w:rPr>
          <w:rFonts w:ascii="Arial"/>
          <w:color w:val="3F3F3F"/>
          <w:w w:val="90"/>
          <w:sz w:val="16"/>
        </w:rPr>
        <w:t>57</w:t>
      </w:r>
      <w:r>
        <w:rPr>
          <w:rFonts w:ascii="Arial"/>
          <w:color w:val="3F3F3F"/>
          <w:w w:val="90"/>
          <w:sz w:val="16"/>
        </w:rPr>
        <w:tab/>
      </w:r>
      <w:r>
        <w:rPr>
          <w:color w:val="2D2D2D"/>
          <w:w w:val="90"/>
          <w:sz w:val="17"/>
        </w:rPr>
        <w:t>NW1O14E</w:t>
      </w:r>
    </w:p>
    <w:sectPr w:rsidR="003F60D8" w:rsidSect="003F60D8">
      <w:type w:val="continuous"/>
      <w:pgSz w:w="11900" w:h="16820"/>
      <w:pgMar w:top="1600" w:right="1320" w:bottom="280" w:left="1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86634"/>
    <w:multiLevelType w:val="hybridMultilevel"/>
    <w:tmpl w:val="6526B940"/>
    <w:lvl w:ilvl="0" w:tplc="6444DA9A">
      <w:start w:val="1"/>
      <w:numFmt w:val="lowerLetter"/>
      <w:lvlText w:val="%1)"/>
      <w:lvlJc w:val="left"/>
      <w:pPr>
        <w:ind w:left="691" w:hanging="567"/>
        <w:jc w:val="left"/>
      </w:pPr>
      <w:rPr>
        <w:rFonts w:hint="default"/>
        <w:w w:val="89"/>
        <w:lang w:val="en-US" w:eastAsia="en-US" w:bidi="en-US"/>
      </w:rPr>
    </w:lvl>
    <w:lvl w:ilvl="1" w:tplc="022A4864">
      <w:numFmt w:val="bullet"/>
      <w:lvlText w:val="•"/>
      <w:lvlJc w:val="left"/>
      <w:pPr>
        <w:ind w:left="1560" w:hanging="567"/>
      </w:pPr>
      <w:rPr>
        <w:rFonts w:hint="default"/>
        <w:lang w:val="en-US" w:eastAsia="en-US" w:bidi="en-US"/>
      </w:rPr>
    </w:lvl>
    <w:lvl w:ilvl="2" w:tplc="8CEE30E8">
      <w:numFmt w:val="bullet"/>
      <w:lvlText w:val="•"/>
      <w:lvlJc w:val="left"/>
      <w:pPr>
        <w:ind w:left="2420" w:hanging="567"/>
      </w:pPr>
      <w:rPr>
        <w:rFonts w:hint="default"/>
        <w:lang w:val="en-US" w:eastAsia="en-US" w:bidi="en-US"/>
      </w:rPr>
    </w:lvl>
    <w:lvl w:ilvl="3" w:tplc="AA32AD52">
      <w:numFmt w:val="bullet"/>
      <w:lvlText w:val="•"/>
      <w:lvlJc w:val="left"/>
      <w:pPr>
        <w:ind w:left="3280" w:hanging="567"/>
      </w:pPr>
      <w:rPr>
        <w:rFonts w:hint="default"/>
        <w:lang w:val="en-US" w:eastAsia="en-US" w:bidi="en-US"/>
      </w:rPr>
    </w:lvl>
    <w:lvl w:ilvl="4" w:tplc="BE1E1AA4">
      <w:numFmt w:val="bullet"/>
      <w:lvlText w:val="•"/>
      <w:lvlJc w:val="left"/>
      <w:pPr>
        <w:ind w:left="4140" w:hanging="567"/>
      </w:pPr>
      <w:rPr>
        <w:rFonts w:hint="default"/>
        <w:lang w:val="en-US" w:eastAsia="en-US" w:bidi="en-US"/>
      </w:rPr>
    </w:lvl>
    <w:lvl w:ilvl="5" w:tplc="57AE3890">
      <w:numFmt w:val="bullet"/>
      <w:lvlText w:val="•"/>
      <w:lvlJc w:val="left"/>
      <w:pPr>
        <w:ind w:left="5000" w:hanging="567"/>
      </w:pPr>
      <w:rPr>
        <w:rFonts w:hint="default"/>
        <w:lang w:val="en-US" w:eastAsia="en-US" w:bidi="en-US"/>
      </w:rPr>
    </w:lvl>
    <w:lvl w:ilvl="6" w:tplc="78BE96B4">
      <w:numFmt w:val="bullet"/>
      <w:lvlText w:val="•"/>
      <w:lvlJc w:val="left"/>
      <w:pPr>
        <w:ind w:left="5860" w:hanging="567"/>
      </w:pPr>
      <w:rPr>
        <w:rFonts w:hint="default"/>
        <w:lang w:val="en-US" w:eastAsia="en-US" w:bidi="en-US"/>
      </w:rPr>
    </w:lvl>
    <w:lvl w:ilvl="7" w:tplc="E324921C">
      <w:numFmt w:val="bullet"/>
      <w:lvlText w:val="•"/>
      <w:lvlJc w:val="left"/>
      <w:pPr>
        <w:ind w:left="6720" w:hanging="567"/>
      </w:pPr>
      <w:rPr>
        <w:rFonts w:hint="default"/>
        <w:lang w:val="en-US" w:eastAsia="en-US" w:bidi="en-US"/>
      </w:rPr>
    </w:lvl>
    <w:lvl w:ilvl="8" w:tplc="CE56585A">
      <w:numFmt w:val="bullet"/>
      <w:lvlText w:val="•"/>
      <w:lvlJc w:val="left"/>
      <w:pPr>
        <w:ind w:left="7580" w:hanging="567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3F60D8"/>
    <w:rsid w:val="003F60D8"/>
    <w:rsid w:val="00933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F60D8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3F60D8"/>
    <w:pPr>
      <w:spacing w:before="102"/>
      <w:ind w:left="129"/>
      <w:outlineLvl w:val="0"/>
    </w:pPr>
    <w:rPr>
      <w:rFonts w:ascii="Arial" w:eastAsia="Arial" w:hAnsi="Arial" w:cs="Arial"/>
      <w:sz w:val="27"/>
      <w:szCs w:val="27"/>
    </w:rPr>
  </w:style>
  <w:style w:type="paragraph" w:styleId="Heading2">
    <w:name w:val="heading 2"/>
    <w:basedOn w:val="Normal"/>
    <w:uiPriority w:val="1"/>
    <w:qFormat/>
    <w:rsid w:val="003F60D8"/>
    <w:pPr>
      <w:ind w:left="117"/>
      <w:outlineLvl w:val="1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F60D8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3F60D8"/>
    <w:pPr>
      <w:ind w:left="689" w:right="162" w:hanging="576"/>
      <w:jc w:val="both"/>
    </w:pPr>
  </w:style>
  <w:style w:type="paragraph" w:customStyle="1" w:styleId="TableParagraph">
    <w:name w:val="Table Paragraph"/>
    <w:basedOn w:val="Normal"/>
    <w:uiPriority w:val="1"/>
    <w:qFormat/>
    <w:rsid w:val="003F60D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Company>Deftones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SKM_C65819071114050</dc:title>
  <dc:creator>USER</dc:creator>
  <cp:lastModifiedBy>USER</cp:lastModifiedBy>
  <cp:revision>2</cp:revision>
  <dcterms:created xsi:type="dcterms:W3CDTF">2019-07-24T12:09:00Z</dcterms:created>
  <dcterms:modified xsi:type="dcterms:W3CDTF">2019-07-24T12:09:00Z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2019-07-11T00:00:00Z</vt:filetime>
  </property>
  <property fmtid="{D5CDD505-2E9C-101B-9397-08002B2CF9AE}" pid="3" name="Creator">
    <vt:lpwstr>KM_C658</vt:lpwstr>
  </property>
  <property fmtid="{D5CDD505-2E9C-101B-9397-08002B2CF9AE}" pid="4" name="LastSaved">
    <vt:filetime>2019-07-24T00:00:00Z</vt:filetime>
  </property>
</Properties>
</file>