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53" w:rsidRPr="008C0966" w:rsidRDefault="002E7253" w:rsidP="00B00F9D">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11282F" w:rsidP="00B00F9D">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11282F" w:rsidP="00B00F9D">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QUESTION</w:t>
      </w:r>
      <w:r w:rsidR="003063D8">
        <w:rPr>
          <w:rFonts w:ascii="Arial" w:eastAsia="Calibri" w:hAnsi="Arial" w:cs="Arial"/>
          <w:b/>
          <w:bCs/>
          <w:lang w:val="en-GB"/>
        </w:rPr>
        <w:t xml:space="preserve"> </w:t>
      </w:r>
      <w:r>
        <w:rPr>
          <w:rFonts w:ascii="Arial" w:eastAsia="Calibri" w:hAnsi="Arial" w:cs="Arial"/>
          <w:b/>
          <w:bCs/>
          <w:lang w:val="en-GB"/>
        </w:rPr>
        <w:t xml:space="preserve">NO: </w:t>
      </w:r>
      <w:r w:rsidR="00863429">
        <w:rPr>
          <w:rFonts w:ascii="Arial" w:eastAsia="Calibri" w:hAnsi="Arial" w:cs="Arial"/>
          <w:b/>
          <w:bCs/>
          <w:lang w:val="en-GB"/>
        </w:rPr>
        <w:t>57</w:t>
      </w:r>
    </w:p>
    <w:p w:rsidR="002E7253" w:rsidRPr="0011282F" w:rsidRDefault="002E7253" w:rsidP="00B00F9D">
      <w:pPr>
        <w:spacing w:after="200" w:line="276" w:lineRule="auto"/>
        <w:rPr>
          <w:rFonts w:ascii="Arial" w:eastAsia="Calibri" w:hAnsi="Arial" w:cs="Arial"/>
          <w:b/>
          <w:bCs/>
          <w:lang w:val="en-GB"/>
        </w:rPr>
      </w:pPr>
      <w:r w:rsidRPr="0011282F">
        <w:rPr>
          <w:rFonts w:ascii="Arial" w:eastAsia="Calibri" w:hAnsi="Arial" w:cs="Arial"/>
          <w:b/>
          <w:bCs/>
          <w:lang w:val="en-GB"/>
        </w:rPr>
        <w:t xml:space="preserve">DATE OF PUBLICATION OF INTERNAL QUESTION PAPER: </w:t>
      </w:r>
      <w:r w:rsidR="00863429" w:rsidRPr="0011282F">
        <w:rPr>
          <w:rFonts w:ascii="Arial" w:eastAsia="Calibri" w:hAnsi="Arial" w:cs="Arial"/>
          <w:b/>
          <w:bCs/>
          <w:lang w:val="en-GB"/>
        </w:rPr>
        <w:t>8 February 2018</w:t>
      </w:r>
    </w:p>
    <w:p w:rsidR="00D463C8" w:rsidRPr="0011282F" w:rsidRDefault="00791471" w:rsidP="00B00F9D">
      <w:pPr>
        <w:spacing w:before="100" w:beforeAutospacing="1" w:after="100" w:afterAutospacing="1" w:line="276" w:lineRule="auto"/>
        <w:outlineLvl w:val="0"/>
        <w:rPr>
          <w:rFonts w:ascii="Arial" w:eastAsia="Calibri" w:hAnsi="Arial" w:cs="Arial"/>
          <w:b/>
          <w:bCs/>
          <w:lang w:val="en-GB"/>
        </w:rPr>
      </w:pPr>
      <w:r w:rsidRPr="0011282F">
        <w:rPr>
          <w:rFonts w:ascii="Arial" w:eastAsia="Calibri" w:hAnsi="Arial" w:cs="Arial"/>
          <w:b/>
          <w:bCs/>
          <w:lang w:val="en-GB"/>
        </w:rPr>
        <w:t xml:space="preserve">DATE OF </w:t>
      </w:r>
      <w:r w:rsidR="00743485" w:rsidRPr="0011282F">
        <w:rPr>
          <w:rFonts w:ascii="Arial" w:eastAsia="Calibri" w:hAnsi="Arial" w:cs="Arial"/>
          <w:b/>
          <w:bCs/>
          <w:lang w:val="en-GB"/>
        </w:rPr>
        <w:t>SUBMISSION IN PARLIAMENT</w:t>
      </w:r>
      <w:r w:rsidRPr="0011282F">
        <w:rPr>
          <w:rFonts w:ascii="Arial" w:eastAsia="Calibri" w:hAnsi="Arial" w:cs="Arial"/>
          <w:b/>
          <w:bCs/>
          <w:lang w:val="en-GB"/>
        </w:rPr>
        <w:t xml:space="preserve">: </w:t>
      </w:r>
      <w:r w:rsidR="00863429" w:rsidRPr="0011282F">
        <w:rPr>
          <w:rFonts w:ascii="Arial" w:eastAsia="Calibri" w:hAnsi="Arial" w:cs="Arial"/>
          <w:b/>
          <w:bCs/>
          <w:lang w:val="en-GB"/>
        </w:rPr>
        <w:t>22 February 2018</w:t>
      </w:r>
    </w:p>
    <w:p w:rsidR="00E00719" w:rsidRPr="00E00719" w:rsidRDefault="00E00719" w:rsidP="00E00719">
      <w:pPr>
        <w:spacing w:before="120" w:after="120" w:line="360" w:lineRule="auto"/>
        <w:jc w:val="both"/>
        <w:rPr>
          <w:rFonts w:ascii="Arial" w:hAnsi="Arial" w:cs="Arial"/>
          <w:b/>
          <w:bCs/>
          <w:lang w:val="en-ZA"/>
        </w:rPr>
      </w:pPr>
      <w:r w:rsidRPr="00E00719">
        <w:rPr>
          <w:rFonts w:ascii="Arial" w:hAnsi="Arial" w:cs="Arial"/>
          <w:b/>
          <w:bCs/>
          <w:lang w:val="en-ZA"/>
        </w:rPr>
        <w:t>Mr M S F de Freitas (DA) to ask the Minister of Justice and Correctional Services:</w:t>
      </w:r>
    </w:p>
    <w:p w:rsidR="00861414" w:rsidRDefault="00861414" w:rsidP="00861414">
      <w:pPr>
        <w:spacing w:before="120" w:after="120" w:line="360" w:lineRule="auto"/>
        <w:rPr>
          <w:rFonts w:ascii="Arial" w:hAnsi="Arial" w:cs="Arial"/>
          <w:bCs/>
          <w:lang w:val="en-ZA"/>
        </w:rPr>
      </w:pPr>
      <w:r w:rsidRPr="00861414">
        <w:rPr>
          <w:rFonts w:ascii="Arial" w:hAnsi="Arial" w:cs="Arial"/>
          <w:bCs/>
          <w:lang w:val="en-ZA"/>
        </w:rPr>
        <w:t>(a</w:t>
      </w:r>
      <w:r>
        <w:rPr>
          <w:rFonts w:ascii="Arial" w:hAnsi="Arial" w:cs="Arial"/>
          <w:bCs/>
          <w:lang w:val="en-ZA"/>
        </w:rPr>
        <w:t xml:space="preserve">) </w:t>
      </w:r>
      <w:r w:rsidRPr="00861414">
        <w:rPr>
          <w:rFonts w:ascii="Arial" w:hAnsi="Arial" w:cs="Arial"/>
          <w:bCs/>
          <w:lang w:val="en-ZA"/>
        </w:rPr>
        <w:t xml:space="preserve">What is the total number of cases of (i) child abuse and (ii) child murder that have been recorded </w:t>
      </w:r>
      <w:r w:rsidR="00863429">
        <w:rPr>
          <w:rFonts w:ascii="Arial" w:hAnsi="Arial" w:cs="Arial"/>
          <w:bCs/>
          <w:lang w:val="en-ZA"/>
        </w:rPr>
        <w:t xml:space="preserve">in each province </w:t>
      </w:r>
      <w:r w:rsidRPr="00861414">
        <w:rPr>
          <w:rFonts w:ascii="Arial" w:hAnsi="Arial" w:cs="Arial"/>
          <w:bCs/>
          <w:lang w:val="en-ZA"/>
        </w:rPr>
        <w:t>and (b) of those cases, how many have led to successful convictions in each province in the past three financial years?</w:t>
      </w:r>
      <w:r w:rsidRPr="00861414">
        <w:rPr>
          <w:rFonts w:ascii="Arial" w:hAnsi="Arial" w:cs="Arial"/>
          <w:bCs/>
          <w:lang w:val="en-ZA"/>
        </w:rPr>
        <w:tab/>
      </w:r>
    </w:p>
    <w:p w:rsidR="002C168F" w:rsidRDefault="00861414" w:rsidP="002C168F">
      <w:pPr>
        <w:spacing w:before="120" w:after="120" w:line="360" w:lineRule="auto"/>
        <w:jc w:val="right"/>
        <w:rPr>
          <w:rFonts w:ascii="Arial" w:hAnsi="Arial" w:cs="Arial"/>
          <w:b/>
          <w:bCs/>
        </w:rPr>
      </w:pPr>
      <w:r w:rsidRPr="00861414">
        <w:rPr>
          <w:rFonts w:ascii="Arial" w:hAnsi="Arial" w:cs="Arial"/>
          <w:b/>
        </w:rPr>
        <w:t>NW</w:t>
      </w:r>
      <w:r w:rsidR="00863429">
        <w:rPr>
          <w:rFonts w:ascii="Arial" w:hAnsi="Arial" w:cs="Arial"/>
          <w:b/>
        </w:rPr>
        <w:t>62</w:t>
      </w:r>
      <w:r w:rsidRPr="00861414">
        <w:rPr>
          <w:rFonts w:ascii="Arial" w:hAnsi="Arial" w:cs="Arial"/>
          <w:b/>
        </w:rPr>
        <w:t>E</w:t>
      </w:r>
      <w:r w:rsidRPr="00861414">
        <w:rPr>
          <w:rFonts w:ascii="Arial" w:hAnsi="Arial" w:cs="Arial"/>
          <w:b/>
          <w:bCs/>
        </w:rPr>
        <w:t xml:space="preserve"> </w:t>
      </w:r>
    </w:p>
    <w:p w:rsidR="00983C6B" w:rsidRDefault="000F4986" w:rsidP="002C168F">
      <w:pPr>
        <w:spacing w:before="120" w:after="120" w:line="360" w:lineRule="auto"/>
        <w:rPr>
          <w:rFonts w:ascii="Arial" w:hAnsi="Arial" w:cs="Arial"/>
          <w:b/>
        </w:rPr>
      </w:pPr>
      <w:r>
        <w:rPr>
          <w:rFonts w:ascii="Arial" w:hAnsi="Arial" w:cs="Arial"/>
          <w:b/>
        </w:rPr>
        <w:br w:type="page"/>
      </w:r>
      <w:r w:rsidR="0007655F" w:rsidRPr="008C0966">
        <w:rPr>
          <w:rFonts w:ascii="Arial" w:hAnsi="Arial" w:cs="Arial"/>
          <w:b/>
        </w:rPr>
        <w:lastRenderedPageBreak/>
        <w:t>REPLY:</w:t>
      </w:r>
    </w:p>
    <w:p w:rsidR="002C168F" w:rsidRDefault="002C168F" w:rsidP="00440658">
      <w:pPr>
        <w:spacing w:before="120" w:after="120" w:line="360" w:lineRule="auto"/>
        <w:rPr>
          <w:rFonts w:ascii="Arial" w:hAnsi="Arial" w:cs="Arial"/>
        </w:rPr>
      </w:pPr>
    </w:p>
    <w:p w:rsidR="00295342" w:rsidRDefault="000C46E3" w:rsidP="00586417">
      <w:pPr>
        <w:numPr>
          <w:ilvl w:val="0"/>
          <w:numId w:val="49"/>
        </w:numPr>
        <w:spacing w:before="120" w:after="120" w:line="360" w:lineRule="auto"/>
        <w:jc w:val="both"/>
        <w:rPr>
          <w:rFonts w:ascii="Arial" w:hAnsi="Arial" w:cs="Arial"/>
        </w:rPr>
      </w:pPr>
      <w:r>
        <w:rPr>
          <w:rFonts w:ascii="Arial" w:hAnsi="Arial" w:cs="Arial"/>
        </w:rPr>
        <w:t>(i)</w:t>
      </w:r>
      <w:r w:rsidR="00295342">
        <w:rPr>
          <w:rFonts w:ascii="Arial" w:hAnsi="Arial" w:cs="Arial"/>
        </w:rPr>
        <w:t xml:space="preserve"> and (ii) The National Prosecuting Authority (NPA) has informed me that the NPA  only records conviction rates of verdict cases on all murder prosecutions, and a further breakdown according to the types of murder as well as child abuse, is not available. NPA is therefore not able to provide the information in the detail requested. </w:t>
      </w:r>
      <w:r w:rsidR="0061166B">
        <w:rPr>
          <w:rFonts w:ascii="Arial" w:hAnsi="Arial" w:cs="Arial"/>
        </w:rPr>
        <w:t xml:space="preserve"> </w:t>
      </w:r>
    </w:p>
    <w:p w:rsidR="00295342" w:rsidRDefault="00586417" w:rsidP="001118DA">
      <w:pPr>
        <w:spacing w:before="120" w:after="120" w:line="360" w:lineRule="auto"/>
        <w:ind w:left="360"/>
        <w:jc w:val="both"/>
        <w:rPr>
          <w:rFonts w:ascii="Arial" w:hAnsi="Arial" w:cs="Arial"/>
        </w:rPr>
      </w:pPr>
      <w:r>
        <w:rPr>
          <w:rFonts w:ascii="Arial" w:hAnsi="Arial" w:cs="Arial"/>
        </w:rPr>
        <w:t>I have</w:t>
      </w:r>
      <w:r w:rsidR="000A0457">
        <w:rPr>
          <w:rFonts w:ascii="Arial" w:hAnsi="Arial" w:cs="Arial"/>
        </w:rPr>
        <w:t xml:space="preserve"> further</w:t>
      </w:r>
      <w:r>
        <w:rPr>
          <w:rFonts w:ascii="Arial" w:hAnsi="Arial" w:cs="Arial"/>
        </w:rPr>
        <w:t xml:space="preserve"> been </w:t>
      </w:r>
      <w:r w:rsidR="00295342">
        <w:rPr>
          <w:rFonts w:ascii="Arial" w:hAnsi="Arial" w:cs="Arial"/>
        </w:rPr>
        <w:t>informed</w:t>
      </w:r>
      <w:r>
        <w:rPr>
          <w:rFonts w:ascii="Arial" w:hAnsi="Arial" w:cs="Arial"/>
        </w:rPr>
        <w:t xml:space="preserve"> that the Department of Justice and Constitutional Development</w:t>
      </w:r>
      <w:r w:rsidR="00295342">
        <w:rPr>
          <w:rFonts w:ascii="Arial" w:hAnsi="Arial" w:cs="Arial"/>
        </w:rPr>
        <w:t>`s</w:t>
      </w:r>
      <w:r>
        <w:rPr>
          <w:rFonts w:ascii="Arial" w:hAnsi="Arial" w:cs="Arial"/>
        </w:rPr>
        <w:t xml:space="preserve"> (DoJ&amp;CD) </w:t>
      </w:r>
      <w:r w:rsidRPr="00586417">
        <w:rPr>
          <w:rFonts w:ascii="Arial" w:hAnsi="Arial" w:cs="Arial"/>
        </w:rPr>
        <w:t>Integrated Case Management System (ICMS)</w:t>
      </w:r>
      <w:r w:rsidR="00295342">
        <w:rPr>
          <w:rFonts w:ascii="Arial" w:hAnsi="Arial" w:cs="Arial"/>
        </w:rPr>
        <w:t xml:space="preserve"> does not at present, provide for victims details yet, and therefore the Department would not be able to specify if a criminal charge of murder is linked to a victim such as a child. Efforts are however in place to address this gap. Thus far, a data collection tool for the details of all crime victims, including children, has been drafted, and is now being taken through the stakeholder- consultation process. </w:t>
      </w:r>
    </w:p>
    <w:p w:rsidR="000A0457" w:rsidRDefault="000A0457" w:rsidP="001118DA">
      <w:pPr>
        <w:spacing w:before="120" w:after="120" w:line="360" w:lineRule="auto"/>
        <w:ind w:left="360"/>
        <w:jc w:val="both"/>
        <w:rPr>
          <w:rFonts w:ascii="Arial" w:hAnsi="Arial" w:cs="Arial"/>
        </w:rPr>
      </w:pPr>
      <w:r>
        <w:rPr>
          <w:rFonts w:ascii="Arial" w:hAnsi="Arial" w:cs="Arial"/>
        </w:rPr>
        <w:t xml:space="preserve">The Department can therefore unfortunately not respond in respect to data on child murder charges but in the future the Department will be able to report on it from the Integrated Justice System (IJS) transversal system data. </w:t>
      </w:r>
    </w:p>
    <w:p w:rsidR="000A0457" w:rsidRDefault="000A0457" w:rsidP="001118DA">
      <w:pPr>
        <w:spacing w:before="120" w:after="120" w:line="360" w:lineRule="auto"/>
        <w:ind w:left="360"/>
        <w:jc w:val="both"/>
        <w:rPr>
          <w:rFonts w:ascii="Arial" w:hAnsi="Arial" w:cs="Arial"/>
        </w:rPr>
      </w:pPr>
      <w:r>
        <w:rPr>
          <w:rFonts w:ascii="Arial" w:hAnsi="Arial" w:cs="Arial"/>
        </w:rPr>
        <w:t xml:space="preserve">The Honorable member is therefore advised to request this information from the South African Police Service, in terms of criminal matters. </w:t>
      </w:r>
    </w:p>
    <w:p w:rsidR="000A0457" w:rsidRDefault="00586417" w:rsidP="001118DA">
      <w:pPr>
        <w:spacing w:before="120" w:after="120" w:line="360" w:lineRule="auto"/>
        <w:ind w:left="360"/>
        <w:jc w:val="both"/>
        <w:rPr>
          <w:rFonts w:ascii="Arial" w:hAnsi="Arial" w:cs="Arial"/>
        </w:rPr>
      </w:pPr>
      <w:r w:rsidRPr="00586417">
        <w:rPr>
          <w:rFonts w:ascii="Arial" w:hAnsi="Arial" w:cs="Arial"/>
        </w:rPr>
        <w:t xml:space="preserve"> </w:t>
      </w:r>
      <w:r w:rsidR="000A0457">
        <w:rPr>
          <w:rFonts w:ascii="Arial" w:hAnsi="Arial" w:cs="Arial"/>
        </w:rPr>
        <w:t>In terms of Children’s Court-</w:t>
      </w:r>
      <w:r w:rsidRPr="00586417">
        <w:rPr>
          <w:rFonts w:ascii="Arial" w:hAnsi="Arial" w:cs="Arial"/>
        </w:rPr>
        <w:t>matters in</w:t>
      </w:r>
      <w:r>
        <w:rPr>
          <w:rFonts w:ascii="Arial" w:hAnsi="Arial" w:cs="Arial"/>
        </w:rPr>
        <w:t>volving child abuse and neglect</w:t>
      </w:r>
      <w:r w:rsidR="000A0457">
        <w:rPr>
          <w:rFonts w:ascii="Arial" w:hAnsi="Arial" w:cs="Arial"/>
        </w:rPr>
        <w:t xml:space="preserve">, data on matters relating to child abuse, was not collected previously (for the 2014/15 to 2016/17 </w:t>
      </w:r>
      <w:r>
        <w:rPr>
          <w:rFonts w:ascii="Arial" w:hAnsi="Arial" w:cs="Arial"/>
        </w:rPr>
        <w:t xml:space="preserve">financial year. </w:t>
      </w:r>
      <w:r w:rsidR="000A0457">
        <w:rPr>
          <w:rFonts w:ascii="Arial" w:hAnsi="Arial" w:cs="Arial"/>
        </w:rPr>
        <w:t>With the roll-out of the Integrated Case Management System (ICMS) this year, the Department is able to provide mid-year statistics for 2017/18 as shown below.</w:t>
      </w:r>
    </w:p>
    <w:p w:rsidR="000A0457" w:rsidRDefault="000A0457" w:rsidP="001118DA">
      <w:pPr>
        <w:spacing w:before="120" w:after="120" w:line="360" w:lineRule="auto"/>
        <w:ind w:left="360"/>
        <w:jc w:val="both"/>
        <w:rPr>
          <w:rFonts w:ascii="Arial" w:hAnsi="Arial" w:cs="Arial"/>
        </w:rPr>
      </w:pPr>
    </w:p>
    <w:p w:rsidR="000A0457" w:rsidRDefault="000A0457" w:rsidP="001118DA">
      <w:pPr>
        <w:spacing w:before="120" w:after="120" w:line="360" w:lineRule="auto"/>
        <w:ind w:left="360"/>
        <w:jc w:val="both"/>
        <w:rPr>
          <w:rFonts w:ascii="Arial" w:hAnsi="Arial" w:cs="Arial"/>
        </w:rPr>
      </w:pPr>
    </w:p>
    <w:p w:rsidR="000A0457" w:rsidRDefault="000A0457" w:rsidP="001118DA">
      <w:pPr>
        <w:spacing w:before="120" w:after="120" w:line="360" w:lineRule="auto"/>
        <w:ind w:left="360"/>
        <w:jc w:val="both"/>
        <w:rPr>
          <w:rFonts w:ascii="Arial" w:hAnsi="Arial" w:cs="Arial"/>
        </w:rPr>
      </w:pPr>
    </w:p>
    <w:p w:rsidR="000A0457" w:rsidRDefault="000A0457" w:rsidP="001118DA">
      <w:pPr>
        <w:spacing w:before="120" w:after="120" w:line="360" w:lineRule="auto"/>
        <w:ind w:left="360"/>
        <w:jc w:val="both"/>
        <w:rPr>
          <w:rFonts w:ascii="Arial" w:hAnsi="Arial" w:cs="Arial"/>
        </w:rPr>
      </w:pPr>
    </w:p>
    <w:p w:rsidR="00515952" w:rsidRPr="00303475" w:rsidRDefault="00515952" w:rsidP="00515952">
      <w:pPr>
        <w:rPr>
          <w:rFonts w:ascii="Calibri" w:eastAsia="Calibri" w:hAnsi="Calibri"/>
          <w:color w:val="1F497D"/>
          <w:sz w:val="22"/>
          <w:szCs w:val="22"/>
          <w:lang w:val="en-ZA" w:eastAsia="en-ZA"/>
        </w:rPr>
      </w:pPr>
    </w:p>
    <w:p w:rsidR="00515952" w:rsidRPr="00515952" w:rsidRDefault="00515952" w:rsidP="00515952">
      <w:pPr>
        <w:spacing w:line="276" w:lineRule="auto"/>
        <w:jc w:val="both"/>
        <w:rPr>
          <w:rFonts w:ascii="Arial" w:eastAsia="Calibri" w:hAnsi="Arial" w:cs="Arial"/>
          <w:b/>
          <w:bCs/>
          <w:iCs/>
          <w:lang w:val="en-ZA"/>
        </w:rPr>
      </w:pPr>
      <w:bookmarkStart w:id="0" w:name="_Toc496188294"/>
      <w:r w:rsidRPr="00515952">
        <w:rPr>
          <w:rFonts w:ascii="Arial" w:eastAsia="Calibri" w:hAnsi="Arial" w:cs="Arial"/>
          <w:b/>
          <w:bCs/>
          <w:iCs/>
          <w:lang w:val="en-ZA"/>
        </w:rPr>
        <w:t xml:space="preserve">Table </w:t>
      </w:r>
      <w:bookmarkEnd w:id="0"/>
      <w:r w:rsidRPr="00515952">
        <w:rPr>
          <w:rFonts w:ascii="Arial" w:eastAsia="Calibri" w:hAnsi="Arial" w:cs="Arial"/>
          <w:b/>
          <w:bCs/>
          <w:iCs/>
          <w:lang w:val="en-ZA"/>
        </w:rPr>
        <w:t>1: Types of cases registered</w:t>
      </w:r>
    </w:p>
    <w:tbl>
      <w:tblPr>
        <w:tblW w:w="5000" w:type="pct"/>
        <w:tblInd w:w="108" w:type="dxa"/>
        <w:tblLayout w:type="fixed"/>
        <w:tblCellMar>
          <w:left w:w="0" w:type="dxa"/>
          <w:right w:w="0" w:type="dxa"/>
        </w:tblCellMar>
        <w:tblLook w:val="04A0"/>
      </w:tblPr>
      <w:tblGrid>
        <w:gridCol w:w="1832"/>
        <w:gridCol w:w="1410"/>
        <w:gridCol w:w="1408"/>
        <w:gridCol w:w="1304"/>
        <w:gridCol w:w="992"/>
        <w:gridCol w:w="1366"/>
        <w:gridCol w:w="1264"/>
      </w:tblGrid>
      <w:tr w:rsidR="00A12B64" w:rsidRPr="00A12B64" w:rsidTr="00A12B64">
        <w:trPr>
          <w:trHeight w:val="300"/>
          <w:tblHeader/>
        </w:trPr>
        <w:tc>
          <w:tcPr>
            <w:tcW w:w="957" w:type="pct"/>
            <w:tcBorders>
              <w:top w:val="single" w:sz="8" w:space="0" w:color="9BBB59"/>
              <w:left w:val="single" w:sz="8" w:space="0" w:color="9BBB59"/>
              <w:bottom w:val="single" w:sz="18" w:space="0" w:color="9BBB59"/>
              <w:right w:val="single" w:sz="8" w:space="0" w:color="9BBB59"/>
            </w:tcBorders>
            <w:noWrap/>
            <w:tcMar>
              <w:top w:w="0" w:type="dxa"/>
              <w:left w:w="108" w:type="dxa"/>
              <w:bottom w:w="0" w:type="dxa"/>
              <w:right w:w="108" w:type="dxa"/>
            </w:tcMar>
            <w:hideMark/>
          </w:tcPr>
          <w:p w:rsidR="00515952" w:rsidRPr="00A12B64" w:rsidRDefault="00515952" w:rsidP="00275957">
            <w:pPr>
              <w:jc w:val="both"/>
              <w:rPr>
                <w:rFonts w:ascii="Arial" w:eastAsia="Calibri" w:hAnsi="Arial" w:cs="Arial"/>
                <w:b/>
                <w:bCs/>
                <w:color w:val="000000"/>
              </w:rPr>
            </w:pPr>
            <w:r w:rsidRPr="00A12B64">
              <w:rPr>
                <w:rFonts w:ascii="Arial" w:eastAsia="Calibri" w:hAnsi="Arial" w:cs="Arial"/>
                <w:b/>
                <w:bCs/>
                <w:color w:val="000000"/>
                <w:lang w:eastAsia="en-ZA"/>
              </w:rPr>
              <w:t>Province</w:t>
            </w:r>
          </w:p>
        </w:tc>
        <w:tc>
          <w:tcPr>
            <w:tcW w:w="736" w:type="pct"/>
            <w:tcBorders>
              <w:top w:val="single" w:sz="8" w:space="0" w:color="9BBB59"/>
              <w:left w:val="nil"/>
              <w:bottom w:val="single" w:sz="18" w:space="0" w:color="9BBB59"/>
              <w:right w:val="single" w:sz="8" w:space="0" w:color="9BBB59"/>
            </w:tcBorders>
            <w:noWrap/>
            <w:tcMar>
              <w:top w:w="0" w:type="dxa"/>
              <w:left w:w="108" w:type="dxa"/>
              <w:bottom w:w="0" w:type="dxa"/>
              <w:right w:w="108" w:type="dxa"/>
            </w:tcMar>
            <w:hideMark/>
          </w:tcPr>
          <w:p w:rsidR="00515952" w:rsidRPr="00A12B64" w:rsidRDefault="00515952" w:rsidP="00275957">
            <w:pPr>
              <w:jc w:val="both"/>
              <w:rPr>
                <w:rFonts w:ascii="Arial" w:eastAsia="Calibri" w:hAnsi="Arial" w:cs="Arial"/>
                <w:b/>
                <w:bCs/>
                <w:color w:val="000000"/>
              </w:rPr>
            </w:pPr>
            <w:r w:rsidRPr="00A12B64">
              <w:rPr>
                <w:rFonts w:ascii="Arial" w:eastAsia="Calibri" w:hAnsi="Arial" w:cs="Arial"/>
                <w:b/>
                <w:bCs/>
                <w:color w:val="000000"/>
                <w:lang w:eastAsia="en-ZA"/>
              </w:rPr>
              <w:t>Deliberate Neglect</w:t>
            </w:r>
          </w:p>
        </w:tc>
        <w:tc>
          <w:tcPr>
            <w:tcW w:w="735" w:type="pct"/>
            <w:tcBorders>
              <w:top w:val="single" w:sz="8" w:space="0" w:color="9BBB59"/>
              <w:left w:val="nil"/>
              <w:bottom w:val="single" w:sz="18" w:space="0" w:color="9BBB59"/>
              <w:right w:val="single" w:sz="8" w:space="0" w:color="9BBB59"/>
            </w:tcBorders>
            <w:noWrap/>
            <w:tcMar>
              <w:top w:w="0" w:type="dxa"/>
              <w:left w:w="108" w:type="dxa"/>
              <w:bottom w:w="0" w:type="dxa"/>
              <w:right w:w="108" w:type="dxa"/>
            </w:tcMar>
            <w:hideMark/>
          </w:tcPr>
          <w:p w:rsidR="00515952" w:rsidRPr="00A12B64" w:rsidRDefault="00515952" w:rsidP="00275957">
            <w:pPr>
              <w:jc w:val="both"/>
              <w:rPr>
                <w:rFonts w:ascii="Arial" w:eastAsia="Calibri" w:hAnsi="Arial" w:cs="Arial"/>
                <w:b/>
                <w:bCs/>
                <w:color w:val="000000"/>
              </w:rPr>
            </w:pPr>
            <w:r w:rsidRPr="00A12B64">
              <w:rPr>
                <w:rFonts w:ascii="Arial" w:eastAsia="Calibri" w:hAnsi="Arial" w:cs="Arial"/>
                <w:b/>
                <w:bCs/>
                <w:color w:val="000000"/>
                <w:lang w:eastAsia="en-ZA"/>
              </w:rPr>
              <w:t>Emotional</w:t>
            </w:r>
          </w:p>
        </w:tc>
        <w:tc>
          <w:tcPr>
            <w:tcW w:w="681" w:type="pct"/>
            <w:tcBorders>
              <w:top w:val="single" w:sz="8" w:space="0" w:color="9BBB59"/>
              <w:left w:val="nil"/>
              <w:bottom w:val="single" w:sz="18" w:space="0" w:color="9BBB59"/>
              <w:right w:val="single" w:sz="8" w:space="0" w:color="9BBB59"/>
            </w:tcBorders>
            <w:noWrap/>
            <w:tcMar>
              <w:top w:w="0" w:type="dxa"/>
              <w:left w:w="108" w:type="dxa"/>
              <w:bottom w:w="0" w:type="dxa"/>
              <w:right w:w="108" w:type="dxa"/>
            </w:tcMar>
            <w:hideMark/>
          </w:tcPr>
          <w:p w:rsidR="00515952" w:rsidRPr="00A12B64" w:rsidRDefault="00515952" w:rsidP="00275957">
            <w:pPr>
              <w:jc w:val="both"/>
              <w:rPr>
                <w:rFonts w:ascii="Arial" w:eastAsia="Calibri" w:hAnsi="Arial" w:cs="Arial"/>
                <w:b/>
                <w:bCs/>
                <w:color w:val="000000"/>
              </w:rPr>
            </w:pPr>
            <w:r w:rsidRPr="00A12B64">
              <w:rPr>
                <w:rFonts w:ascii="Arial" w:eastAsia="Calibri" w:hAnsi="Arial" w:cs="Arial"/>
                <w:b/>
                <w:bCs/>
                <w:color w:val="000000"/>
                <w:lang w:eastAsia="en-ZA"/>
              </w:rPr>
              <w:t>Physical</w:t>
            </w:r>
          </w:p>
        </w:tc>
        <w:tc>
          <w:tcPr>
            <w:tcW w:w="518" w:type="pct"/>
            <w:tcBorders>
              <w:top w:val="single" w:sz="8" w:space="0" w:color="9BBB59"/>
              <w:left w:val="nil"/>
              <w:bottom w:val="single" w:sz="18" w:space="0" w:color="9BBB59"/>
              <w:right w:val="single" w:sz="8" w:space="0" w:color="9BBB59"/>
            </w:tcBorders>
            <w:noWrap/>
            <w:tcMar>
              <w:top w:w="0" w:type="dxa"/>
              <w:left w:w="108" w:type="dxa"/>
              <w:bottom w:w="0" w:type="dxa"/>
              <w:right w:w="108" w:type="dxa"/>
            </w:tcMar>
            <w:hideMark/>
          </w:tcPr>
          <w:p w:rsidR="00515952" w:rsidRPr="00A12B64" w:rsidRDefault="00515952" w:rsidP="00275957">
            <w:pPr>
              <w:jc w:val="both"/>
              <w:rPr>
                <w:rFonts w:ascii="Arial" w:eastAsia="Calibri" w:hAnsi="Arial" w:cs="Arial"/>
                <w:b/>
                <w:bCs/>
                <w:color w:val="000000"/>
              </w:rPr>
            </w:pPr>
            <w:r w:rsidRPr="00A12B64">
              <w:rPr>
                <w:rFonts w:ascii="Arial" w:eastAsia="Calibri" w:hAnsi="Arial" w:cs="Arial"/>
                <w:b/>
                <w:bCs/>
                <w:color w:val="000000"/>
                <w:lang w:eastAsia="en-ZA"/>
              </w:rPr>
              <w:t>Sexual</w:t>
            </w:r>
          </w:p>
        </w:tc>
        <w:tc>
          <w:tcPr>
            <w:tcW w:w="713" w:type="pct"/>
            <w:tcBorders>
              <w:top w:val="single" w:sz="8" w:space="0" w:color="9BBB59"/>
              <w:left w:val="nil"/>
              <w:bottom w:val="single" w:sz="18" w:space="0" w:color="9BBB59"/>
              <w:right w:val="single" w:sz="8" w:space="0" w:color="9BBB59"/>
            </w:tcBorders>
            <w:noWrap/>
            <w:tcMar>
              <w:top w:w="0" w:type="dxa"/>
              <w:left w:w="108" w:type="dxa"/>
              <w:bottom w:w="0" w:type="dxa"/>
              <w:right w:w="108" w:type="dxa"/>
            </w:tcMar>
            <w:hideMark/>
          </w:tcPr>
          <w:p w:rsidR="00515952" w:rsidRPr="00A12B64" w:rsidRDefault="00515952" w:rsidP="00275957">
            <w:pPr>
              <w:jc w:val="both"/>
              <w:rPr>
                <w:rFonts w:ascii="Arial" w:eastAsia="Calibri" w:hAnsi="Arial" w:cs="Arial"/>
                <w:b/>
                <w:bCs/>
                <w:color w:val="000000"/>
              </w:rPr>
            </w:pPr>
            <w:r w:rsidRPr="00A12B64">
              <w:rPr>
                <w:rFonts w:ascii="Arial" w:eastAsia="Calibri" w:hAnsi="Arial" w:cs="Arial"/>
                <w:b/>
                <w:bCs/>
                <w:color w:val="000000"/>
                <w:lang w:eastAsia="en-ZA"/>
              </w:rPr>
              <w:t>Not Indicated</w:t>
            </w:r>
          </w:p>
        </w:tc>
        <w:tc>
          <w:tcPr>
            <w:tcW w:w="660" w:type="pct"/>
            <w:tcBorders>
              <w:top w:val="single" w:sz="8" w:space="0" w:color="9BBB59"/>
              <w:left w:val="nil"/>
              <w:bottom w:val="single" w:sz="18" w:space="0" w:color="9BBB59"/>
              <w:right w:val="single" w:sz="8" w:space="0" w:color="9BBB59"/>
            </w:tcBorders>
            <w:noWrap/>
            <w:tcMar>
              <w:top w:w="0" w:type="dxa"/>
              <w:left w:w="108" w:type="dxa"/>
              <w:bottom w:w="0" w:type="dxa"/>
              <w:right w:w="108" w:type="dxa"/>
            </w:tcMar>
            <w:hideMark/>
          </w:tcPr>
          <w:p w:rsidR="00515952" w:rsidRPr="00A12B64" w:rsidRDefault="00515952" w:rsidP="00275957">
            <w:pPr>
              <w:jc w:val="both"/>
              <w:rPr>
                <w:rFonts w:ascii="Arial" w:eastAsia="Calibri" w:hAnsi="Arial" w:cs="Arial"/>
                <w:b/>
                <w:bCs/>
                <w:color w:val="000000"/>
              </w:rPr>
            </w:pPr>
            <w:r w:rsidRPr="00A12B64">
              <w:rPr>
                <w:rFonts w:ascii="Arial" w:eastAsia="Calibri" w:hAnsi="Arial" w:cs="Arial"/>
                <w:b/>
                <w:bCs/>
                <w:color w:val="000000"/>
                <w:lang w:eastAsia="en-ZA"/>
              </w:rPr>
              <w:t>Grand Total</w:t>
            </w:r>
          </w:p>
        </w:tc>
      </w:tr>
      <w:tr w:rsidR="00A12B64" w:rsidRPr="009376F7" w:rsidTr="00A12B64">
        <w:trPr>
          <w:trHeight w:val="300"/>
        </w:trPr>
        <w:tc>
          <w:tcPr>
            <w:tcW w:w="957" w:type="pct"/>
            <w:tcBorders>
              <w:top w:val="nil"/>
              <w:left w:val="single" w:sz="8" w:space="0" w:color="9BBB59"/>
              <w:bottom w:val="single" w:sz="8" w:space="0" w:color="9BBB59"/>
              <w:right w:val="single" w:sz="8" w:space="0" w:color="9BBB59"/>
            </w:tcBorders>
            <w:shd w:val="clear" w:color="auto" w:fill="E6EED5"/>
            <w:noWrap/>
            <w:tcMar>
              <w:top w:w="0" w:type="dxa"/>
              <w:left w:w="108" w:type="dxa"/>
              <w:bottom w:w="0" w:type="dxa"/>
              <w:right w:w="108" w:type="dxa"/>
            </w:tcMar>
            <w:hideMark/>
          </w:tcPr>
          <w:p w:rsidR="00515952" w:rsidRPr="00515952" w:rsidRDefault="00515952" w:rsidP="00275957">
            <w:pPr>
              <w:jc w:val="both"/>
              <w:rPr>
                <w:rFonts w:ascii="Arial" w:eastAsia="Calibri" w:hAnsi="Arial" w:cs="Arial"/>
                <w:bCs/>
                <w:color w:val="000000"/>
              </w:rPr>
            </w:pPr>
            <w:r w:rsidRPr="00515952">
              <w:rPr>
                <w:rFonts w:ascii="Arial" w:eastAsia="Calibri" w:hAnsi="Arial" w:cs="Arial"/>
                <w:bCs/>
                <w:color w:val="000000"/>
                <w:lang w:eastAsia="en-ZA"/>
              </w:rPr>
              <w:t>Eastern Cape</w:t>
            </w:r>
          </w:p>
        </w:tc>
        <w:tc>
          <w:tcPr>
            <w:tcW w:w="736"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41</w:t>
            </w:r>
          </w:p>
        </w:tc>
        <w:tc>
          <w:tcPr>
            <w:tcW w:w="735"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5</w:t>
            </w:r>
          </w:p>
        </w:tc>
        <w:tc>
          <w:tcPr>
            <w:tcW w:w="681"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7</w:t>
            </w:r>
          </w:p>
        </w:tc>
        <w:tc>
          <w:tcPr>
            <w:tcW w:w="518"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7</w:t>
            </w:r>
          </w:p>
        </w:tc>
        <w:tc>
          <w:tcPr>
            <w:tcW w:w="713"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488</w:t>
            </w:r>
          </w:p>
        </w:tc>
        <w:tc>
          <w:tcPr>
            <w:tcW w:w="660"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548</w:t>
            </w:r>
          </w:p>
        </w:tc>
      </w:tr>
      <w:tr w:rsidR="00A12B64" w:rsidRPr="009376F7" w:rsidTr="00A12B64">
        <w:trPr>
          <w:trHeight w:val="300"/>
        </w:trPr>
        <w:tc>
          <w:tcPr>
            <w:tcW w:w="957" w:type="pct"/>
            <w:tcBorders>
              <w:top w:val="nil"/>
              <w:left w:val="single" w:sz="8" w:space="0" w:color="9BBB59"/>
              <w:bottom w:val="single" w:sz="8" w:space="0" w:color="9BBB59"/>
              <w:right w:val="single" w:sz="8" w:space="0" w:color="9BBB59"/>
            </w:tcBorders>
            <w:noWrap/>
            <w:tcMar>
              <w:top w:w="0" w:type="dxa"/>
              <w:left w:w="108" w:type="dxa"/>
              <w:bottom w:w="0" w:type="dxa"/>
              <w:right w:w="108" w:type="dxa"/>
            </w:tcMar>
            <w:hideMark/>
          </w:tcPr>
          <w:p w:rsidR="00515952" w:rsidRPr="00515952" w:rsidRDefault="00515952" w:rsidP="00275957">
            <w:pPr>
              <w:jc w:val="both"/>
              <w:rPr>
                <w:rFonts w:ascii="Arial" w:eastAsia="Calibri" w:hAnsi="Arial" w:cs="Arial"/>
                <w:bCs/>
                <w:color w:val="000000"/>
              </w:rPr>
            </w:pPr>
            <w:r w:rsidRPr="00515952">
              <w:rPr>
                <w:rFonts w:ascii="Arial" w:eastAsia="Calibri" w:hAnsi="Arial" w:cs="Arial"/>
                <w:bCs/>
                <w:color w:val="000000"/>
                <w:lang w:eastAsia="en-ZA"/>
              </w:rPr>
              <w:t>Free State</w:t>
            </w:r>
          </w:p>
        </w:tc>
        <w:tc>
          <w:tcPr>
            <w:tcW w:w="736"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48</w:t>
            </w:r>
          </w:p>
        </w:tc>
        <w:tc>
          <w:tcPr>
            <w:tcW w:w="735"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8</w:t>
            </w:r>
          </w:p>
        </w:tc>
        <w:tc>
          <w:tcPr>
            <w:tcW w:w="681"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9</w:t>
            </w:r>
          </w:p>
        </w:tc>
        <w:tc>
          <w:tcPr>
            <w:tcW w:w="518"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1</w:t>
            </w:r>
          </w:p>
        </w:tc>
        <w:tc>
          <w:tcPr>
            <w:tcW w:w="713"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424</w:t>
            </w:r>
          </w:p>
        </w:tc>
        <w:tc>
          <w:tcPr>
            <w:tcW w:w="660"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490</w:t>
            </w:r>
          </w:p>
        </w:tc>
      </w:tr>
      <w:tr w:rsidR="00A12B64" w:rsidRPr="009376F7" w:rsidTr="00A12B64">
        <w:trPr>
          <w:trHeight w:val="300"/>
        </w:trPr>
        <w:tc>
          <w:tcPr>
            <w:tcW w:w="957" w:type="pct"/>
            <w:tcBorders>
              <w:top w:val="nil"/>
              <w:left w:val="single" w:sz="8" w:space="0" w:color="9BBB59"/>
              <w:bottom w:val="single" w:sz="8" w:space="0" w:color="9BBB59"/>
              <w:right w:val="single" w:sz="8" w:space="0" w:color="9BBB59"/>
            </w:tcBorders>
            <w:shd w:val="clear" w:color="auto" w:fill="E6EED5"/>
            <w:noWrap/>
            <w:tcMar>
              <w:top w:w="0" w:type="dxa"/>
              <w:left w:w="108" w:type="dxa"/>
              <w:bottom w:w="0" w:type="dxa"/>
              <w:right w:w="108" w:type="dxa"/>
            </w:tcMar>
            <w:hideMark/>
          </w:tcPr>
          <w:p w:rsidR="00515952" w:rsidRPr="00515952" w:rsidRDefault="00515952" w:rsidP="00275957">
            <w:pPr>
              <w:jc w:val="both"/>
              <w:rPr>
                <w:rFonts w:ascii="Arial" w:eastAsia="Calibri" w:hAnsi="Arial" w:cs="Arial"/>
                <w:bCs/>
                <w:color w:val="000000"/>
              </w:rPr>
            </w:pPr>
            <w:r w:rsidRPr="00515952">
              <w:rPr>
                <w:rFonts w:ascii="Arial" w:eastAsia="Calibri" w:hAnsi="Arial" w:cs="Arial"/>
                <w:bCs/>
                <w:color w:val="000000"/>
                <w:lang w:eastAsia="en-ZA"/>
              </w:rPr>
              <w:t>Gauteng</w:t>
            </w:r>
          </w:p>
        </w:tc>
        <w:tc>
          <w:tcPr>
            <w:tcW w:w="736"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263</w:t>
            </w:r>
          </w:p>
        </w:tc>
        <w:tc>
          <w:tcPr>
            <w:tcW w:w="735"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14</w:t>
            </w:r>
          </w:p>
        </w:tc>
        <w:tc>
          <w:tcPr>
            <w:tcW w:w="681"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33</w:t>
            </w:r>
          </w:p>
        </w:tc>
        <w:tc>
          <w:tcPr>
            <w:tcW w:w="518"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14</w:t>
            </w:r>
          </w:p>
        </w:tc>
        <w:tc>
          <w:tcPr>
            <w:tcW w:w="713"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645</w:t>
            </w:r>
          </w:p>
        </w:tc>
        <w:tc>
          <w:tcPr>
            <w:tcW w:w="660"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969</w:t>
            </w:r>
          </w:p>
        </w:tc>
      </w:tr>
      <w:tr w:rsidR="00A12B64" w:rsidRPr="009376F7" w:rsidTr="00A12B64">
        <w:trPr>
          <w:trHeight w:val="300"/>
        </w:trPr>
        <w:tc>
          <w:tcPr>
            <w:tcW w:w="957" w:type="pct"/>
            <w:tcBorders>
              <w:top w:val="nil"/>
              <w:left w:val="single" w:sz="8" w:space="0" w:color="9BBB59"/>
              <w:bottom w:val="single" w:sz="8" w:space="0" w:color="9BBB59"/>
              <w:right w:val="single" w:sz="8" w:space="0" w:color="9BBB59"/>
            </w:tcBorders>
            <w:noWrap/>
            <w:tcMar>
              <w:top w:w="0" w:type="dxa"/>
              <w:left w:w="108" w:type="dxa"/>
              <w:bottom w:w="0" w:type="dxa"/>
              <w:right w:w="108" w:type="dxa"/>
            </w:tcMar>
            <w:hideMark/>
          </w:tcPr>
          <w:p w:rsidR="00515952" w:rsidRPr="00515952" w:rsidRDefault="00515952" w:rsidP="00275957">
            <w:pPr>
              <w:jc w:val="both"/>
              <w:rPr>
                <w:rFonts w:ascii="Arial" w:eastAsia="Calibri" w:hAnsi="Arial" w:cs="Arial"/>
                <w:bCs/>
                <w:color w:val="000000"/>
              </w:rPr>
            </w:pPr>
            <w:r w:rsidRPr="00515952">
              <w:rPr>
                <w:rFonts w:ascii="Arial" w:eastAsia="Calibri" w:hAnsi="Arial" w:cs="Arial"/>
                <w:bCs/>
                <w:color w:val="000000"/>
                <w:lang w:eastAsia="en-ZA"/>
              </w:rPr>
              <w:t>KwaZulu-Natal</w:t>
            </w:r>
          </w:p>
        </w:tc>
        <w:tc>
          <w:tcPr>
            <w:tcW w:w="736"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30</w:t>
            </w:r>
          </w:p>
        </w:tc>
        <w:tc>
          <w:tcPr>
            <w:tcW w:w="735"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8</w:t>
            </w:r>
          </w:p>
        </w:tc>
        <w:tc>
          <w:tcPr>
            <w:tcW w:w="681"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19</w:t>
            </w:r>
          </w:p>
        </w:tc>
        <w:tc>
          <w:tcPr>
            <w:tcW w:w="518"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20</w:t>
            </w:r>
          </w:p>
        </w:tc>
        <w:tc>
          <w:tcPr>
            <w:tcW w:w="713"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1 562</w:t>
            </w:r>
          </w:p>
        </w:tc>
        <w:tc>
          <w:tcPr>
            <w:tcW w:w="660"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1 639</w:t>
            </w:r>
          </w:p>
        </w:tc>
      </w:tr>
      <w:tr w:rsidR="00A12B64" w:rsidRPr="009376F7" w:rsidTr="00A12B64">
        <w:trPr>
          <w:trHeight w:val="300"/>
        </w:trPr>
        <w:tc>
          <w:tcPr>
            <w:tcW w:w="957" w:type="pct"/>
            <w:tcBorders>
              <w:top w:val="nil"/>
              <w:left w:val="single" w:sz="8" w:space="0" w:color="9BBB59"/>
              <w:bottom w:val="single" w:sz="8" w:space="0" w:color="9BBB59"/>
              <w:right w:val="single" w:sz="8" w:space="0" w:color="9BBB59"/>
            </w:tcBorders>
            <w:shd w:val="clear" w:color="auto" w:fill="E6EED5"/>
            <w:noWrap/>
            <w:tcMar>
              <w:top w:w="0" w:type="dxa"/>
              <w:left w:w="108" w:type="dxa"/>
              <w:bottom w:w="0" w:type="dxa"/>
              <w:right w:w="108" w:type="dxa"/>
            </w:tcMar>
            <w:hideMark/>
          </w:tcPr>
          <w:p w:rsidR="00515952" w:rsidRPr="00515952" w:rsidRDefault="00515952" w:rsidP="00275957">
            <w:pPr>
              <w:jc w:val="both"/>
              <w:rPr>
                <w:rFonts w:ascii="Arial" w:eastAsia="Calibri" w:hAnsi="Arial" w:cs="Arial"/>
                <w:bCs/>
                <w:color w:val="000000"/>
              </w:rPr>
            </w:pPr>
            <w:r w:rsidRPr="00515952">
              <w:rPr>
                <w:rFonts w:ascii="Arial" w:eastAsia="Calibri" w:hAnsi="Arial" w:cs="Arial"/>
                <w:bCs/>
                <w:color w:val="000000"/>
                <w:lang w:eastAsia="en-ZA"/>
              </w:rPr>
              <w:t>Limpopo</w:t>
            </w:r>
          </w:p>
        </w:tc>
        <w:tc>
          <w:tcPr>
            <w:tcW w:w="736"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26</w:t>
            </w:r>
          </w:p>
        </w:tc>
        <w:tc>
          <w:tcPr>
            <w:tcW w:w="735"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1</w:t>
            </w:r>
          </w:p>
        </w:tc>
        <w:tc>
          <w:tcPr>
            <w:tcW w:w="681"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3</w:t>
            </w:r>
          </w:p>
        </w:tc>
        <w:tc>
          <w:tcPr>
            <w:tcW w:w="518"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1</w:t>
            </w:r>
          </w:p>
        </w:tc>
        <w:tc>
          <w:tcPr>
            <w:tcW w:w="713"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229</w:t>
            </w:r>
          </w:p>
        </w:tc>
        <w:tc>
          <w:tcPr>
            <w:tcW w:w="660"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260</w:t>
            </w:r>
          </w:p>
        </w:tc>
      </w:tr>
      <w:tr w:rsidR="00A12B64" w:rsidRPr="009376F7" w:rsidTr="00A12B64">
        <w:trPr>
          <w:trHeight w:val="300"/>
        </w:trPr>
        <w:tc>
          <w:tcPr>
            <w:tcW w:w="957" w:type="pct"/>
            <w:tcBorders>
              <w:top w:val="nil"/>
              <w:left w:val="single" w:sz="8" w:space="0" w:color="9BBB59"/>
              <w:bottom w:val="single" w:sz="8" w:space="0" w:color="9BBB59"/>
              <w:right w:val="single" w:sz="8" w:space="0" w:color="9BBB59"/>
            </w:tcBorders>
            <w:noWrap/>
            <w:tcMar>
              <w:top w:w="0" w:type="dxa"/>
              <w:left w:w="108" w:type="dxa"/>
              <w:bottom w:w="0" w:type="dxa"/>
              <w:right w:w="108" w:type="dxa"/>
            </w:tcMar>
            <w:hideMark/>
          </w:tcPr>
          <w:p w:rsidR="00515952" w:rsidRPr="00515952" w:rsidRDefault="00515952" w:rsidP="00275957">
            <w:pPr>
              <w:jc w:val="both"/>
              <w:rPr>
                <w:rFonts w:ascii="Arial" w:eastAsia="Calibri" w:hAnsi="Arial" w:cs="Arial"/>
                <w:bCs/>
                <w:color w:val="000000"/>
              </w:rPr>
            </w:pPr>
            <w:r w:rsidRPr="00515952">
              <w:rPr>
                <w:rFonts w:ascii="Arial" w:eastAsia="Calibri" w:hAnsi="Arial" w:cs="Arial"/>
                <w:bCs/>
                <w:color w:val="000000"/>
                <w:lang w:eastAsia="en-ZA"/>
              </w:rPr>
              <w:t>Mpumalanga</w:t>
            </w:r>
          </w:p>
        </w:tc>
        <w:tc>
          <w:tcPr>
            <w:tcW w:w="736"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49</w:t>
            </w:r>
          </w:p>
        </w:tc>
        <w:tc>
          <w:tcPr>
            <w:tcW w:w="735"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17</w:t>
            </w:r>
          </w:p>
        </w:tc>
        <w:tc>
          <w:tcPr>
            <w:tcW w:w="681"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8</w:t>
            </w:r>
          </w:p>
        </w:tc>
        <w:tc>
          <w:tcPr>
            <w:tcW w:w="518"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8</w:t>
            </w:r>
          </w:p>
        </w:tc>
        <w:tc>
          <w:tcPr>
            <w:tcW w:w="713"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414</w:t>
            </w:r>
          </w:p>
        </w:tc>
        <w:tc>
          <w:tcPr>
            <w:tcW w:w="660"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496</w:t>
            </w:r>
          </w:p>
        </w:tc>
      </w:tr>
      <w:tr w:rsidR="00A12B64" w:rsidRPr="009376F7" w:rsidTr="00A12B64">
        <w:trPr>
          <w:trHeight w:val="300"/>
        </w:trPr>
        <w:tc>
          <w:tcPr>
            <w:tcW w:w="957" w:type="pct"/>
            <w:tcBorders>
              <w:top w:val="nil"/>
              <w:left w:val="single" w:sz="8" w:space="0" w:color="9BBB59"/>
              <w:bottom w:val="single" w:sz="8" w:space="0" w:color="9BBB59"/>
              <w:right w:val="single" w:sz="8" w:space="0" w:color="9BBB59"/>
            </w:tcBorders>
            <w:shd w:val="clear" w:color="auto" w:fill="E6EED5"/>
            <w:noWrap/>
            <w:tcMar>
              <w:top w:w="0" w:type="dxa"/>
              <w:left w:w="108" w:type="dxa"/>
              <w:bottom w:w="0" w:type="dxa"/>
              <w:right w:w="108" w:type="dxa"/>
            </w:tcMar>
            <w:hideMark/>
          </w:tcPr>
          <w:p w:rsidR="00515952" w:rsidRPr="00515952" w:rsidRDefault="00515952" w:rsidP="00275957">
            <w:pPr>
              <w:jc w:val="both"/>
              <w:rPr>
                <w:rFonts w:ascii="Arial" w:eastAsia="Calibri" w:hAnsi="Arial" w:cs="Arial"/>
                <w:bCs/>
                <w:color w:val="000000"/>
              </w:rPr>
            </w:pPr>
            <w:r w:rsidRPr="00515952">
              <w:rPr>
                <w:rFonts w:ascii="Arial" w:eastAsia="Calibri" w:hAnsi="Arial" w:cs="Arial"/>
                <w:bCs/>
                <w:color w:val="000000"/>
                <w:lang w:eastAsia="en-ZA"/>
              </w:rPr>
              <w:t>North West</w:t>
            </w:r>
          </w:p>
        </w:tc>
        <w:tc>
          <w:tcPr>
            <w:tcW w:w="736"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80</w:t>
            </w:r>
          </w:p>
        </w:tc>
        <w:tc>
          <w:tcPr>
            <w:tcW w:w="735"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20</w:t>
            </w:r>
          </w:p>
        </w:tc>
        <w:tc>
          <w:tcPr>
            <w:tcW w:w="681"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13</w:t>
            </w:r>
          </w:p>
        </w:tc>
        <w:tc>
          <w:tcPr>
            <w:tcW w:w="518"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3</w:t>
            </w:r>
          </w:p>
        </w:tc>
        <w:tc>
          <w:tcPr>
            <w:tcW w:w="713"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250</w:t>
            </w:r>
          </w:p>
        </w:tc>
        <w:tc>
          <w:tcPr>
            <w:tcW w:w="660"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366</w:t>
            </w:r>
          </w:p>
        </w:tc>
      </w:tr>
      <w:tr w:rsidR="00A12B64" w:rsidRPr="009376F7" w:rsidTr="00A12B64">
        <w:trPr>
          <w:trHeight w:val="300"/>
        </w:trPr>
        <w:tc>
          <w:tcPr>
            <w:tcW w:w="957" w:type="pct"/>
            <w:tcBorders>
              <w:top w:val="nil"/>
              <w:left w:val="single" w:sz="8" w:space="0" w:color="9BBB59"/>
              <w:bottom w:val="single" w:sz="8" w:space="0" w:color="9BBB59"/>
              <w:right w:val="single" w:sz="8" w:space="0" w:color="9BBB59"/>
            </w:tcBorders>
            <w:noWrap/>
            <w:tcMar>
              <w:top w:w="0" w:type="dxa"/>
              <w:left w:w="108" w:type="dxa"/>
              <w:bottom w:w="0" w:type="dxa"/>
              <w:right w:w="108" w:type="dxa"/>
            </w:tcMar>
            <w:hideMark/>
          </w:tcPr>
          <w:p w:rsidR="00515952" w:rsidRPr="00515952" w:rsidRDefault="00515952" w:rsidP="00275957">
            <w:pPr>
              <w:jc w:val="both"/>
              <w:rPr>
                <w:rFonts w:ascii="Arial" w:eastAsia="Calibri" w:hAnsi="Arial" w:cs="Arial"/>
                <w:bCs/>
                <w:color w:val="000000"/>
              </w:rPr>
            </w:pPr>
            <w:r w:rsidRPr="00515952">
              <w:rPr>
                <w:rFonts w:ascii="Arial" w:eastAsia="Calibri" w:hAnsi="Arial" w:cs="Arial"/>
                <w:bCs/>
                <w:color w:val="000000"/>
                <w:lang w:eastAsia="en-ZA"/>
              </w:rPr>
              <w:t>Northern Cape</w:t>
            </w:r>
          </w:p>
        </w:tc>
        <w:tc>
          <w:tcPr>
            <w:tcW w:w="736"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19</w:t>
            </w:r>
          </w:p>
        </w:tc>
        <w:tc>
          <w:tcPr>
            <w:tcW w:w="735"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2</w:t>
            </w:r>
          </w:p>
        </w:tc>
        <w:tc>
          <w:tcPr>
            <w:tcW w:w="681"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 </w:t>
            </w:r>
          </w:p>
        </w:tc>
        <w:tc>
          <w:tcPr>
            <w:tcW w:w="518"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 </w:t>
            </w:r>
          </w:p>
        </w:tc>
        <w:tc>
          <w:tcPr>
            <w:tcW w:w="713"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104</w:t>
            </w:r>
          </w:p>
        </w:tc>
        <w:tc>
          <w:tcPr>
            <w:tcW w:w="660"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125</w:t>
            </w:r>
          </w:p>
        </w:tc>
      </w:tr>
      <w:tr w:rsidR="00A12B64" w:rsidRPr="009376F7" w:rsidTr="00A12B64">
        <w:trPr>
          <w:trHeight w:val="300"/>
        </w:trPr>
        <w:tc>
          <w:tcPr>
            <w:tcW w:w="957" w:type="pct"/>
            <w:tcBorders>
              <w:top w:val="nil"/>
              <w:left w:val="single" w:sz="8" w:space="0" w:color="9BBB59"/>
              <w:bottom w:val="single" w:sz="8" w:space="0" w:color="9BBB59"/>
              <w:right w:val="single" w:sz="8" w:space="0" w:color="9BBB59"/>
            </w:tcBorders>
            <w:shd w:val="clear" w:color="auto" w:fill="E6EED5"/>
            <w:noWrap/>
            <w:tcMar>
              <w:top w:w="0" w:type="dxa"/>
              <w:left w:w="108" w:type="dxa"/>
              <w:bottom w:w="0" w:type="dxa"/>
              <w:right w:w="108" w:type="dxa"/>
            </w:tcMar>
            <w:hideMark/>
          </w:tcPr>
          <w:p w:rsidR="00515952" w:rsidRPr="00515952" w:rsidRDefault="00515952" w:rsidP="00275957">
            <w:pPr>
              <w:jc w:val="both"/>
              <w:rPr>
                <w:rFonts w:ascii="Arial" w:eastAsia="Calibri" w:hAnsi="Arial" w:cs="Arial"/>
                <w:bCs/>
                <w:color w:val="000000"/>
              </w:rPr>
            </w:pPr>
            <w:r w:rsidRPr="00515952">
              <w:rPr>
                <w:rFonts w:ascii="Arial" w:eastAsia="Calibri" w:hAnsi="Arial" w:cs="Arial"/>
                <w:bCs/>
                <w:color w:val="000000"/>
                <w:lang w:eastAsia="en-ZA"/>
              </w:rPr>
              <w:t>Western Cape</w:t>
            </w:r>
          </w:p>
        </w:tc>
        <w:tc>
          <w:tcPr>
            <w:tcW w:w="736"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140</w:t>
            </w:r>
          </w:p>
        </w:tc>
        <w:tc>
          <w:tcPr>
            <w:tcW w:w="735"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41</w:t>
            </w:r>
          </w:p>
        </w:tc>
        <w:tc>
          <w:tcPr>
            <w:tcW w:w="681"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10</w:t>
            </w:r>
          </w:p>
        </w:tc>
        <w:tc>
          <w:tcPr>
            <w:tcW w:w="518"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9</w:t>
            </w:r>
          </w:p>
        </w:tc>
        <w:tc>
          <w:tcPr>
            <w:tcW w:w="713"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473</w:t>
            </w:r>
          </w:p>
        </w:tc>
        <w:tc>
          <w:tcPr>
            <w:tcW w:w="660"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15952" w:rsidRPr="009376F7" w:rsidRDefault="00515952" w:rsidP="00515952">
            <w:pPr>
              <w:jc w:val="right"/>
              <w:rPr>
                <w:rFonts w:ascii="Arial" w:eastAsia="Calibri" w:hAnsi="Arial" w:cs="Arial"/>
                <w:color w:val="000000"/>
              </w:rPr>
            </w:pPr>
            <w:r w:rsidRPr="009376F7">
              <w:rPr>
                <w:rFonts w:ascii="Arial" w:eastAsia="Calibri" w:hAnsi="Arial" w:cs="Arial"/>
                <w:color w:val="000000"/>
                <w:lang w:eastAsia="en-ZA"/>
              </w:rPr>
              <w:t>673</w:t>
            </w:r>
          </w:p>
        </w:tc>
      </w:tr>
      <w:tr w:rsidR="00A12B64" w:rsidRPr="009376F7" w:rsidTr="00A12B64">
        <w:trPr>
          <w:trHeight w:val="300"/>
        </w:trPr>
        <w:tc>
          <w:tcPr>
            <w:tcW w:w="957" w:type="pct"/>
            <w:tcBorders>
              <w:top w:val="nil"/>
              <w:left w:val="single" w:sz="8" w:space="0" w:color="9BBB59"/>
              <w:bottom w:val="single" w:sz="8" w:space="0" w:color="9BBB59"/>
              <w:right w:val="single" w:sz="8" w:space="0" w:color="9BBB59"/>
            </w:tcBorders>
            <w:noWrap/>
            <w:tcMar>
              <w:top w:w="0" w:type="dxa"/>
              <w:left w:w="108" w:type="dxa"/>
              <w:bottom w:w="0" w:type="dxa"/>
              <w:right w:w="108" w:type="dxa"/>
            </w:tcMar>
            <w:hideMark/>
          </w:tcPr>
          <w:p w:rsidR="00515952" w:rsidRPr="009376F7" w:rsidRDefault="00515952" w:rsidP="00275957">
            <w:pPr>
              <w:jc w:val="both"/>
              <w:rPr>
                <w:rFonts w:ascii="Arial" w:eastAsia="Calibri" w:hAnsi="Arial" w:cs="Arial"/>
                <w:b/>
                <w:bCs/>
                <w:color w:val="000000"/>
              </w:rPr>
            </w:pPr>
            <w:r w:rsidRPr="009376F7">
              <w:rPr>
                <w:rFonts w:ascii="Arial" w:eastAsia="Calibri" w:hAnsi="Arial" w:cs="Arial"/>
                <w:b/>
                <w:bCs/>
                <w:color w:val="000000"/>
                <w:lang w:eastAsia="en-ZA"/>
              </w:rPr>
              <w:t>Grand Total</w:t>
            </w:r>
          </w:p>
        </w:tc>
        <w:tc>
          <w:tcPr>
            <w:tcW w:w="736"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15952" w:rsidRPr="009376F7" w:rsidRDefault="00515952" w:rsidP="00515952">
            <w:pPr>
              <w:jc w:val="right"/>
              <w:rPr>
                <w:rFonts w:ascii="Arial" w:eastAsia="Calibri" w:hAnsi="Arial" w:cs="Arial"/>
                <w:b/>
                <w:bCs/>
                <w:color w:val="000000"/>
              </w:rPr>
            </w:pPr>
            <w:r w:rsidRPr="009376F7">
              <w:rPr>
                <w:rFonts w:ascii="Arial" w:eastAsia="Calibri" w:hAnsi="Arial" w:cs="Arial"/>
                <w:b/>
                <w:bCs/>
                <w:color w:val="000000"/>
                <w:lang w:eastAsia="en-ZA"/>
              </w:rPr>
              <w:t>696</w:t>
            </w:r>
          </w:p>
        </w:tc>
        <w:tc>
          <w:tcPr>
            <w:tcW w:w="735"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15952" w:rsidRPr="009376F7" w:rsidRDefault="00515952" w:rsidP="00515952">
            <w:pPr>
              <w:jc w:val="right"/>
              <w:rPr>
                <w:rFonts w:ascii="Arial" w:eastAsia="Calibri" w:hAnsi="Arial" w:cs="Arial"/>
                <w:b/>
                <w:bCs/>
                <w:color w:val="000000"/>
              </w:rPr>
            </w:pPr>
            <w:r w:rsidRPr="009376F7">
              <w:rPr>
                <w:rFonts w:ascii="Arial" w:eastAsia="Calibri" w:hAnsi="Arial" w:cs="Arial"/>
                <w:b/>
                <w:bCs/>
                <w:color w:val="000000"/>
                <w:lang w:eastAsia="en-ZA"/>
              </w:rPr>
              <w:t>116</w:t>
            </w:r>
          </w:p>
        </w:tc>
        <w:tc>
          <w:tcPr>
            <w:tcW w:w="681"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15952" w:rsidRPr="009376F7" w:rsidRDefault="00515952" w:rsidP="00515952">
            <w:pPr>
              <w:jc w:val="right"/>
              <w:rPr>
                <w:rFonts w:ascii="Arial" w:eastAsia="Calibri" w:hAnsi="Arial" w:cs="Arial"/>
                <w:b/>
                <w:bCs/>
                <w:color w:val="000000"/>
              </w:rPr>
            </w:pPr>
            <w:r w:rsidRPr="009376F7">
              <w:rPr>
                <w:rFonts w:ascii="Arial" w:eastAsia="Calibri" w:hAnsi="Arial" w:cs="Arial"/>
                <w:b/>
                <w:bCs/>
                <w:color w:val="000000"/>
                <w:lang w:eastAsia="en-ZA"/>
              </w:rPr>
              <w:t>102</w:t>
            </w:r>
          </w:p>
        </w:tc>
        <w:tc>
          <w:tcPr>
            <w:tcW w:w="518"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15952" w:rsidRPr="009376F7" w:rsidRDefault="00515952" w:rsidP="00515952">
            <w:pPr>
              <w:jc w:val="right"/>
              <w:rPr>
                <w:rFonts w:ascii="Arial" w:eastAsia="Calibri" w:hAnsi="Arial" w:cs="Arial"/>
                <w:b/>
                <w:bCs/>
                <w:color w:val="000000"/>
              </w:rPr>
            </w:pPr>
            <w:r w:rsidRPr="009376F7">
              <w:rPr>
                <w:rFonts w:ascii="Arial" w:eastAsia="Calibri" w:hAnsi="Arial" w:cs="Arial"/>
                <w:b/>
                <w:bCs/>
                <w:color w:val="000000"/>
                <w:lang w:eastAsia="en-ZA"/>
              </w:rPr>
              <w:t>63</w:t>
            </w:r>
          </w:p>
        </w:tc>
        <w:tc>
          <w:tcPr>
            <w:tcW w:w="713"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15952" w:rsidRPr="009376F7" w:rsidRDefault="00515952" w:rsidP="00515952">
            <w:pPr>
              <w:jc w:val="right"/>
              <w:rPr>
                <w:rFonts w:ascii="Arial" w:eastAsia="Calibri" w:hAnsi="Arial" w:cs="Arial"/>
                <w:b/>
                <w:bCs/>
                <w:color w:val="000000"/>
              </w:rPr>
            </w:pPr>
            <w:r w:rsidRPr="009376F7">
              <w:rPr>
                <w:rFonts w:ascii="Arial" w:eastAsia="Calibri" w:hAnsi="Arial" w:cs="Arial"/>
                <w:b/>
                <w:bCs/>
                <w:color w:val="000000"/>
                <w:lang w:eastAsia="en-ZA"/>
              </w:rPr>
              <w:t>4 589</w:t>
            </w:r>
          </w:p>
        </w:tc>
        <w:tc>
          <w:tcPr>
            <w:tcW w:w="660"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15952" w:rsidRPr="009376F7" w:rsidRDefault="00515952" w:rsidP="00515952">
            <w:pPr>
              <w:jc w:val="right"/>
              <w:rPr>
                <w:rFonts w:ascii="Arial" w:eastAsia="Calibri" w:hAnsi="Arial" w:cs="Arial"/>
                <w:b/>
                <w:bCs/>
                <w:color w:val="000000"/>
              </w:rPr>
            </w:pPr>
            <w:r w:rsidRPr="009376F7">
              <w:rPr>
                <w:rFonts w:ascii="Arial" w:eastAsia="Calibri" w:hAnsi="Arial" w:cs="Arial"/>
                <w:b/>
                <w:bCs/>
                <w:color w:val="000000"/>
                <w:lang w:eastAsia="en-ZA"/>
              </w:rPr>
              <w:t>5 566</w:t>
            </w:r>
          </w:p>
        </w:tc>
      </w:tr>
    </w:tbl>
    <w:p w:rsidR="000A0457" w:rsidRDefault="00515952" w:rsidP="00A12B64">
      <w:pPr>
        <w:spacing w:line="360" w:lineRule="auto"/>
        <w:jc w:val="both"/>
        <w:rPr>
          <w:rFonts w:ascii="Arial" w:eastAsia="Calibri" w:hAnsi="Arial" w:cs="Arial"/>
          <w:lang w:val="en-ZA"/>
        </w:rPr>
      </w:pPr>
      <w:r w:rsidRPr="009376F7">
        <w:rPr>
          <w:rFonts w:ascii="Arial" w:eastAsia="Calibri" w:hAnsi="Arial" w:cs="Arial"/>
          <w:lang w:val="en-ZA"/>
        </w:rPr>
        <w:t xml:space="preserve">The table above depicts the types of cases that were registered from April to September 2017. Most of the cases registered were cases of deliberate negligence, </w:t>
      </w:r>
      <w:r>
        <w:rPr>
          <w:rFonts w:ascii="Arial" w:eastAsia="Calibri" w:hAnsi="Arial" w:cs="Arial"/>
          <w:lang w:val="en-ZA"/>
        </w:rPr>
        <w:t xml:space="preserve">and </w:t>
      </w:r>
      <w:r w:rsidRPr="009376F7">
        <w:rPr>
          <w:rFonts w:ascii="Arial" w:eastAsia="Calibri" w:hAnsi="Arial" w:cs="Arial"/>
          <w:b/>
          <w:bCs/>
          <w:i/>
          <w:iCs/>
          <w:lang w:val="en-ZA"/>
        </w:rPr>
        <w:t>82%</w:t>
      </w:r>
      <w:r w:rsidRPr="009376F7">
        <w:rPr>
          <w:rFonts w:ascii="Arial" w:eastAsia="Calibri" w:hAnsi="Arial" w:cs="Arial"/>
          <w:lang w:val="en-ZA"/>
        </w:rPr>
        <w:t xml:space="preserve"> of the types </w:t>
      </w:r>
      <w:r>
        <w:rPr>
          <w:rFonts w:ascii="Arial" w:eastAsia="Calibri" w:hAnsi="Arial" w:cs="Arial"/>
          <w:lang w:val="en-ZA"/>
        </w:rPr>
        <w:t>of abuse</w:t>
      </w:r>
      <w:r w:rsidRPr="009376F7">
        <w:rPr>
          <w:rFonts w:ascii="Arial" w:eastAsia="Calibri" w:hAnsi="Arial" w:cs="Arial"/>
          <w:lang w:val="en-ZA"/>
        </w:rPr>
        <w:t xml:space="preserve"> were not indicated.</w:t>
      </w:r>
      <w:r>
        <w:rPr>
          <w:rFonts w:ascii="Arial" w:eastAsia="Calibri" w:hAnsi="Arial" w:cs="Arial"/>
          <w:lang w:val="en-ZA"/>
        </w:rPr>
        <w:t xml:space="preserve"> </w:t>
      </w:r>
      <w:bookmarkStart w:id="1" w:name="_Toc496188295"/>
    </w:p>
    <w:p w:rsidR="000A0457" w:rsidRDefault="000A0457" w:rsidP="00A12B64">
      <w:pPr>
        <w:spacing w:line="360" w:lineRule="auto"/>
        <w:jc w:val="both"/>
        <w:rPr>
          <w:rFonts w:ascii="Arial" w:eastAsia="Calibri" w:hAnsi="Arial" w:cs="Arial"/>
          <w:lang w:val="en-ZA"/>
        </w:rPr>
      </w:pPr>
    </w:p>
    <w:p w:rsidR="00CA0AAB" w:rsidRPr="000A0457" w:rsidRDefault="00CA0AAB" w:rsidP="00A12B64">
      <w:pPr>
        <w:spacing w:line="360" w:lineRule="auto"/>
        <w:jc w:val="both"/>
        <w:rPr>
          <w:rFonts w:ascii="Arial" w:eastAsia="Calibri" w:hAnsi="Arial" w:cs="Arial"/>
          <w:lang w:val="en-ZA"/>
        </w:rPr>
      </w:pPr>
      <w:r w:rsidRPr="00CA0AAB">
        <w:rPr>
          <w:rFonts w:ascii="Arial" w:hAnsi="Arial" w:cs="Arial"/>
          <w:b/>
          <w:bCs/>
          <w:iCs/>
          <w:lang w:val="en-ZA"/>
        </w:rPr>
        <w:t xml:space="preserve">Table </w:t>
      </w:r>
      <w:bookmarkEnd w:id="1"/>
      <w:r>
        <w:rPr>
          <w:rFonts w:ascii="Arial" w:hAnsi="Arial" w:cs="Arial"/>
          <w:b/>
          <w:bCs/>
          <w:iCs/>
          <w:lang w:val="en-ZA"/>
        </w:rPr>
        <w:t xml:space="preserve">2: Types of abuse </w:t>
      </w:r>
      <w:r w:rsidR="0011282F">
        <w:rPr>
          <w:rFonts w:ascii="Arial" w:hAnsi="Arial" w:cs="Arial"/>
          <w:b/>
          <w:bCs/>
          <w:iCs/>
          <w:lang w:val="en-ZA"/>
        </w:rPr>
        <w:t>with respect to</w:t>
      </w:r>
      <w:r w:rsidRPr="00CA0AAB">
        <w:rPr>
          <w:rFonts w:ascii="Arial" w:hAnsi="Arial" w:cs="Arial"/>
          <w:b/>
          <w:bCs/>
          <w:iCs/>
          <w:lang w:val="en-ZA"/>
        </w:rPr>
        <w:t xml:space="preserve"> gender</w:t>
      </w:r>
    </w:p>
    <w:tbl>
      <w:tblPr>
        <w:tblW w:w="5000" w:type="pct"/>
        <w:tblInd w:w="108" w:type="dxa"/>
        <w:tblCellMar>
          <w:left w:w="0" w:type="dxa"/>
          <w:right w:w="0" w:type="dxa"/>
        </w:tblCellMar>
        <w:tblLook w:val="04A0"/>
      </w:tblPr>
      <w:tblGrid>
        <w:gridCol w:w="2608"/>
        <w:gridCol w:w="1618"/>
        <w:gridCol w:w="1618"/>
        <w:gridCol w:w="2114"/>
        <w:gridCol w:w="1618"/>
      </w:tblGrid>
      <w:tr w:rsidR="00CA0AAB" w:rsidRPr="00CA0AAB" w:rsidTr="001118DA">
        <w:trPr>
          <w:trHeight w:val="300"/>
          <w:tblHeader/>
        </w:trPr>
        <w:tc>
          <w:tcPr>
            <w:tcW w:w="1361" w:type="pct"/>
            <w:tcBorders>
              <w:top w:val="single" w:sz="8" w:space="0" w:color="9BBB59"/>
              <w:left w:val="single" w:sz="8" w:space="0" w:color="9BBB59"/>
              <w:bottom w:val="single" w:sz="18" w:space="0" w:color="9BBB59"/>
              <w:right w:val="single" w:sz="8" w:space="0" w:color="9BBB59"/>
            </w:tcBorders>
            <w:noWrap/>
            <w:tcMar>
              <w:top w:w="0" w:type="dxa"/>
              <w:left w:w="108" w:type="dxa"/>
              <w:bottom w:w="0" w:type="dxa"/>
              <w:right w:w="108" w:type="dxa"/>
            </w:tcMar>
            <w:hideMark/>
          </w:tcPr>
          <w:p w:rsidR="00CA0AAB" w:rsidRPr="00CA0AAB" w:rsidRDefault="00CA0AAB" w:rsidP="00A12B64">
            <w:pPr>
              <w:spacing w:line="360" w:lineRule="auto"/>
              <w:jc w:val="both"/>
              <w:rPr>
                <w:rFonts w:ascii="Arial" w:hAnsi="Arial" w:cs="Arial"/>
                <w:b/>
                <w:bCs/>
              </w:rPr>
            </w:pPr>
            <w:r w:rsidRPr="00CA0AAB">
              <w:rPr>
                <w:rFonts w:ascii="Arial" w:hAnsi="Arial" w:cs="Arial"/>
                <w:b/>
                <w:bCs/>
              </w:rPr>
              <w:t>Abuse type</w:t>
            </w:r>
          </w:p>
        </w:tc>
        <w:tc>
          <w:tcPr>
            <w:tcW w:w="845" w:type="pct"/>
            <w:tcBorders>
              <w:top w:val="single" w:sz="8" w:space="0" w:color="9BBB59"/>
              <w:left w:val="nil"/>
              <w:bottom w:val="single" w:sz="18" w:space="0" w:color="9BBB59"/>
              <w:right w:val="single" w:sz="8" w:space="0" w:color="9BBB59"/>
            </w:tcBorders>
            <w:noWrap/>
            <w:tcMar>
              <w:top w:w="0" w:type="dxa"/>
              <w:left w:w="108" w:type="dxa"/>
              <w:bottom w:w="0" w:type="dxa"/>
              <w:right w:w="108" w:type="dxa"/>
            </w:tcMar>
            <w:hideMark/>
          </w:tcPr>
          <w:p w:rsidR="00CA0AAB" w:rsidRPr="00CA0AAB" w:rsidRDefault="00CA0AAB" w:rsidP="00A12B64">
            <w:pPr>
              <w:spacing w:line="360" w:lineRule="auto"/>
              <w:jc w:val="both"/>
              <w:rPr>
                <w:rFonts w:ascii="Arial" w:hAnsi="Arial" w:cs="Arial"/>
                <w:b/>
                <w:bCs/>
              </w:rPr>
            </w:pPr>
            <w:r w:rsidRPr="00CA0AAB">
              <w:rPr>
                <w:rFonts w:ascii="Arial" w:hAnsi="Arial" w:cs="Arial"/>
                <w:b/>
                <w:bCs/>
              </w:rPr>
              <w:t>Female</w:t>
            </w:r>
          </w:p>
        </w:tc>
        <w:tc>
          <w:tcPr>
            <w:tcW w:w="845" w:type="pct"/>
            <w:tcBorders>
              <w:top w:val="single" w:sz="8" w:space="0" w:color="9BBB59"/>
              <w:left w:val="nil"/>
              <w:bottom w:val="single" w:sz="18" w:space="0" w:color="9BBB59"/>
              <w:right w:val="single" w:sz="8" w:space="0" w:color="9BBB59"/>
            </w:tcBorders>
            <w:noWrap/>
            <w:tcMar>
              <w:top w:w="0" w:type="dxa"/>
              <w:left w:w="108" w:type="dxa"/>
              <w:bottom w:w="0" w:type="dxa"/>
              <w:right w:w="108" w:type="dxa"/>
            </w:tcMar>
            <w:hideMark/>
          </w:tcPr>
          <w:p w:rsidR="00CA0AAB" w:rsidRPr="00CA0AAB" w:rsidRDefault="00CA0AAB" w:rsidP="00A12B64">
            <w:pPr>
              <w:spacing w:line="360" w:lineRule="auto"/>
              <w:jc w:val="both"/>
              <w:rPr>
                <w:rFonts w:ascii="Arial" w:hAnsi="Arial" w:cs="Arial"/>
                <w:b/>
                <w:bCs/>
              </w:rPr>
            </w:pPr>
            <w:r w:rsidRPr="00CA0AAB">
              <w:rPr>
                <w:rFonts w:ascii="Arial" w:hAnsi="Arial" w:cs="Arial"/>
                <w:b/>
                <w:bCs/>
              </w:rPr>
              <w:t>Male</w:t>
            </w:r>
          </w:p>
        </w:tc>
        <w:tc>
          <w:tcPr>
            <w:tcW w:w="1104" w:type="pct"/>
            <w:tcBorders>
              <w:top w:val="single" w:sz="8" w:space="0" w:color="9BBB59"/>
              <w:left w:val="nil"/>
              <w:bottom w:val="single" w:sz="18" w:space="0" w:color="9BBB59"/>
              <w:right w:val="single" w:sz="8" w:space="0" w:color="9BBB59"/>
            </w:tcBorders>
            <w:noWrap/>
            <w:tcMar>
              <w:top w:w="0" w:type="dxa"/>
              <w:left w:w="108" w:type="dxa"/>
              <w:bottom w:w="0" w:type="dxa"/>
              <w:right w:w="108" w:type="dxa"/>
            </w:tcMar>
            <w:hideMark/>
          </w:tcPr>
          <w:p w:rsidR="00CA0AAB" w:rsidRPr="00CA0AAB" w:rsidRDefault="00CA0AAB" w:rsidP="00A12B64">
            <w:pPr>
              <w:spacing w:line="360" w:lineRule="auto"/>
              <w:jc w:val="both"/>
              <w:rPr>
                <w:rFonts w:ascii="Arial" w:hAnsi="Arial" w:cs="Arial"/>
                <w:b/>
                <w:bCs/>
              </w:rPr>
            </w:pPr>
            <w:r w:rsidRPr="00CA0AAB">
              <w:rPr>
                <w:rFonts w:ascii="Arial" w:hAnsi="Arial" w:cs="Arial"/>
                <w:b/>
                <w:bCs/>
              </w:rPr>
              <w:t>Transgender</w:t>
            </w:r>
          </w:p>
        </w:tc>
        <w:tc>
          <w:tcPr>
            <w:tcW w:w="845" w:type="pct"/>
            <w:tcBorders>
              <w:top w:val="single" w:sz="8" w:space="0" w:color="9BBB59"/>
              <w:left w:val="nil"/>
              <w:bottom w:val="single" w:sz="18" w:space="0" w:color="9BBB59"/>
              <w:right w:val="single" w:sz="8" w:space="0" w:color="9BBB59"/>
            </w:tcBorders>
            <w:noWrap/>
            <w:tcMar>
              <w:top w:w="0" w:type="dxa"/>
              <w:left w:w="108" w:type="dxa"/>
              <w:bottom w:w="0" w:type="dxa"/>
              <w:right w:w="108" w:type="dxa"/>
            </w:tcMar>
            <w:hideMark/>
          </w:tcPr>
          <w:p w:rsidR="00CA0AAB" w:rsidRPr="00CA0AAB" w:rsidRDefault="00CA0AAB" w:rsidP="00A12B64">
            <w:pPr>
              <w:spacing w:line="360" w:lineRule="auto"/>
              <w:jc w:val="both"/>
              <w:rPr>
                <w:rFonts w:ascii="Arial" w:hAnsi="Arial" w:cs="Arial"/>
                <w:b/>
                <w:bCs/>
              </w:rPr>
            </w:pPr>
            <w:r w:rsidRPr="00CA0AAB">
              <w:rPr>
                <w:rFonts w:ascii="Arial" w:hAnsi="Arial" w:cs="Arial"/>
                <w:b/>
                <w:bCs/>
              </w:rPr>
              <w:t>Grand Total</w:t>
            </w:r>
          </w:p>
        </w:tc>
      </w:tr>
      <w:tr w:rsidR="00CA0AAB" w:rsidRPr="00CA0AAB" w:rsidTr="001118DA">
        <w:trPr>
          <w:trHeight w:val="300"/>
        </w:trPr>
        <w:tc>
          <w:tcPr>
            <w:tcW w:w="1361" w:type="pct"/>
            <w:tcBorders>
              <w:top w:val="nil"/>
              <w:left w:val="single" w:sz="8" w:space="0" w:color="9BBB59"/>
              <w:bottom w:val="single" w:sz="8" w:space="0" w:color="9BBB59"/>
              <w:right w:val="single" w:sz="8" w:space="0" w:color="9BBB59"/>
            </w:tcBorders>
            <w:shd w:val="clear" w:color="auto" w:fill="E6EED5"/>
            <w:noWrap/>
            <w:tcMar>
              <w:top w:w="0" w:type="dxa"/>
              <w:left w:w="108" w:type="dxa"/>
              <w:bottom w:w="0" w:type="dxa"/>
              <w:right w:w="108" w:type="dxa"/>
            </w:tcMar>
            <w:hideMark/>
          </w:tcPr>
          <w:p w:rsidR="00CA0AAB" w:rsidRPr="00A12B64" w:rsidRDefault="00CA0AAB" w:rsidP="00A12B64">
            <w:pPr>
              <w:spacing w:line="360" w:lineRule="auto"/>
              <w:jc w:val="both"/>
              <w:rPr>
                <w:rFonts w:ascii="Arial" w:hAnsi="Arial" w:cs="Arial"/>
                <w:bCs/>
              </w:rPr>
            </w:pPr>
            <w:r w:rsidRPr="00A12B64">
              <w:rPr>
                <w:rFonts w:ascii="Arial" w:hAnsi="Arial" w:cs="Arial"/>
                <w:bCs/>
              </w:rPr>
              <w:t>Deliberate Negligence</w:t>
            </w:r>
          </w:p>
        </w:tc>
        <w:tc>
          <w:tcPr>
            <w:tcW w:w="845"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327</w:t>
            </w:r>
          </w:p>
        </w:tc>
        <w:tc>
          <w:tcPr>
            <w:tcW w:w="845"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367</w:t>
            </w:r>
          </w:p>
        </w:tc>
        <w:tc>
          <w:tcPr>
            <w:tcW w:w="1104"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2</w:t>
            </w:r>
          </w:p>
        </w:tc>
        <w:tc>
          <w:tcPr>
            <w:tcW w:w="845"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696</w:t>
            </w:r>
          </w:p>
        </w:tc>
      </w:tr>
      <w:tr w:rsidR="00CA0AAB" w:rsidRPr="00CA0AAB" w:rsidTr="001118DA">
        <w:trPr>
          <w:trHeight w:val="300"/>
        </w:trPr>
        <w:tc>
          <w:tcPr>
            <w:tcW w:w="1361" w:type="pct"/>
            <w:tcBorders>
              <w:top w:val="nil"/>
              <w:left w:val="single" w:sz="8" w:space="0" w:color="9BBB59"/>
              <w:bottom w:val="single" w:sz="8" w:space="0" w:color="9BBB59"/>
              <w:right w:val="single" w:sz="8" w:space="0" w:color="9BBB59"/>
            </w:tcBorders>
            <w:noWrap/>
            <w:tcMar>
              <w:top w:w="0" w:type="dxa"/>
              <w:left w:w="108" w:type="dxa"/>
              <w:bottom w:w="0" w:type="dxa"/>
              <w:right w:w="108" w:type="dxa"/>
            </w:tcMar>
            <w:hideMark/>
          </w:tcPr>
          <w:p w:rsidR="00CA0AAB" w:rsidRPr="00A12B64" w:rsidRDefault="00CA0AAB" w:rsidP="00A12B64">
            <w:pPr>
              <w:spacing w:line="360" w:lineRule="auto"/>
              <w:jc w:val="both"/>
              <w:rPr>
                <w:rFonts w:ascii="Arial" w:hAnsi="Arial" w:cs="Arial"/>
                <w:bCs/>
              </w:rPr>
            </w:pPr>
            <w:r w:rsidRPr="00A12B64">
              <w:rPr>
                <w:rFonts w:ascii="Arial" w:hAnsi="Arial" w:cs="Arial"/>
                <w:bCs/>
              </w:rPr>
              <w:t>Emotional</w:t>
            </w:r>
          </w:p>
        </w:tc>
        <w:tc>
          <w:tcPr>
            <w:tcW w:w="845" w:type="pct"/>
            <w:tcBorders>
              <w:top w:val="nil"/>
              <w:left w:val="nil"/>
              <w:bottom w:val="single" w:sz="8" w:space="0" w:color="9BBB59"/>
              <w:right w:val="single" w:sz="8" w:space="0" w:color="9BBB59"/>
            </w:tcBorders>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60</w:t>
            </w:r>
          </w:p>
        </w:tc>
        <w:tc>
          <w:tcPr>
            <w:tcW w:w="845" w:type="pct"/>
            <w:tcBorders>
              <w:top w:val="nil"/>
              <w:left w:val="nil"/>
              <w:bottom w:val="single" w:sz="8" w:space="0" w:color="9BBB59"/>
              <w:right w:val="single" w:sz="8" w:space="0" w:color="9BBB59"/>
            </w:tcBorders>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56</w:t>
            </w:r>
          </w:p>
        </w:tc>
        <w:tc>
          <w:tcPr>
            <w:tcW w:w="1104" w:type="pct"/>
            <w:tcBorders>
              <w:top w:val="nil"/>
              <w:left w:val="nil"/>
              <w:bottom w:val="single" w:sz="8" w:space="0" w:color="9BBB59"/>
              <w:right w:val="single" w:sz="8" w:space="0" w:color="9BBB59"/>
            </w:tcBorders>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 </w:t>
            </w:r>
          </w:p>
        </w:tc>
        <w:tc>
          <w:tcPr>
            <w:tcW w:w="845" w:type="pct"/>
            <w:tcBorders>
              <w:top w:val="nil"/>
              <w:left w:val="nil"/>
              <w:bottom w:val="single" w:sz="8" w:space="0" w:color="9BBB59"/>
              <w:right w:val="single" w:sz="8" w:space="0" w:color="9BBB59"/>
            </w:tcBorders>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116</w:t>
            </w:r>
          </w:p>
        </w:tc>
      </w:tr>
      <w:tr w:rsidR="00CA0AAB" w:rsidRPr="00CA0AAB" w:rsidTr="001118DA">
        <w:trPr>
          <w:trHeight w:val="300"/>
        </w:trPr>
        <w:tc>
          <w:tcPr>
            <w:tcW w:w="1361" w:type="pct"/>
            <w:tcBorders>
              <w:top w:val="nil"/>
              <w:left w:val="single" w:sz="8" w:space="0" w:color="9BBB59"/>
              <w:bottom w:val="single" w:sz="8" w:space="0" w:color="9BBB59"/>
              <w:right w:val="single" w:sz="8" w:space="0" w:color="9BBB59"/>
            </w:tcBorders>
            <w:shd w:val="clear" w:color="auto" w:fill="E6EED5"/>
            <w:noWrap/>
            <w:tcMar>
              <w:top w:w="0" w:type="dxa"/>
              <w:left w:w="108" w:type="dxa"/>
              <w:bottom w:w="0" w:type="dxa"/>
              <w:right w:w="108" w:type="dxa"/>
            </w:tcMar>
            <w:hideMark/>
          </w:tcPr>
          <w:p w:rsidR="00CA0AAB" w:rsidRPr="00A12B64" w:rsidRDefault="00CA0AAB" w:rsidP="00A12B64">
            <w:pPr>
              <w:spacing w:line="360" w:lineRule="auto"/>
              <w:jc w:val="both"/>
              <w:rPr>
                <w:rFonts w:ascii="Arial" w:hAnsi="Arial" w:cs="Arial"/>
                <w:bCs/>
              </w:rPr>
            </w:pPr>
            <w:r w:rsidRPr="00A12B64">
              <w:rPr>
                <w:rFonts w:ascii="Arial" w:hAnsi="Arial" w:cs="Arial"/>
                <w:bCs/>
              </w:rPr>
              <w:t>Physical</w:t>
            </w:r>
          </w:p>
        </w:tc>
        <w:tc>
          <w:tcPr>
            <w:tcW w:w="845"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54</w:t>
            </w:r>
          </w:p>
        </w:tc>
        <w:tc>
          <w:tcPr>
            <w:tcW w:w="845"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48</w:t>
            </w:r>
          </w:p>
        </w:tc>
        <w:tc>
          <w:tcPr>
            <w:tcW w:w="1104"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 </w:t>
            </w:r>
          </w:p>
        </w:tc>
        <w:tc>
          <w:tcPr>
            <w:tcW w:w="845"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102</w:t>
            </w:r>
          </w:p>
        </w:tc>
      </w:tr>
      <w:tr w:rsidR="00CA0AAB" w:rsidRPr="00CA0AAB" w:rsidTr="001118DA">
        <w:trPr>
          <w:trHeight w:val="300"/>
        </w:trPr>
        <w:tc>
          <w:tcPr>
            <w:tcW w:w="1361" w:type="pct"/>
            <w:tcBorders>
              <w:top w:val="nil"/>
              <w:left w:val="single" w:sz="8" w:space="0" w:color="9BBB59"/>
              <w:bottom w:val="single" w:sz="8" w:space="0" w:color="9BBB59"/>
              <w:right w:val="single" w:sz="8" w:space="0" w:color="9BBB59"/>
            </w:tcBorders>
            <w:noWrap/>
            <w:tcMar>
              <w:top w:w="0" w:type="dxa"/>
              <w:left w:w="108" w:type="dxa"/>
              <w:bottom w:w="0" w:type="dxa"/>
              <w:right w:w="108" w:type="dxa"/>
            </w:tcMar>
            <w:hideMark/>
          </w:tcPr>
          <w:p w:rsidR="00CA0AAB" w:rsidRPr="00A12B64" w:rsidRDefault="00CA0AAB" w:rsidP="00A12B64">
            <w:pPr>
              <w:spacing w:line="360" w:lineRule="auto"/>
              <w:jc w:val="both"/>
              <w:rPr>
                <w:rFonts w:ascii="Arial" w:hAnsi="Arial" w:cs="Arial"/>
                <w:bCs/>
              </w:rPr>
            </w:pPr>
            <w:r w:rsidRPr="00A12B64">
              <w:rPr>
                <w:rFonts w:ascii="Arial" w:hAnsi="Arial" w:cs="Arial"/>
                <w:bCs/>
              </w:rPr>
              <w:t>Sexual</w:t>
            </w:r>
          </w:p>
        </w:tc>
        <w:tc>
          <w:tcPr>
            <w:tcW w:w="845" w:type="pct"/>
            <w:tcBorders>
              <w:top w:val="nil"/>
              <w:left w:val="nil"/>
              <w:bottom w:val="single" w:sz="8" w:space="0" w:color="9BBB59"/>
              <w:right w:val="single" w:sz="8" w:space="0" w:color="9BBB59"/>
            </w:tcBorders>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58</w:t>
            </w:r>
          </w:p>
        </w:tc>
        <w:tc>
          <w:tcPr>
            <w:tcW w:w="845" w:type="pct"/>
            <w:tcBorders>
              <w:top w:val="nil"/>
              <w:left w:val="nil"/>
              <w:bottom w:val="single" w:sz="8" w:space="0" w:color="9BBB59"/>
              <w:right w:val="single" w:sz="8" w:space="0" w:color="9BBB59"/>
            </w:tcBorders>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5</w:t>
            </w:r>
          </w:p>
        </w:tc>
        <w:tc>
          <w:tcPr>
            <w:tcW w:w="1104" w:type="pct"/>
            <w:tcBorders>
              <w:top w:val="nil"/>
              <w:left w:val="nil"/>
              <w:bottom w:val="single" w:sz="8" w:space="0" w:color="9BBB59"/>
              <w:right w:val="single" w:sz="8" w:space="0" w:color="9BBB59"/>
            </w:tcBorders>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 </w:t>
            </w:r>
          </w:p>
        </w:tc>
        <w:tc>
          <w:tcPr>
            <w:tcW w:w="845" w:type="pct"/>
            <w:tcBorders>
              <w:top w:val="nil"/>
              <w:left w:val="nil"/>
              <w:bottom w:val="single" w:sz="8" w:space="0" w:color="9BBB59"/>
              <w:right w:val="single" w:sz="8" w:space="0" w:color="9BBB59"/>
            </w:tcBorders>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63</w:t>
            </w:r>
          </w:p>
        </w:tc>
      </w:tr>
      <w:tr w:rsidR="00CA0AAB" w:rsidRPr="00CA0AAB" w:rsidTr="001118DA">
        <w:trPr>
          <w:trHeight w:val="300"/>
        </w:trPr>
        <w:tc>
          <w:tcPr>
            <w:tcW w:w="1361" w:type="pct"/>
            <w:tcBorders>
              <w:top w:val="nil"/>
              <w:left w:val="single" w:sz="8" w:space="0" w:color="9BBB59"/>
              <w:bottom w:val="single" w:sz="8" w:space="0" w:color="9BBB59"/>
              <w:right w:val="single" w:sz="8" w:space="0" w:color="9BBB59"/>
            </w:tcBorders>
            <w:shd w:val="clear" w:color="auto" w:fill="E6EED5"/>
            <w:noWrap/>
            <w:tcMar>
              <w:top w:w="0" w:type="dxa"/>
              <w:left w:w="108" w:type="dxa"/>
              <w:bottom w:w="0" w:type="dxa"/>
              <w:right w:w="108" w:type="dxa"/>
            </w:tcMar>
            <w:hideMark/>
          </w:tcPr>
          <w:p w:rsidR="00CA0AAB" w:rsidRPr="00A12B64" w:rsidRDefault="00CA0AAB" w:rsidP="00A12B64">
            <w:pPr>
              <w:spacing w:line="360" w:lineRule="auto"/>
              <w:jc w:val="both"/>
              <w:rPr>
                <w:rFonts w:ascii="Arial" w:hAnsi="Arial" w:cs="Arial"/>
                <w:bCs/>
              </w:rPr>
            </w:pPr>
            <w:r w:rsidRPr="00A12B64">
              <w:rPr>
                <w:rFonts w:ascii="Arial" w:hAnsi="Arial" w:cs="Arial"/>
                <w:bCs/>
              </w:rPr>
              <w:t>Not Indicated</w:t>
            </w:r>
          </w:p>
        </w:tc>
        <w:tc>
          <w:tcPr>
            <w:tcW w:w="845"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2 257</w:t>
            </w:r>
          </w:p>
        </w:tc>
        <w:tc>
          <w:tcPr>
            <w:tcW w:w="845"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2 330</w:t>
            </w:r>
          </w:p>
        </w:tc>
        <w:tc>
          <w:tcPr>
            <w:tcW w:w="1104"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2</w:t>
            </w:r>
          </w:p>
        </w:tc>
        <w:tc>
          <w:tcPr>
            <w:tcW w:w="845"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4 589</w:t>
            </w:r>
          </w:p>
        </w:tc>
      </w:tr>
      <w:tr w:rsidR="00CA0AAB" w:rsidRPr="00CA0AAB" w:rsidTr="001118DA">
        <w:trPr>
          <w:trHeight w:val="300"/>
        </w:trPr>
        <w:tc>
          <w:tcPr>
            <w:tcW w:w="1361" w:type="pct"/>
            <w:tcBorders>
              <w:top w:val="nil"/>
              <w:left w:val="single" w:sz="8" w:space="0" w:color="9BBB59"/>
              <w:bottom w:val="single" w:sz="8" w:space="0" w:color="9BBB59"/>
              <w:right w:val="single" w:sz="8" w:space="0" w:color="9BBB59"/>
            </w:tcBorders>
            <w:noWrap/>
            <w:tcMar>
              <w:top w:w="0" w:type="dxa"/>
              <w:left w:w="108" w:type="dxa"/>
              <w:bottom w:w="0" w:type="dxa"/>
              <w:right w:w="108" w:type="dxa"/>
            </w:tcMar>
            <w:hideMark/>
          </w:tcPr>
          <w:p w:rsidR="00CA0AAB" w:rsidRPr="00CA0AAB" w:rsidRDefault="00CA0AAB" w:rsidP="00A12B64">
            <w:pPr>
              <w:spacing w:line="360" w:lineRule="auto"/>
              <w:jc w:val="both"/>
              <w:rPr>
                <w:rFonts w:ascii="Arial" w:hAnsi="Arial" w:cs="Arial"/>
                <w:b/>
                <w:bCs/>
              </w:rPr>
            </w:pPr>
            <w:r w:rsidRPr="00CA0AAB">
              <w:rPr>
                <w:rFonts w:ascii="Arial" w:hAnsi="Arial" w:cs="Arial"/>
                <w:b/>
                <w:bCs/>
              </w:rPr>
              <w:t>Grand Total</w:t>
            </w:r>
          </w:p>
        </w:tc>
        <w:tc>
          <w:tcPr>
            <w:tcW w:w="845" w:type="pct"/>
            <w:tcBorders>
              <w:top w:val="nil"/>
              <w:left w:val="nil"/>
              <w:bottom w:val="single" w:sz="8" w:space="0" w:color="9BBB59"/>
              <w:right w:val="single" w:sz="8" w:space="0" w:color="9BBB59"/>
            </w:tcBorders>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2 756</w:t>
            </w:r>
          </w:p>
        </w:tc>
        <w:tc>
          <w:tcPr>
            <w:tcW w:w="845" w:type="pct"/>
            <w:tcBorders>
              <w:top w:val="nil"/>
              <w:left w:val="nil"/>
              <w:bottom w:val="single" w:sz="8" w:space="0" w:color="9BBB59"/>
              <w:right w:val="single" w:sz="8" w:space="0" w:color="9BBB59"/>
            </w:tcBorders>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2 806</w:t>
            </w:r>
          </w:p>
        </w:tc>
        <w:tc>
          <w:tcPr>
            <w:tcW w:w="1104" w:type="pct"/>
            <w:tcBorders>
              <w:top w:val="nil"/>
              <w:left w:val="nil"/>
              <w:bottom w:val="single" w:sz="8" w:space="0" w:color="9BBB59"/>
              <w:right w:val="single" w:sz="8" w:space="0" w:color="9BBB59"/>
            </w:tcBorders>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4</w:t>
            </w:r>
          </w:p>
        </w:tc>
        <w:tc>
          <w:tcPr>
            <w:tcW w:w="845" w:type="pct"/>
            <w:tcBorders>
              <w:top w:val="nil"/>
              <w:left w:val="nil"/>
              <w:bottom w:val="single" w:sz="8" w:space="0" w:color="9BBB59"/>
              <w:right w:val="single" w:sz="8" w:space="0" w:color="9BBB59"/>
            </w:tcBorders>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5 566</w:t>
            </w:r>
          </w:p>
        </w:tc>
      </w:tr>
    </w:tbl>
    <w:p w:rsidR="00CA0AAB" w:rsidRPr="00CA0AAB" w:rsidRDefault="00CA0AAB" w:rsidP="00CA0AAB">
      <w:pPr>
        <w:spacing w:before="120" w:after="120" w:line="360" w:lineRule="auto"/>
        <w:jc w:val="both"/>
        <w:rPr>
          <w:rFonts w:ascii="Arial" w:hAnsi="Arial" w:cs="Arial"/>
          <w:lang w:val="en-ZA"/>
        </w:rPr>
      </w:pPr>
      <w:r>
        <w:rPr>
          <w:rFonts w:ascii="Arial" w:hAnsi="Arial" w:cs="Arial"/>
          <w:lang w:val="en-ZA"/>
        </w:rPr>
        <w:t>Table 2</w:t>
      </w:r>
      <w:r w:rsidRPr="00CA0AAB">
        <w:rPr>
          <w:rFonts w:ascii="Arial" w:hAnsi="Arial" w:cs="Arial"/>
          <w:lang w:val="en-ZA"/>
        </w:rPr>
        <w:t xml:space="preserve"> above shows that from April to September 2017, </w:t>
      </w:r>
      <w:r w:rsidRPr="00CA0AAB">
        <w:rPr>
          <w:rFonts w:ascii="Arial" w:hAnsi="Arial" w:cs="Arial"/>
          <w:b/>
          <w:bCs/>
          <w:i/>
          <w:iCs/>
          <w:lang w:val="en-ZA"/>
        </w:rPr>
        <w:t xml:space="preserve">53% </w:t>
      </w:r>
      <w:r w:rsidRPr="00CA0AAB">
        <w:rPr>
          <w:rFonts w:ascii="Arial" w:hAnsi="Arial" w:cs="Arial"/>
          <w:lang w:val="en-ZA"/>
        </w:rPr>
        <w:t xml:space="preserve">of male children were neglected deliberately. The table further shows that out of all sexual assault cases reported, more than </w:t>
      </w:r>
      <w:r w:rsidRPr="00CA0AAB">
        <w:rPr>
          <w:rFonts w:ascii="Arial" w:hAnsi="Arial" w:cs="Arial"/>
          <w:b/>
          <w:bCs/>
          <w:i/>
          <w:iCs/>
          <w:lang w:val="en-ZA"/>
        </w:rPr>
        <w:t>90%</w:t>
      </w:r>
      <w:r>
        <w:rPr>
          <w:rFonts w:ascii="Arial" w:hAnsi="Arial" w:cs="Arial"/>
          <w:lang w:val="en-ZA"/>
        </w:rPr>
        <w:t> involved</w:t>
      </w:r>
      <w:r w:rsidRPr="00CA0AAB">
        <w:rPr>
          <w:rFonts w:ascii="Arial" w:hAnsi="Arial" w:cs="Arial"/>
          <w:lang w:val="en-ZA"/>
        </w:rPr>
        <w:t xml:space="preserve"> female children.</w:t>
      </w:r>
    </w:p>
    <w:p w:rsidR="00A12B64" w:rsidRDefault="00A12B64" w:rsidP="00A12B64">
      <w:pPr>
        <w:spacing w:line="360" w:lineRule="auto"/>
        <w:jc w:val="both"/>
        <w:rPr>
          <w:rFonts w:ascii="Arial" w:hAnsi="Arial" w:cs="Arial"/>
          <w:b/>
          <w:bCs/>
          <w:iCs/>
          <w:lang w:val="en-ZA"/>
        </w:rPr>
      </w:pPr>
      <w:bookmarkStart w:id="2" w:name="_Toc496188296"/>
    </w:p>
    <w:p w:rsidR="000A0457" w:rsidRDefault="000A0457" w:rsidP="00A12B64">
      <w:pPr>
        <w:spacing w:line="360" w:lineRule="auto"/>
        <w:jc w:val="both"/>
        <w:rPr>
          <w:rFonts w:ascii="Arial" w:hAnsi="Arial" w:cs="Arial"/>
          <w:b/>
          <w:bCs/>
          <w:iCs/>
          <w:lang w:val="en-ZA"/>
        </w:rPr>
      </w:pPr>
    </w:p>
    <w:p w:rsidR="000A0457" w:rsidRDefault="000A0457" w:rsidP="00A12B64">
      <w:pPr>
        <w:spacing w:line="360" w:lineRule="auto"/>
        <w:jc w:val="both"/>
        <w:rPr>
          <w:rFonts w:ascii="Arial" w:hAnsi="Arial" w:cs="Arial"/>
          <w:b/>
          <w:bCs/>
          <w:iCs/>
          <w:lang w:val="en-ZA"/>
        </w:rPr>
      </w:pPr>
    </w:p>
    <w:p w:rsidR="000A0457" w:rsidRDefault="000A0457" w:rsidP="00A12B64">
      <w:pPr>
        <w:spacing w:line="360" w:lineRule="auto"/>
        <w:jc w:val="both"/>
        <w:rPr>
          <w:rFonts w:ascii="Arial" w:hAnsi="Arial" w:cs="Arial"/>
          <w:b/>
          <w:bCs/>
          <w:iCs/>
          <w:lang w:val="en-ZA"/>
        </w:rPr>
      </w:pPr>
    </w:p>
    <w:p w:rsidR="00CA0AAB" w:rsidRPr="005E4774" w:rsidRDefault="00CA0AAB" w:rsidP="00A12B64">
      <w:pPr>
        <w:spacing w:line="360" w:lineRule="auto"/>
        <w:jc w:val="both"/>
        <w:rPr>
          <w:rFonts w:ascii="Arial" w:hAnsi="Arial" w:cs="Arial"/>
          <w:b/>
          <w:bCs/>
          <w:iCs/>
          <w:lang w:val="en-ZA"/>
        </w:rPr>
      </w:pPr>
      <w:r w:rsidRPr="005E4774">
        <w:rPr>
          <w:rFonts w:ascii="Arial" w:hAnsi="Arial" w:cs="Arial"/>
          <w:b/>
          <w:bCs/>
          <w:iCs/>
          <w:lang w:val="en-ZA"/>
        </w:rPr>
        <w:t xml:space="preserve">Table </w:t>
      </w:r>
      <w:bookmarkEnd w:id="2"/>
      <w:r w:rsidR="005E4774" w:rsidRPr="005E4774">
        <w:rPr>
          <w:rFonts w:ascii="Arial" w:hAnsi="Arial" w:cs="Arial"/>
          <w:b/>
          <w:bCs/>
          <w:iCs/>
          <w:lang w:val="en-ZA"/>
        </w:rPr>
        <w:t xml:space="preserve">3: Types of abuse </w:t>
      </w:r>
      <w:r w:rsidR="0011282F">
        <w:rPr>
          <w:rFonts w:ascii="Arial" w:hAnsi="Arial" w:cs="Arial"/>
          <w:b/>
          <w:bCs/>
          <w:iCs/>
          <w:lang w:val="en-ZA"/>
        </w:rPr>
        <w:t>with respect to</w:t>
      </w:r>
      <w:r w:rsidRPr="005E4774">
        <w:rPr>
          <w:rFonts w:ascii="Arial" w:hAnsi="Arial" w:cs="Arial"/>
          <w:b/>
          <w:bCs/>
          <w:iCs/>
          <w:lang w:val="en-ZA"/>
        </w:rPr>
        <w:t xml:space="preserve"> age</w:t>
      </w:r>
    </w:p>
    <w:tbl>
      <w:tblPr>
        <w:tblW w:w="4944" w:type="pct"/>
        <w:tblInd w:w="108" w:type="dxa"/>
        <w:tblLayout w:type="fixed"/>
        <w:tblCellMar>
          <w:left w:w="0" w:type="dxa"/>
          <w:right w:w="0" w:type="dxa"/>
        </w:tblCellMar>
        <w:tblLook w:val="04A0"/>
      </w:tblPr>
      <w:tblGrid>
        <w:gridCol w:w="1989"/>
        <w:gridCol w:w="853"/>
        <w:gridCol w:w="850"/>
        <w:gridCol w:w="989"/>
        <w:gridCol w:w="1983"/>
        <w:gridCol w:w="1275"/>
        <w:gridCol w:w="1530"/>
      </w:tblGrid>
      <w:tr w:rsidR="00A12B64" w:rsidRPr="00CA0AAB" w:rsidTr="00A12B64">
        <w:trPr>
          <w:trHeight w:val="300"/>
          <w:tblHeader/>
        </w:trPr>
        <w:tc>
          <w:tcPr>
            <w:tcW w:w="1050" w:type="pct"/>
            <w:tcBorders>
              <w:top w:val="single" w:sz="8" w:space="0" w:color="9BBB59"/>
              <w:left w:val="single" w:sz="8" w:space="0" w:color="9BBB59"/>
              <w:bottom w:val="single" w:sz="18" w:space="0" w:color="9BBB59"/>
              <w:right w:val="single" w:sz="8" w:space="0" w:color="9BBB59"/>
            </w:tcBorders>
            <w:noWrap/>
            <w:tcMar>
              <w:top w:w="0" w:type="dxa"/>
              <w:left w:w="108" w:type="dxa"/>
              <w:bottom w:w="0" w:type="dxa"/>
              <w:right w:w="108" w:type="dxa"/>
            </w:tcMar>
            <w:vAlign w:val="center"/>
            <w:hideMark/>
          </w:tcPr>
          <w:p w:rsidR="00CA0AAB" w:rsidRPr="00CA0AAB" w:rsidRDefault="00CA0AAB" w:rsidP="00A12B64">
            <w:pPr>
              <w:spacing w:line="360" w:lineRule="auto"/>
              <w:rPr>
                <w:rFonts w:ascii="Arial" w:hAnsi="Arial" w:cs="Arial"/>
                <w:b/>
                <w:bCs/>
              </w:rPr>
            </w:pPr>
            <w:r w:rsidRPr="00CA0AAB">
              <w:rPr>
                <w:rFonts w:ascii="Arial" w:hAnsi="Arial" w:cs="Arial"/>
                <w:b/>
                <w:bCs/>
              </w:rPr>
              <w:t>Abuse type</w:t>
            </w:r>
          </w:p>
        </w:tc>
        <w:tc>
          <w:tcPr>
            <w:tcW w:w="450" w:type="pct"/>
            <w:tcBorders>
              <w:top w:val="single" w:sz="8" w:space="0" w:color="9BBB59"/>
              <w:left w:val="nil"/>
              <w:bottom w:val="single" w:sz="18" w:space="0" w:color="9BBB59"/>
              <w:right w:val="single" w:sz="8" w:space="0" w:color="9BBB59"/>
            </w:tcBorders>
            <w:noWrap/>
            <w:tcMar>
              <w:top w:w="0" w:type="dxa"/>
              <w:left w:w="108" w:type="dxa"/>
              <w:bottom w:w="0" w:type="dxa"/>
              <w:right w:w="108" w:type="dxa"/>
            </w:tcMar>
            <w:vAlign w:val="center"/>
            <w:hideMark/>
          </w:tcPr>
          <w:p w:rsidR="00CA0AAB" w:rsidRPr="00CA0AAB" w:rsidRDefault="00CA0AAB" w:rsidP="00A12B64">
            <w:pPr>
              <w:spacing w:line="360" w:lineRule="auto"/>
              <w:rPr>
                <w:rFonts w:ascii="Arial" w:hAnsi="Arial" w:cs="Arial"/>
                <w:b/>
                <w:bCs/>
              </w:rPr>
            </w:pPr>
            <w:r w:rsidRPr="00CA0AAB">
              <w:rPr>
                <w:rFonts w:ascii="Arial" w:hAnsi="Arial" w:cs="Arial"/>
                <w:b/>
                <w:bCs/>
              </w:rPr>
              <w:t>0 - 5</w:t>
            </w:r>
          </w:p>
        </w:tc>
        <w:tc>
          <w:tcPr>
            <w:tcW w:w="449" w:type="pct"/>
            <w:tcBorders>
              <w:top w:val="single" w:sz="8" w:space="0" w:color="9BBB59"/>
              <w:left w:val="nil"/>
              <w:bottom w:val="single" w:sz="18" w:space="0" w:color="9BBB59"/>
              <w:right w:val="single" w:sz="8" w:space="0" w:color="9BBB59"/>
            </w:tcBorders>
            <w:tcMar>
              <w:top w:w="0" w:type="dxa"/>
              <w:left w:w="108" w:type="dxa"/>
              <w:bottom w:w="0" w:type="dxa"/>
              <w:right w:w="108" w:type="dxa"/>
            </w:tcMar>
            <w:vAlign w:val="center"/>
            <w:hideMark/>
          </w:tcPr>
          <w:p w:rsidR="00CA0AAB" w:rsidRPr="00CA0AAB" w:rsidRDefault="00CA0AAB" w:rsidP="00A12B64">
            <w:pPr>
              <w:spacing w:line="360" w:lineRule="auto"/>
              <w:rPr>
                <w:rFonts w:ascii="Arial" w:hAnsi="Arial" w:cs="Arial"/>
                <w:b/>
                <w:bCs/>
              </w:rPr>
            </w:pPr>
            <w:r w:rsidRPr="00CA0AAB">
              <w:rPr>
                <w:rFonts w:ascii="Arial" w:hAnsi="Arial" w:cs="Arial"/>
                <w:b/>
                <w:bCs/>
              </w:rPr>
              <w:t>6 - 10</w:t>
            </w:r>
          </w:p>
        </w:tc>
        <w:tc>
          <w:tcPr>
            <w:tcW w:w="522" w:type="pct"/>
            <w:tcBorders>
              <w:top w:val="single" w:sz="8" w:space="0" w:color="9BBB59"/>
              <w:left w:val="nil"/>
              <w:bottom w:val="single" w:sz="18" w:space="0" w:color="9BBB59"/>
              <w:right w:val="single" w:sz="8" w:space="0" w:color="9BBB59"/>
            </w:tcBorders>
            <w:noWrap/>
            <w:tcMar>
              <w:top w:w="0" w:type="dxa"/>
              <w:left w:w="108" w:type="dxa"/>
              <w:bottom w:w="0" w:type="dxa"/>
              <w:right w:w="108" w:type="dxa"/>
            </w:tcMar>
            <w:vAlign w:val="center"/>
            <w:hideMark/>
          </w:tcPr>
          <w:p w:rsidR="00CA0AAB" w:rsidRPr="00CA0AAB" w:rsidRDefault="00CA0AAB" w:rsidP="00A12B64">
            <w:pPr>
              <w:spacing w:line="360" w:lineRule="auto"/>
              <w:rPr>
                <w:rFonts w:ascii="Arial" w:hAnsi="Arial" w:cs="Arial"/>
                <w:b/>
                <w:bCs/>
              </w:rPr>
            </w:pPr>
            <w:r w:rsidRPr="00CA0AAB">
              <w:rPr>
                <w:rFonts w:ascii="Arial" w:hAnsi="Arial" w:cs="Arial"/>
                <w:b/>
                <w:bCs/>
              </w:rPr>
              <w:t>11 - 15</w:t>
            </w:r>
          </w:p>
        </w:tc>
        <w:tc>
          <w:tcPr>
            <w:tcW w:w="1047" w:type="pct"/>
            <w:tcBorders>
              <w:top w:val="single" w:sz="8" w:space="0" w:color="9BBB59"/>
              <w:left w:val="nil"/>
              <w:bottom w:val="single" w:sz="18" w:space="0" w:color="9BBB59"/>
              <w:right w:val="single" w:sz="8" w:space="0" w:color="9BBB59"/>
            </w:tcBorders>
            <w:noWrap/>
            <w:tcMar>
              <w:top w:w="0" w:type="dxa"/>
              <w:left w:w="108" w:type="dxa"/>
              <w:bottom w:w="0" w:type="dxa"/>
              <w:right w:w="108" w:type="dxa"/>
            </w:tcMar>
            <w:vAlign w:val="center"/>
            <w:hideMark/>
          </w:tcPr>
          <w:p w:rsidR="00CA0AAB" w:rsidRPr="00CA0AAB" w:rsidRDefault="00CA0AAB" w:rsidP="00A12B64">
            <w:pPr>
              <w:spacing w:line="360" w:lineRule="auto"/>
              <w:rPr>
                <w:rFonts w:ascii="Arial" w:hAnsi="Arial" w:cs="Arial"/>
                <w:b/>
                <w:bCs/>
              </w:rPr>
            </w:pPr>
            <w:r w:rsidRPr="00CA0AAB">
              <w:rPr>
                <w:rFonts w:ascii="Arial" w:hAnsi="Arial" w:cs="Arial"/>
                <w:b/>
                <w:bCs/>
              </w:rPr>
              <w:t xml:space="preserve">16 </w:t>
            </w:r>
            <w:r w:rsidR="005E4774">
              <w:rPr>
                <w:rFonts w:ascii="Arial" w:hAnsi="Arial" w:cs="Arial"/>
                <w:b/>
                <w:bCs/>
              </w:rPr>
              <w:t>to under 18</w:t>
            </w:r>
          </w:p>
        </w:tc>
        <w:tc>
          <w:tcPr>
            <w:tcW w:w="673" w:type="pct"/>
            <w:tcBorders>
              <w:top w:val="single" w:sz="8" w:space="0" w:color="9BBB59"/>
              <w:left w:val="nil"/>
              <w:bottom w:val="single" w:sz="18" w:space="0" w:color="9BBB59"/>
              <w:right w:val="single" w:sz="8" w:space="0" w:color="9BBB59"/>
            </w:tcBorders>
            <w:noWrap/>
            <w:tcMar>
              <w:top w:w="0" w:type="dxa"/>
              <w:left w:w="108" w:type="dxa"/>
              <w:bottom w:w="0" w:type="dxa"/>
              <w:right w:w="108" w:type="dxa"/>
            </w:tcMar>
            <w:vAlign w:val="center"/>
            <w:hideMark/>
          </w:tcPr>
          <w:p w:rsidR="00CA0AAB" w:rsidRPr="00CA0AAB" w:rsidRDefault="00CA0AAB" w:rsidP="00A12B64">
            <w:pPr>
              <w:spacing w:line="360" w:lineRule="auto"/>
              <w:rPr>
                <w:rFonts w:ascii="Arial" w:hAnsi="Arial" w:cs="Arial"/>
                <w:b/>
                <w:bCs/>
              </w:rPr>
            </w:pPr>
            <w:r w:rsidRPr="00CA0AAB">
              <w:rPr>
                <w:rFonts w:ascii="Arial" w:hAnsi="Arial" w:cs="Arial"/>
                <w:b/>
                <w:bCs/>
              </w:rPr>
              <w:t>Not Indicated</w:t>
            </w:r>
          </w:p>
        </w:tc>
        <w:tc>
          <w:tcPr>
            <w:tcW w:w="808" w:type="pct"/>
            <w:tcBorders>
              <w:top w:val="single" w:sz="8" w:space="0" w:color="9BBB59"/>
              <w:left w:val="nil"/>
              <w:bottom w:val="single" w:sz="18" w:space="0" w:color="9BBB59"/>
              <w:right w:val="single" w:sz="8" w:space="0" w:color="9BBB59"/>
            </w:tcBorders>
            <w:noWrap/>
            <w:tcMar>
              <w:top w:w="0" w:type="dxa"/>
              <w:left w:w="108" w:type="dxa"/>
              <w:bottom w:w="0" w:type="dxa"/>
              <w:right w:w="108" w:type="dxa"/>
            </w:tcMar>
            <w:vAlign w:val="center"/>
            <w:hideMark/>
          </w:tcPr>
          <w:p w:rsidR="00CA0AAB" w:rsidRPr="00CA0AAB" w:rsidRDefault="00CA0AAB" w:rsidP="00A12B64">
            <w:pPr>
              <w:spacing w:line="360" w:lineRule="auto"/>
              <w:rPr>
                <w:rFonts w:ascii="Arial" w:hAnsi="Arial" w:cs="Arial"/>
                <w:b/>
                <w:bCs/>
              </w:rPr>
            </w:pPr>
            <w:r w:rsidRPr="00CA0AAB">
              <w:rPr>
                <w:rFonts w:ascii="Arial" w:hAnsi="Arial" w:cs="Arial"/>
                <w:b/>
                <w:bCs/>
              </w:rPr>
              <w:t>Grand Total</w:t>
            </w:r>
          </w:p>
        </w:tc>
      </w:tr>
      <w:tr w:rsidR="00A12B64" w:rsidRPr="00CA0AAB" w:rsidTr="00A12B64">
        <w:trPr>
          <w:trHeight w:val="300"/>
        </w:trPr>
        <w:tc>
          <w:tcPr>
            <w:tcW w:w="1050" w:type="pct"/>
            <w:tcBorders>
              <w:top w:val="nil"/>
              <w:left w:val="single" w:sz="8" w:space="0" w:color="9BBB59"/>
              <w:bottom w:val="single" w:sz="8" w:space="0" w:color="9BBB59"/>
              <w:right w:val="single" w:sz="8" w:space="0" w:color="9BBB59"/>
            </w:tcBorders>
            <w:shd w:val="clear" w:color="auto" w:fill="E6EED5"/>
            <w:noWrap/>
            <w:tcMar>
              <w:top w:w="0" w:type="dxa"/>
              <w:left w:w="108" w:type="dxa"/>
              <w:bottom w:w="0" w:type="dxa"/>
              <w:right w:w="108" w:type="dxa"/>
            </w:tcMar>
            <w:hideMark/>
          </w:tcPr>
          <w:p w:rsidR="00CA0AAB" w:rsidRPr="005E4774" w:rsidRDefault="00CA0AAB" w:rsidP="00A12B64">
            <w:pPr>
              <w:spacing w:line="360" w:lineRule="auto"/>
              <w:jc w:val="both"/>
              <w:rPr>
                <w:rFonts w:ascii="Arial" w:hAnsi="Arial" w:cs="Arial"/>
                <w:bCs/>
              </w:rPr>
            </w:pPr>
            <w:r w:rsidRPr="005E4774">
              <w:rPr>
                <w:rFonts w:ascii="Arial" w:hAnsi="Arial" w:cs="Arial"/>
                <w:bCs/>
              </w:rPr>
              <w:t>Deliberate Negligence</w:t>
            </w:r>
          </w:p>
        </w:tc>
        <w:tc>
          <w:tcPr>
            <w:tcW w:w="450"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307</w:t>
            </w:r>
          </w:p>
        </w:tc>
        <w:tc>
          <w:tcPr>
            <w:tcW w:w="449"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171</w:t>
            </w:r>
          </w:p>
        </w:tc>
        <w:tc>
          <w:tcPr>
            <w:tcW w:w="522"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97</w:t>
            </w:r>
          </w:p>
        </w:tc>
        <w:tc>
          <w:tcPr>
            <w:tcW w:w="1047"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19</w:t>
            </w:r>
          </w:p>
        </w:tc>
        <w:tc>
          <w:tcPr>
            <w:tcW w:w="673"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102</w:t>
            </w:r>
          </w:p>
        </w:tc>
        <w:tc>
          <w:tcPr>
            <w:tcW w:w="808"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696</w:t>
            </w:r>
          </w:p>
        </w:tc>
      </w:tr>
      <w:tr w:rsidR="00A12B64" w:rsidRPr="00CA0AAB" w:rsidTr="00A12B64">
        <w:trPr>
          <w:trHeight w:val="300"/>
        </w:trPr>
        <w:tc>
          <w:tcPr>
            <w:tcW w:w="1050" w:type="pct"/>
            <w:tcBorders>
              <w:top w:val="nil"/>
              <w:left w:val="single" w:sz="8" w:space="0" w:color="9BBB59"/>
              <w:bottom w:val="single" w:sz="8" w:space="0" w:color="9BBB59"/>
              <w:right w:val="single" w:sz="8" w:space="0" w:color="9BBB59"/>
            </w:tcBorders>
            <w:noWrap/>
            <w:tcMar>
              <w:top w:w="0" w:type="dxa"/>
              <w:left w:w="108" w:type="dxa"/>
              <w:bottom w:w="0" w:type="dxa"/>
              <w:right w:w="108" w:type="dxa"/>
            </w:tcMar>
            <w:hideMark/>
          </w:tcPr>
          <w:p w:rsidR="00CA0AAB" w:rsidRPr="005E4774" w:rsidRDefault="00CA0AAB" w:rsidP="00A12B64">
            <w:pPr>
              <w:spacing w:line="360" w:lineRule="auto"/>
              <w:jc w:val="both"/>
              <w:rPr>
                <w:rFonts w:ascii="Arial" w:hAnsi="Arial" w:cs="Arial"/>
                <w:bCs/>
              </w:rPr>
            </w:pPr>
            <w:r w:rsidRPr="005E4774">
              <w:rPr>
                <w:rFonts w:ascii="Arial" w:hAnsi="Arial" w:cs="Arial"/>
                <w:bCs/>
              </w:rPr>
              <w:t>Emotional</w:t>
            </w:r>
          </w:p>
        </w:tc>
        <w:tc>
          <w:tcPr>
            <w:tcW w:w="450" w:type="pct"/>
            <w:tcBorders>
              <w:top w:val="nil"/>
              <w:left w:val="nil"/>
              <w:bottom w:val="single" w:sz="8" w:space="0" w:color="9BBB59"/>
              <w:right w:val="single" w:sz="8" w:space="0" w:color="9BBB59"/>
            </w:tcBorders>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34</w:t>
            </w:r>
          </w:p>
        </w:tc>
        <w:tc>
          <w:tcPr>
            <w:tcW w:w="449" w:type="pct"/>
            <w:tcBorders>
              <w:top w:val="nil"/>
              <w:left w:val="nil"/>
              <w:bottom w:val="single" w:sz="8" w:space="0" w:color="9BBB59"/>
              <w:right w:val="single" w:sz="8" w:space="0" w:color="9BBB59"/>
            </w:tcBorders>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26</w:t>
            </w:r>
          </w:p>
        </w:tc>
        <w:tc>
          <w:tcPr>
            <w:tcW w:w="522" w:type="pct"/>
            <w:tcBorders>
              <w:top w:val="nil"/>
              <w:left w:val="nil"/>
              <w:bottom w:val="single" w:sz="8" w:space="0" w:color="9BBB59"/>
              <w:right w:val="single" w:sz="8" w:space="0" w:color="9BBB59"/>
            </w:tcBorders>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32</w:t>
            </w:r>
          </w:p>
        </w:tc>
        <w:tc>
          <w:tcPr>
            <w:tcW w:w="1047" w:type="pct"/>
            <w:tcBorders>
              <w:top w:val="nil"/>
              <w:left w:val="nil"/>
              <w:bottom w:val="single" w:sz="8" w:space="0" w:color="9BBB59"/>
              <w:right w:val="single" w:sz="8" w:space="0" w:color="9BBB59"/>
            </w:tcBorders>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13</w:t>
            </w:r>
          </w:p>
        </w:tc>
        <w:tc>
          <w:tcPr>
            <w:tcW w:w="673" w:type="pct"/>
            <w:tcBorders>
              <w:top w:val="nil"/>
              <w:left w:val="nil"/>
              <w:bottom w:val="single" w:sz="8" w:space="0" w:color="9BBB59"/>
              <w:right w:val="single" w:sz="8" w:space="0" w:color="9BBB59"/>
            </w:tcBorders>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11</w:t>
            </w:r>
          </w:p>
        </w:tc>
        <w:tc>
          <w:tcPr>
            <w:tcW w:w="808" w:type="pct"/>
            <w:tcBorders>
              <w:top w:val="nil"/>
              <w:left w:val="nil"/>
              <w:bottom w:val="single" w:sz="8" w:space="0" w:color="9BBB59"/>
              <w:right w:val="single" w:sz="8" w:space="0" w:color="9BBB59"/>
            </w:tcBorders>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116</w:t>
            </w:r>
          </w:p>
        </w:tc>
      </w:tr>
      <w:tr w:rsidR="00A12B64" w:rsidRPr="00CA0AAB" w:rsidTr="00A12B64">
        <w:trPr>
          <w:trHeight w:val="300"/>
        </w:trPr>
        <w:tc>
          <w:tcPr>
            <w:tcW w:w="1050" w:type="pct"/>
            <w:tcBorders>
              <w:top w:val="nil"/>
              <w:left w:val="single" w:sz="8" w:space="0" w:color="9BBB59"/>
              <w:bottom w:val="single" w:sz="8" w:space="0" w:color="9BBB59"/>
              <w:right w:val="single" w:sz="8" w:space="0" w:color="9BBB59"/>
            </w:tcBorders>
            <w:shd w:val="clear" w:color="auto" w:fill="E6EED5"/>
            <w:noWrap/>
            <w:tcMar>
              <w:top w:w="0" w:type="dxa"/>
              <w:left w:w="108" w:type="dxa"/>
              <w:bottom w:w="0" w:type="dxa"/>
              <w:right w:w="108" w:type="dxa"/>
            </w:tcMar>
            <w:hideMark/>
          </w:tcPr>
          <w:p w:rsidR="00CA0AAB" w:rsidRPr="005E4774" w:rsidRDefault="00CA0AAB" w:rsidP="00A12B64">
            <w:pPr>
              <w:spacing w:line="360" w:lineRule="auto"/>
              <w:jc w:val="both"/>
              <w:rPr>
                <w:rFonts w:ascii="Arial" w:hAnsi="Arial" w:cs="Arial"/>
                <w:bCs/>
              </w:rPr>
            </w:pPr>
            <w:r w:rsidRPr="005E4774">
              <w:rPr>
                <w:rFonts w:ascii="Arial" w:hAnsi="Arial" w:cs="Arial"/>
                <w:bCs/>
              </w:rPr>
              <w:t>Physical</w:t>
            </w:r>
          </w:p>
        </w:tc>
        <w:tc>
          <w:tcPr>
            <w:tcW w:w="450"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20</w:t>
            </w:r>
          </w:p>
        </w:tc>
        <w:tc>
          <w:tcPr>
            <w:tcW w:w="449"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25</w:t>
            </w:r>
          </w:p>
        </w:tc>
        <w:tc>
          <w:tcPr>
            <w:tcW w:w="522"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38</w:t>
            </w:r>
          </w:p>
        </w:tc>
        <w:tc>
          <w:tcPr>
            <w:tcW w:w="1047"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10</w:t>
            </w:r>
          </w:p>
        </w:tc>
        <w:tc>
          <w:tcPr>
            <w:tcW w:w="673"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9</w:t>
            </w:r>
          </w:p>
        </w:tc>
        <w:tc>
          <w:tcPr>
            <w:tcW w:w="808"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102</w:t>
            </w:r>
          </w:p>
        </w:tc>
      </w:tr>
      <w:tr w:rsidR="00A12B64" w:rsidRPr="00CA0AAB" w:rsidTr="00A12B64">
        <w:trPr>
          <w:trHeight w:val="300"/>
        </w:trPr>
        <w:tc>
          <w:tcPr>
            <w:tcW w:w="1050" w:type="pct"/>
            <w:tcBorders>
              <w:top w:val="nil"/>
              <w:left w:val="single" w:sz="8" w:space="0" w:color="9BBB59"/>
              <w:bottom w:val="single" w:sz="8" w:space="0" w:color="9BBB59"/>
              <w:right w:val="single" w:sz="8" w:space="0" w:color="9BBB59"/>
            </w:tcBorders>
            <w:noWrap/>
            <w:tcMar>
              <w:top w:w="0" w:type="dxa"/>
              <w:left w:w="108" w:type="dxa"/>
              <w:bottom w:w="0" w:type="dxa"/>
              <w:right w:w="108" w:type="dxa"/>
            </w:tcMar>
            <w:hideMark/>
          </w:tcPr>
          <w:p w:rsidR="00CA0AAB" w:rsidRPr="005E4774" w:rsidRDefault="00CA0AAB" w:rsidP="00A12B64">
            <w:pPr>
              <w:spacing w:line="360" w:lineRule="auto"/>
              <w:jc w:val="both"/>
              <w:rPr>
                <w:rFonts w:ascii="Arial" w:hAnsi="Arial" w:cs="Arial"/>
                <w:bCs/>
              </w:rPr>
            </w:pPr>
            <w:r w:rsidRPr="005E4774">
              <w:rPr>
                <w:rFonts w:ascii="Arial" w:hAnsi="Arial" w:cs="Arial"/>
                <w:bCs/>
              </w:rPr>
              <w:t>Sexual</w:t>
            </w:r>
          </w:p>
        </w:tc>
        <w:tc>
          <w:tcPr>
            <w:tcW w:w="450" w:type="pct"/>
            <w:tcBorders>
              <w:top w:val="nil"/>
              <w:left w:val="nil"/>
              <w:bottom w:val="single" w:sz="8" w:space="0" w:color="9BBB59"/>
              <w:right w:val="single" w:sz="8" w:space="0" w:color="9BBB59"/>
            </w:tcBorders>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7</w:t>
            </w:r>
          </w:p>
        </w:tc>
        <w:tc>
          <w:tcPr>
            <w:tcW w:w="449" w:type="pct"/>
            <w:tcBorders>
              <w:top w:val="nil"/>
              <w:left w:val="nil"/>
              <w:bottom w:val="single" w:sz="8" w:space="0" w:color="9BBB59"/>
              <w:right w:val="single" w:sz="8" w:space="0" w:color="9BBB59"/>
            </w:tcBorders>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20</w:t>
            </w:r>
          </w:p>
        </w:tc>
        <w:tc>
          <w:tcPr>
            <w:tcW w:w="522" w:type="pct"/>
            <w:tcBorders>
              <w:top w:val="nil"/>
              <w:left w:val="nil"/>
              <w:bottom w:val="single" w:sz="8" w:space="0" w:color="9BBB59"/>
              <w:right w:val="single" w:sz="8" w:space="0" w:color="9BBB59"/>
            </w:tcBorders>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25</w:t>
            </w:r>
          </w:p>
        </w:tc>
        <w:tc>
          <w:tcPr>
            <w:tcW w:w="1047" w:type="pct"/>
            <w:tcBorders>
              <w:top w:val="nil"/>
              <w:left w:val="nil"/>
              <w:bottom w:val="single" w:sz="8" w:space="0" w:color="9BBB59"/>
              <w:right w:val="single" w:sz="8" w:space="0" w:color="9BBB59"/>
            </w:tcBorders>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7</w:t>
            </w:r>
          </w:p>
        </w:tc>
        <w:tc>
          <w:tcPr>
            <w:tcW w:w="673" w:type="pct"/>
            <w:tcBorders>
              <w:top w:val="nil"/>
              <w:left w:val="nil"/>
              <w:bottom w:val="single" w:sz="8" w:space="0" w:color="9BBB59"/>
              <w:right w:val="single" w:sz="8" w:space="0" w:color="9BBB59"/>
            </w:tcBorders>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4</w:t>
            </w:r>
          </w:p>
        </w:tc>
        <w:tc>
          <w:tcPr>
            <w:tcW w:w="808" w:type="pct"/>
            <w:tcBorders>
              <w:top w:val="nil"/>
              <w:left w:val="nil"/>
              <w:bottom w:val="single" w:sz="8" w:space="0" w:color="9BBB59"/>
              <w:right w:val="single" w:sz="8" w:space="0" w:color="9BBB59"/>
            </w:tcBorders>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63</w:t>
            </w:r>
          </w:p>
        </w:tc>
      </w:tr>
      <w:tr w:rsidR="00A12B64" w:rsidRPr="00CA0AAB" w:rsidTr="00A12B64">
        <w:trPr>
          <w:trHeight w:val="300"/>
        </w:trPr>
        <w:tc>
          <w:tcPr>
            <w:tcW w:w="1050" w:type="pct"/>
            <w:tcBorders>
              <w:top w:val="nil"/>
              <w:left w:val="single" w:sz="8" w:space="0" w:color="9BBB59"/>
              <w:bottom w:val="single" w:sz="8" w:space="0" w:color="9BBB59"/>
              <w:right w:val="single" w:sz="8" w:space="0" w:color="9BBB59"/>
            </w:tcBorders>
            <w:shd w:val="clear" w:color="auto" w:fill="E6EED5"/>
            <w:noWrap/>
            <w:tcMar>
              <w:top w:w="0" w:type="dxa"/>
              <w:left w:w="108" w:type="dxa"/>
              <w:bottom w:w="0" w:type="dxa"/>
              <w:right w:w="108" w:type="dxa"/>
            </w:tcMar>
            <w:hideMark/>
          </w:tcPr>
          <w:p w:rsidR="00CA0AAB" w:rsidRPr="005E4774" w:rsidRDefault="00CA0AAB" w:rsidP="00A12B64">
            <w:pPr>
              <w:spacing w:line="360" w:lineRule="auto"/>
              <w:jc w:val="both"/>
              <w:rPr>
                <w:rFonts w:ascii="Arial" w:hAnsi="Arial" w:cs="Arial"/>
                <w:bCs/>
              </w:rPr>
            </w:pPr>
            <w:r w:rsidRPr="005E4774">
              <w:rPr>
                <w:rFonts w:ascii="Arial" w:hAnsi="Arial" w:cs="Arial"/>
                <w:bCs/>
              </w:rPr>
              <w:t>Not Indicated</w:t>
            </w:r>
          </w:p>
        </w:tc>
        <w:tc>
          <w:tcPr>
            <w:tcW w:w="450"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966</w:t>
            </w:r>
          </w:p>
        </w:tc>
        <w:tc>
          <w:tcPr>
            <w:tcW w:w="449"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1 138</w:t>
            </w:r>
          </w:p>
        </w:tc>
        <w:tc>
          <w:tcPr>
            <w:tcW w:w="522"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1 523</w:t>
            </w:r>
          </w:p>
        </w:tc>
        <w:tc>
          <w:tcPr>
            <w:tcW w:w="1047"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755</w:t>
            </w:r>
          </w:p>
        </w:tc>
        <w:tc>
          <w:tcPr>
            <w:tcW w:w="673"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207</w:t>
            </w:r>
          </w:p>
        </w:tc>
        <w:tc>
          <w:tcPr>
            <w:tcW w:w="808"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rPr>
            </w:pPr>
            <w:r w:rsidRPr="00CA0AAB">
              <w:rPr>
                <w:rFonts w:ascii="Arial" w:hAnsi="Arial" w:cs="Arial"/>
              </w:rPr>
              <w:t>4 589</w:t>
            </w:r>
          </w:p>
        </w:tc>
      </w:tr>
      <w:tr w:rsidR="00A12B64" w:rsidRPr="00CA0AAB" w:rsidTr="00A12B64">
        <w:trPr>
          <w:trHeight w:val="300"/>
        </w:trPr>
        <w:tc>
          <w:tcPr>
            <w:tcW w:w="1050" w:type="pct"/>
            <w:tcBorders>
              <w:top w:val="nil"/>
              <w:left w:val="single" w:sz="8" w:space="0" w:color="9BBB59"/>
              <w:bottom w:val="single" w:sz="8" w:space="0" w:color="9BBB59"/>
              <w:right w:val="single" w:sz="8" w:space="0" w:color="9BBB59"/>
            </w:tcBorders>
            <w:noWrap/>
            <w:tcMar>
              <w:top w:w="0" w:type="dxa"/>
              <w:left w:w="108" w:type="dxa"/>
              <w:bottom w:w="0" w:type="dxa"/>
              <w:right w:w="108" w:type="dxa"/>
            </w:tcMar>
            <w:hideMark/>
          </w:tcPr>
          <w:p w:rsidR="00CA0AAB" w:rsidRPr="00A12B64" w:rsidRDefault="00CA0AAB" w:rsidP="00A12B64">
            <w:pPr>
              <w:spacing w:line="360" w:lineRule="auto"/>
              <w:jc w:val="both"/>
              <w:rPr>
                <w:rFonts w:ascii="Arial" w:hAnsi="Arial" w:cs="Arial"/>
                <w:b/>
                <w:bCs/>
              </w:rPr>
            </w:pPr>
            <w:r w:rsidRPr="00A12B64">
              <w:rPr>
                <w:rFonts w:ascii="Arial" w:hAnsi="Arial" w:cs="Arial"/>
                <w:b/>
                <w:bCs/>
              </w:rPr>
              <w:t>Grand Total</w:t>
            </w:r>
          </w:p>
        </w:tc>
        <w:tc>
          <w:tcPr>
            <w:tcW w:w="450" w:type="pct"/>
            <w:tcBorders>
              <w:top w:val="nil"/>
              <w:left w:val="nil"/>
              <w:bottom w:val="single" w:sz="8" w:space="0" w:color="9BBB59"/>
              <w:right w:val="single" w:sz="8" w:space="0" w:color="9BBB59"/>
            </w:tcBorders>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b/>
                <w:bCs/>
              </w:rPr>
            </w:pPr>
            <w:r w:rsidRPr="00CA0AAB">
              <w:rPr>
                <w:rFonts w:ascii="Arial" w:hAnsi="Arial" w:cs="Arial"/>
                <w:b/>
                <w:bCs/>
              </w:rPr>
              <w:t>1 334</w:t>
            </w:r>
          </w:p>
        </w:tc>
        <w:tc>
          <w:tcPr>
            <w:tcW w:w="449" w:type="pct"/>
            <w:tcBorders>
              <w:top w:val="nil"/>
              <w:left w:val="nil"/>
              <w:bottom w:val="single" w:sz="8" w:space="0" w:color="9BBB59"/>
              <w:right w:val="single" w:sz="8" w:space="0" w:color="9BBB59"/>
            </w:tcBorders>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b/>
                <w:bCs/>
              </w:rPr>
            </w:pPr>
            <w:r w:rsidRPr="00CA0AAB">
              <w:rPr>
                <w:rFonts w:ascii="Arial" w:hAnsi="Arial" w:cs="Arial"/>
                <w:b/>
                <w:bCs/>
              </w:rPr>
              <w:t>1 380</w:t>
            </w:r>
          </w:p>
        </w:tc>
        <w:tc>
          <w:tcPr>
            <w:tcW w:w="522" w:type="pct"/>
            <w:tcBorders>
              <w:top w:val="nil"/>
              <w:left w:val="nil"/>
              <w:bottom w:val="single" w:sz="8" w:space="0" w:color="9BBB59"/>
              <w:right w:val="single" w:sz="8" w:space="0" w:color="9BBB59"/>
            </w:tcBorders>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b/>
                <w:bCs/>
              </w:rPr>
            </w:pPr>
            <w:r w:rsidRPr="00CA0AAB">
              <w:rPr>
                <w:rFonts w:ascii="Arial" w:hAnsi="Arial" w:cs="Arial"/>
                <w:b/>
                <w:bCs/>
              </w:rPr>
              <w:t>1 715</w:t>
            </w:r>
          </w:p>
        </w:tc>
        <w:tc>
          <w:tcPr>
            <w:tcW w:w="1047" w:type="pct"/>
            <w:tcBorders>
              <w:top w:val="nil"/>
              <w:left w:val="nil"/>
              <w:bottom w:val="single" w:sz="8" w:space="0" w:color="9BBB59"/>
              <w:right w:val="single" w:sz="8" w:space="0" w:color="9BBB59"/>
            </w:tcBorders>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b/>
                <w:bCs/>
              </w:rPr>
            </w:pPr>
            <w:r w:rsidRPr="00CA0AAB">
              <w:rPr>
                <w:rFonts w:ascii="Arial" w:hAnsi="Arial" w:cs="Arial"/>
                <w:b/>
                <w:bCs/>
              </w:rPr>
              <w:t>804</w:t>
            </w:r>
          </w:p>
        </w:tc>
        <w:tc>
          <w:tcPr>
            <w:tcW w:w="673" w:type="pct"/>
            <w:tcBorders>
              <w:top w:val="nil"/>
              <w:left w:val="nil"/>
              <w:bottom w:val="single" w:sz="8" w:space="0" w:color="9BBB59"/>
              <w:right w:val="single" w:sz="8" w:space="0" w:color="9BBB59"/>
            </w:tcBorders>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b/>
                <w:bCs/>
              </w:rPr>
            </w:pPr>
            <w:r w:rsidRPr="00CA0AAB">
              <w:rPr>
                <w:rFonts w:ascii="Arial" w:hAnsi="Arial" w:cs="Arial"/>
                <w:b/>
                <w:bCs/>
              </w:rPr>
              <w:t>333</w:t>
            </w:r>
          </w:p>
        </w:tc>
        <w:tc>
          <w:tcPr>
            <w:tcW w:w="808" w:type="pct"/>
            <w:tcBorders>
              <w:top w:val="nil"/>
              <w:left w:val="nil"/>
              <w:bottom w:val="single" w:sz="8" w:space="0" w:color="9BBB59"/>
              <w:right w:val="single" w:sz="8" w:space="0" w:color="9BBB59"/>
            </w:tcBorders>
            <w:noWrap/>
            <w:tcMar>
              <w:top w:w="0" w:type="dxa"/>
              <w:left w:w="108" w:type="dxa"/>
              <w:bottom w:w="0" w:type="dxa"/>
              <w:right w:w="108" w:type="dxa"/>
            </w:tcMar>
            <w:hideMark/>
          </w:tcPr>
          <w:p w:rsidR="00CA0AAB" w:rsidRPr="00CA0AAB" w:rsidRDefault="00CA0AAB" w:rsidP="00A12B64">
            <w:pPr>
              <w:spacing w:line="360" w:lineRule="auto"/>
              <w:jc w:val="right"/>
              <w:rPr>
                <w:rFonts w:ascii="Arial" w:hAnsi="Arial" w:cs="Arial"/>
                <w:b/>
                <w:bCs/>
              </w:rPr>
            </w:pPr>
            <w:r w:rsidRPr="00CA0AAB">
              <w:rPr>
                <w:rFonts w:ascii="Arial" w:hAnsi="Arial" w:cs="Arial"/>
                <w:b/>
                <w:bCs/>
              </w:rPr>
              <w:t>5 566</w:t>
            </w:r>
          </w:p>
        </w:tc>
      </w:tr>
    </w:tbl>
    <w:p w:rsidR="00CA0AAB" w:rsidRDefault="00CA0AAB" w:rsidP="00CA0AAB">
      <w:pPr>
        <w:spacing w:before="120" w:after="120" w:line="360" w:lineRule="auto"/>
        <w:jc w:val="both"/>
        <w:rPr>
          <w:rFonts w:ascii="Arial" w:hAnsi="Arial" w:cs="Arial"/>
          <w:lang w:val="en-ZA"/>
        </w:rPr>
      </w:pPr>
      <w:r w:rsidRPr="00CA0AAB">
        <w:rPr>
          <w:rFonts w:ascii="Arial" w:hAnsi="Arial" w:cs="Arial"/>
          <w:lang w:val="en-ZA"/>
        </w:rPr>
        <w:t xml:space="preserve">The table above shows that </w:t>
      </w:r>
      <w:r w:rsidRPr="00CA0AAB">
        <w:rPr>
          <w:rFonts w:ascii="Arial" w:hAnsi="Arial" w:cs="Arial"/>
          <w:b/>
          <w:bCs/>
          <w:i/>
          <w:iCs/>
          <w:lang w:val="en-ZA"/>
        </w:rPr>
        <w:t>31%</w:t>
      </w:r>
      <w:r w:rsidRPr="00CA0AAB">
        <w:rPr>
          <w:rFonts w:ascii="Arial" w:hAnsi="Arial" w:cs="Arial"/>
          <w:lang w:val="en-ZA"/>
        </w:rPr>
        <w:t xml:space="preserve"> of the children that were reported to being abused</w:t>
      </w:r>
      <w:r w:rsidR="005E4774">
        <w:rPr>
          <w:rFonts w:ascii="Arial" w:hAnsi="Arial" w:cs="Arial"/>
          <w:lang w:val="en-ZA"/>
        </w:rPr>
        <w:t xml:space="preserve"> </w:t>
      </w:r>
      <w:r w:rsidR="006700C5">
        <w:rPr>
          <w:rFonts w:ascii="Arial" w:hAnsi="Arial" w:cs="Arial"/>
          <w:lang w:val="en-ZA"/>
        </w:rPr>
        <w:t xml:space="preserve">are </w:t>
      </w:r>
      <w:r w:rsidRPr="00CA0AAB">
        <w:rPr>
          <w:rFonts w:ascii="Arial" w:hAnsi="Arial" w:cs="Arial"/>
          <w:lang w:val="en-ZA"/>
        </w:rPr>
        <w:t xml:space="preserve"> between the</w:t>
      </w:r>
      <w:r w:rsidR="005E4774">
        <w:rPr>
          <w:rFonts w:ascii="Arial" w:hAnsi="Arial" w:cs="Arial"/>
          <w:lang w:val="en-ZA"/>
        </w:rPr>
        <w:t xml:space="preserve"> ages of 11 and 15. </w:t>
      </w:r>
      <w:r w:rsidR="005E4774" w:rsidRPr="005E4774">
        <w:rPr>
          <w:rFonts w:ascii="Arial" w:hAnsi="Arial" w:cs="Arial"/>
          <w:b/>
          <w:lang w:val="en-ZA"/>
        </w:rPr>
        <w:t>6%</w:t>
      </w:r>
      <w:r w:rsidRPr="00CA0AAB">
        <w:rPr>
          <w:rFonts w:ascii="Arial" w:hAnsi="Arial" w:cs="Arial"/>
          <w:lang w:val="en-ZA"/>
        </w:rPr>
        <w:t xml:space="preserve"> of the children’s age was not indicated</w:t>
      </w:r>
      <w:r w:rsidR="006700C5">
        <w:rPr>
          <w:rFonts w:ascii="Arial" w:hAnsi="Arial" w:cs="Arial"/>
          <w:lang w:val="en-ZA"/>
        </w:rPr>
        <w:t xml:space="preserve"> and more than 80% of the abuse type was not indicated. </w:t>
      </w:r>
    </w:p>
    <w:p w:rsidR="001118DA" w:rsidRPr="00CA0AAB" w:rsidRDefault="001118DA" w:rsidP="00CA0AAB">
      <w:pPr>
        <w:spacing w:before="120" w:after="120" w:line="360" w:lineRule="auto"/>
        <w:jc w:val="both"/>
        <w:rPr>
          <w:rFonts w:ascii="Arial" w:hAnsi="Arial" w:cs="Arial"/>
          <w:b/>
          <w:bCs/>
          <w:i/>
          <w:iCs/>
          <w:lang w:val="en-ZA"/>
        </w:rPr>
      </w:pPr>
    </w:p>
    <w:p w:rsidR="005E4774" w:rsidRPr="00A12B64" w:rsidRDefault="00A71A22" w:rsidP="00A12B64">
      <w:pPr>
        <w:spacing w:line="360" w:lineRule="auto"/>
        <w:jc w:val="both"/>
        <w:rPr>
          <w:rFonts w:ascii="Arial" w:hAnsi="Arial" w:cs="Arial"/>
          <w:b/>
          <w:bCs/>
          <w:iCs/>
          <w:lang w:val="en-ZA"/>
        </w:rPr>
      </w:pPr>
      <w:r w:rsidRPr="00A12B64">
        <w:rPr>
          <w:rFonts w:ascii="Arial" w:hAnsi="Arial" w:cs="Arial"/>
          <w:b/>
          <w:bCs/>
          <w:iCs/>
          <w:lang w:val="en-ZA"/>
        </w:rPr>
        <w:t xml:space="preserve">Table </w:t>
      </w:r>
      <w:r w:rsidR="001118DA" w:rsidRPr="00A12B64">
        <w:rPr>
          <w:rFonts w:ascii="Arial" w:hAnsi="Arial" w:cs="Arial"/>
          <w:b/>
          <w:bCs/>
          <w:iCs/>
          <w:lang w:val="en-ZA"/>
        </w:rPr>
        <w:t>4</w:t>
      </w:r>
      <w:r w:rsidR="005E4774" w:rsidRPr="00A12B64">
        <w:rPr>
          <w:rFonts w:ascii="Arial" w:hAnsi="Arial" w:cs="Arial"/>
          <w:b/>
          <w:bCs/>
          <w:iCs/>
          <w:lang w:val="en-ZA"/>
        </w:rPr>
        <w:t>: Types of abuse with respect to population group</w:t>
      </w:r>
    </w:p>
    <w:tbl>
      <w:tblPr>
        <w:tblW w:w="5477" w:type="pct"/>
        <w:tblInd w:w="-34" w:type="dxa"/>
        <w:tblLayout w:type="fixed"/>
        <w:tblCellMar>
          <w:left w:w="0" w:type="dxa"/>
          <w:right w:w="0" w:type="dxa"/>
        </w:tblCellMar>
        <w:tblLook w:val="04A0"/>
      </w:tblPr>
      <w:tblGrid>
        <w:gridCol w:w="1564"/>
        <w:gridCol w:w="1135"/>
        <w:gridCol w:w="992"/>
        <w:gridCol w:w="1273"/>
        <w:gridCol w:w="992"/>
        <w:gridCol w:w="990"/>
        <w:gridCol w:w="1133"/>
        <w:gridCol w:w="1276"/>
        <w:gridCol w:w="1135"/>
      </w:tblGrid>
      <w:tr w:rsidR="00A12B64" w:rsidRPr="00A12B64" w:rsidTr="00A12B64">
        <w:trPr>
          <w:trHeight w:val="300"/>
        </w:trPr>
        <w:tc>
          <w:tcPr>
            <w:tcW w:w="745" w:type="pct"/>
            <w:tcBorders>
              <w:top w:val="single" w:sz="8" w:space="0" w:color="9BBB59"/>
              <w:left w:val="single" w:sz="8" w:space="0" w:color="9BBB59"/>
              <w:bottom w:val="single" w:sz="18" w:space="0" w:color="9BBB59"/>
              <w:right w:val="single" w:sz="8" w:space="0" w:color="9BBB59"/>
            </w:tcBorders>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b/>
                <w:bCs/>
              </w:rPr>
            </w:pPr>
            <w:r w:rsidRPr="00A12B64">
              <w:rPr>
                <w:rFonts w:ascii="Arial" w:hAnsi="Arial" w:cs="Arial"/>
                <w:b/>
                <w:bCs/>
              </w:rPr>
              <w:t>Abuse type</w:t>
            </w:r>
          </w:p>
        </w:tc>
        <w:tc>
          <w:tcPr>
            <w:tcW w:w="541" w:type="pct"/>
            <w:tcBorders>
              <w:top w:val="single" w:sz="8" w:space="0" w:color="9BBB59"/>
              <w:left w:val="nil"/>
              <w:bottom w:val="single" w:sz="18" w:space="0" w:color="9BBB59"/>
              <w:right w:val="single" w:sz="8" w:space="0" w:color="9BBB59"/>
            </w:tcBorders>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b/>
                <w:bCs/>
              </w:rPr>
            </w:pPr>
            <w:r w:rsidRPr="00A12B64">
              <w:rPr>
                <w:rFonts w:ascii="Arial" w:hAnsi="Arial" w:cs="Arial"/>
                <w:b/>
                <w:bCs/>
              </w:rPr>
              <w:t>African</w:t>
            </w:r>
          </w:p>
        </w:tc>
        <w:tc>
          <w:tcPr>
            <w:tcW w:w="473" w:type="pct"/>
            <w:tcBorders>
              <w:top w:val="single" w:sz="8" w:space="0" w:color="9BBB59"/>
              <w:left w:val="nil"/>
              <w:bottom w:val="single" w:sz="18" w:space="0" w:color="9BBB59"/>
              <w:right w:val="single" w:sz="8" w:space="0" w:color="9BBB59"/>
            </w:tcBorders>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b/>
                <w:bCs/>
              </w:rPr>
            </w:pPr>
            <w:r w:rsidRPr="00A12B64">
              <w:rPr>
                <w:rFonts w:ascii="Arial" w:hAnsi="Arial" w:cs="Arial"/>
                <w:b/>
                <w:bCs/>
              </w:rPr>
              <w:t>Asian</w:t>
            </w:r>
          </w:p>
        </w:tc>
        <w:tc>
          <w:tcPr>
            <w:tcW w:w="607" w:type="pct"/>
            <w:tcBorders>
              <w:top w:val="single" w:sz="8" w:space="0" w:color="9BBB59"/>
              <w:left w:val="nil"/>
              <w:bottom w:val="single" w:sz="18" w:space="0" w:color="9BBB59"/>
              <w:right w:val="single" w:sz="8" w:space="0" w:color="9BBB59"/>
            </w:tcBorders>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b/>
                <w:bCs/>
              </w:rPr>
            </w:pPr>
            <w:r w:rsidRPr="00A12B64">
              <w:rPr>
                <w:rFonts w:ascii="Arial" w:hAnsi="Arial" w:cs="Arial"/>
                <w:b/>
                <w:bCs/>
              </w:rPr>
              <w:t>Coloured</w:t>
            </w:r>
          </w:p>
        </w:tc>
        <w:tc>
          <w:tcPr>
            <w:tcW w:w="473" w:type="pct"/>
            <w:tcBorders>
              <w:top w:val="single" w:sz="8" w:space="0" w:color="9BBB59"/>
              <w:left w:val="nil"/>
              <w:bottom w:val="single" w:sz="18" w:space="0" w:color="9BBB59"/>
              <w:right w:val="single" w:sz="8" w:space="0" w:color="9BBB59"/>
            </w:tcBorders>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b/>
                <w:bCs/>
              </w:rPr>
            </w:pPr>
            <w:r w:rsidRPr="00A12B64">
              <w:rPr>
                <w:rFonts w:ascii="Arial" w:hAnsi="Arial" w:cs="Arial"/>
                <w:b/>
                <w:bCs/>
              </w:rPr>
              <w:t>Indian</w:t>
            </w:r>
          </w:p>
        </w:tc>
        <w:tc>
          <w:tcPr>
            <w:tcW w:w="472" w:type="pct"/>
            <w:tcBorders>
              <w:top w:val="single" w:sz="8" w:space="0" w:color="9BBB59"/>
              <w:left w:val="nil"/>
              <w:bottom w:val="single" w:sz="18" w:space="0" w:color="9BBB59"/>
              <w:right w:val="single" w:sz="8" w:space="0" w:color="9BBB59"/>
            </w:tcBorders>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b/>
                <w:bCs/>
              </w:rPr>
            </w:pPr>
            <w:r w:rsidRPr="00A12B64">
              <w:rPr>
                <w:rFonts w:ascii="Arial" w:hAnsi="Arial" w:cs="Arial"/>
                <w:b/>
                <w:bCs/>
              </w:rPr>
              <w:t>Other</w:t>
            </w:r>
          </w:p>
        </w:tc>
        <w:tc>
          <w:tcPr>
            <w:tcW w:w="540" w:type="pct"/>
            <w:tcBorders>
              <w:top w:val="single" w:sz="8" w:space="0" w:color="9BBB59"/>
              <w:left w:val="nil"/>
              <w:bottom w:val="single" w:sz="18" w:space="0" w:color="9BBB59"/>
              <w:right w:val="single" w:sz="8" w:space="0" w:color="9BBB59"/>
            </w:tcBorders>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b/>
                <w:bCs/>
              </w:rPr>
            </w:pPr>
            <w:r w:rsidRPr="00A12B64">
              <w:rPr>
                <w:rFonts w:ascii="Arial" w:hAnsi="Arial" w:cs="Arial"/>
                <w:b/>
                <w:bCs/>
              </w:rPr>
              <w:t>White</w:t>
            </w:r>
          </w:p>
        </w:tc>
        <w:tc>
          <w:tcPr>
            <w:tcW w:w="608" w:type="pct"/>
            <w:tcBorders>
              <w:top w:val="single" w:sz="8" w:space="0" w:color="9BBB59"/>
              <w:left w:val="nil"/>
              <w:bottom w:val="single" w:sz="18" w:space="0" w:color="9BBB59"/>
              <w:right w:val="single" w:sz="8" w:space="0" w:color="9BBB59"/>
            </w:tcBorders>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b/>
                <w:bCs/>
              </w:rPr>
            </w:pPr>
            <w:r w:rsidRPr="00A12B64">
              <w:rPr>
                <w:rFonts w:ascii="Arial" w:hAnsi="Arial" w:cs="Arial"/>
                <w:b/>
                <w:bCs/>
              </w:rPr>
              <w:t>Not Indicated</w:t>
            </w:r>
          </w:p>
        </w:tc>
        <w:tc>
          <w:tcPr>
            <w:tcW w:w="541" w:type="pct"/>
            <w:tcBorders>
              <w:top w:val="single" w:sz="8" w:space="0" w:color="9BBB59"/>
              <w:left w:val="nil"/>
              <w:bottom w:val="single" w:sz="18" w:space="0" w:color="9BBB59"/>
              <w:right w:val="single" w:sz="8" w:space="0" w:color="9BBB59"/>
            </w:tcBorders>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b/>
                <w:bCs/>
              </w:rPr>
            </w:pPr>
            <w:r w:rsidRPr="00A12B64">
              <w:rPr>
                <w:rFonts w:ascii="Arial" w:hAnsi="Arial" w:cs="Arial"/>
                <w:b/>
                <w:bCs/>
              </w:rPr>
              <w:t>Grand Total</w:t>
            </w:r>
          </w:p>
        </w:tc>
      </w:tr>
      <w:tr w:rsidR="00A12B64" w:rsidRPr="00A12B64" w:rsidTr="00A12B64">
        <w:trPr>
          <w:trHeight w:val="300"/>
        </w:trPr>
        <w:tc>
          <w:tcPr>
            <w:tcW w:w="745" w:type="pct"/>
            <w:tcBorders>
              <w:top w:val="nil"/>
              <w:left w:val="single" w:sz="8" w:space="0" w:color="9BBB59"/>
              <w:bottom w:val="single" w:sz="8" w:space="0" w:color="9BBB59"/>
              <w:right w:val="single" w:sz="8" w:space="0" w:color="9BBB59"/>
            </w:tcBorders>
            <w:shd w:val="clear" w:color="auto" w:fill="E6EED5"/>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bCs/>
              </w:rPr>
            </w:pPr>
            <w:r w:rsidRPr="00A12B64">
              <w:rPr>
                <w:rFonts w:ascii="Arial" w:hAnsi="Arial" w:cs="Arial"/>
                <w:bCs/>
              </w:rPr>
              <w:t>Deliberate Negligence</w:t>
            </w:r>
          </w:p>
        </w:tc>
        <w:tc>
          <w:tcPr>
            <w:tcW w:w="541"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rPr>
            </w:pPr>
            <w:r w:rsidRPr="00A12B64">
              <w:rPr>
                <w:rFonts w:ascii="Arial" w:hAnsi="Arial" w:cs="Arial"/>
              </w:rPr>
              <w:t>129</w:t>
            </w:r>
          </w:p>
        </w:tc>
        <w:tc>
          <w:tcPr>
            <w:tcW w:w="473"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rPr>
            </w:pPr>
            <w:r w:rsidRPr="00A12B64">
              <w:rPr>
                <w:rFonts w:ascii="Arial" w:hAnsi="Arial" w:cs="Arial"/>
              </w:rPr>
              <w:t>2</w:t>
            </w:r>
          </w:p>
        </w:tc>
        <w:tc>
          <w:tcPr>
            <w:tcW w:w="607"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rPr>
            </w:pPr>
            <w:r w:rsidRPr="00A12B64">
              <w:rPr>
                <w:rFonts w:ascii="Arial" w:hAnsi="Arial" w:cs="Arial"/>
              </w:rPr>
              <w:t>70</w:t>
            </w:r>
          </w:p>
        </w:tc>
        <w:tc>
          <w:tcPr>
            <w:tcW w:w="473"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rPr>
            </w:pPr>
            <w:r w:rsidRPr="00A12B64">
              <w:rPr>
                <w:rFonts w:ascii="Arial" w:hAnsi="Arial" w:cs="Arial"/>
              </w:rPr>
              <w:t>8</w:t>
            </w:r>
          </w:p>
        </w:tc>
        <w:tc>
          <w:tcPr>
            <w:tcW w:w="472"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rPr>
            </w:pPr>
            <w:r w:rsidRPr="00A12B64">
              <w:rPr>
                <w:rFonts w:ascii="Arial" w:hAnsi="Arial" w:cs="Arial"/>
              </w:rPr>
              <w:t>1</w:t>
            </w:r>
          </w:p>
        </w:tc>
        <w:tc>
          <w:tcPr>
            <w:tcW w:w="540"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rPr>
            </w:pPr>
            <w:r w:rsidRPr="00A12B64">
              <w:rPr>
                <w:rFonts w:ascii="Arial" w:hAnsi="Arial" w:cs="Arial"/>
              </w:rPr>
              <w:t>20</w:t>
            </w:r>
          </w:p>
        </w:tc>
        <w:tc>
          <w:tcPr>
            <w:tcW w:w="608"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rPr>
            </w:pPr>
            <w:r w:rsidRPr="00A12B64">
              <w:rPr>
                <w:rFonts w:ascii="Arial" w:hAnsi="Arial" w:cs="Arial"/>
              </w:rPr>
              <w:t>466</w:t>
            </w:r>
          </w:p>
        </w:tc>
        <w:tc>
          <w:tcPr>
            <w:tcW w:w="541"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rPr>
            </w:pPr>
            <w:r w:rsidRPr="00A12B64">
              <w:rPr>
                <w:rFonts w:ascii="Arial" w:hAnsi="Arial" w:cs="Arial"/>
              </w:rPr>
              <w:t>696</w:t>
            </w:r>
          </w:p>
        </w:tc>
      </w:tr>
      <w:tr w:rsidR="00A12B64" w:rsidRPr="00A12B64" w:rsidTr="00A12B64">
        <w:trPr>
          <w:trHeight w:val="300"/>
        </w:trPr>
        <w:tc>
          <w:tcPr>
            <w:tcW w:w="745" w:type="pct"/>
            <w:tcBorders>
              <w:top w:val="nil"/>
              <w:left w:val="single" w:sz="8" w:space="0" w:color="9BBB59"/>
              <w:bottom w:val="single" w:sz="8" w:space="0" w:color="9BBB59"/>
              <w:right w:val="single" w:sz="8" w:space="0" w:color="9BBB59"/>
            </w:tcBorders>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bCs/>
              </w:rPr>
            </w:pPr>
            <w:r w:rsidRPr="00A12B64">
              <w:rPr>
                <w:rFonts w:ascii="Arial" w:hAnsi="Arial" w:cs="Arial"/>
                <w:bCs/>
              </w:rPr>
              <w:t>Emotional</w:t>
            </w:r>
          </w:p>
        </w:tc>
        <w:tc>
          <w:tcPr>
            <w:tcW w:w="541"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rPr>
            </w:pPr>
            <w:r w:rsidRPr="00A12B64">
              <w:rPr>
                <w:rFonts w:ascii="Arial" w:hAnsi="Arial" w:cs="Arial"/>
              </w:rPr>
              <w:t>25</w:t>
            </w:r>
          </w:p>
        </w:tc>
        <w:tc>
          <w:tcPr>
            <w:tcW w:w="473"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rPr>
            </w:pPr>
            <w:r w:rsidRPr="00A12B64">
              <w:rPr>
                <w:rFonts w:ascii="Arial" w:hAnsi="Arial" w:cs="Arial"/>
              </w:rPr>
              <w:t> </w:t>
            </w:r>
          </w:p>
        </w:tc>
        <w:tc>
          <w:tcPr>
            <w:tcW w:w="607"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rPr>
            </w:pPr>
            <w:r w:rsidRPr="00A12B64">
              <w:rPr>
                <w:rFonts w:ascii="Arial" w:hAnsi="Arial" w:cs="Arial"/>
              </w:rPr>
              <w:t>6</w:t>
            </w:r>
          </w:p>
        </w:tc>
        <w:tc>
          <w:tcPr>
            <w:tcW w:w="473"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rPr>
            </w:pPr>
            <w:r w:rsidRPr="00A12B64">
              <w:rPr>
                <w:rFonts w:ascii="Arial" w:hAnsi="Arial" w:cs="Arial"/>
              </w:rPr>
              <w:t>2</w:t>
            </w:r>
          </w:p>
        </w:tc>
        <w:tc>
          <w:tcPr>
            <w:tcW w:w="472"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rPr>
            </w:pPr>
            <w:r w:rsidRPr="00A12B64">
              <w:rPr>
                <w:rFonts w:ascii="Arial" w:hAnsi="Arial" w:cs="Arial"/>
              </w:rPr>
              <w:t>1</w:t>
            </w:r>
          </w:p>
        </w:tc>
        <w:tc>
          <w:tcPr>
            <w:tcW w:w="540"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rPr>
            </w:pPr>
            <w:r w:rsidRPr="00A12B64">
              <w:rPr>
                <w:rFonts w:ascii="Arial" w:hAnsi="Arial" w:cs="Arial"/>
              </w:rPr>
              <w:t>3</w:t>
            </w:r>
          </w:p>
        </w:tc>
        <w:tc>
          <w:tcPr>
            <w:tcW w:w="608"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rPr>
            </w:pPr>
            <w:r w:rsidRPr="00A12B64">
              <w:rPr>
                <w:rFonts w:ascii="Arial" w:hAnsi="Arial" w:cs="Arial"/>
              </w:rPr>
              <w:t>79</w:t>
            </w:r>
          </w:p>
        </w:tc>
        <w:tc>
          <w:tcPr>
            <w:tcW w:w="541"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rPr>
            </w:pPr>
            <w:r w:rsidRPr="00A12B64">
              <w:rPr>
                <w:rFonts w:ascii="Arial" w:hAnsi="Arial" w:cs="Arial"/>
              </w:rPr>
              <w:t>116</w:t>
            </w:r>
          </w:p>
        </w:tc>
      </w:tr>
      <w:tr w:rsidR="00A12B64" w:rsidRPr="00A12B64" w:rsidTr="00A12B64">
        <w:trPr>
          <w:trHeight w:val="300"/>
        </w:trPr>
        <w:tc>
          <w:tcPr>
            <w:tcW w:w="745" w:type="pct"/>
            <w:tcBorders>
              <w:top w:val="nil"/>
              <w:left w:val="single" w:sz="8" w:space="0" w:color="9BBB59"/>
              <w:bottom w:val="single" w:sz="8" w:space="0" w:color="9BBB59"/>
              <w:right w:val="single" w:sz="8" w:space="0" w:color="9BBB59"/>
            </w:tcBorders>
            <w:shd w:val="clear" w:color="auto" w:fill="E6EED5"/>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bCs/>
              </w:rPr>
            </w:pPr>
            <w:r w:rsidRPr="00A12B64">
              <w:rPr>
                <w:rFonts w:ascii="Arial" w:hAnsi="Arial" w:cs="Arial"/>
                <w:bCs/>
              </w:rPr>
              <w:t>Physical</w:t>
            </w:r>
          </w:p>
        </w:tc>
        <w:tc>
          <w:tcPr>
            <w:tcW w:w="541"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rPr>
            </w:pPr>
            <w:r w:rsidRPr="00A12B64">
              <w:rPr>
                <w:rFonts w:ascii="Arial" w:hAnsi="Arial" w:cs="Arial"/>
              </w:rPr>
              <w:t>33</w:t>
            </w:r>
          </w:p>
        </w:tc>
        <w:tc>
          <w:tcPr>
            <w:tcW w:w="473"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rPr>
            </w:pPr>
            <w:r w:rsidRPr="00A12B64">
              <w:rPr>
                <w:rFonts w:ascii="Arial" w:hAnsi="Arial" w:cs="Arial"/>
              </w:rPr>
              <w:t> </w:t>
            </w:r>
          </w:p>
        </w:tc>
        <w:tc>
          <w:tcPr>
            <w:tcW w:w="607"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rPr>
            </w:pPr>
            <w:r w:rsidRPr="00A12B64">
              <w:rPr>
                <w:rFonts w:ascii="Arial" w:hAnsi="Arial" w:cs="Arial"/>
              </w:rPr>
              <w:t>5</w:t>
            </w:r>
          </w:p>
        </w:tc>
        <w:tc>
          <w:tcPr>
            <w:tcW w:w="473"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rPr>
            </w:pPr>
            <w:r w:rsidRPr="00A12B64">
              <w:rPr>
                <w:rFonts w:ascii="Arial" w:hAnsi="Arial" w:cs="Arial"/>
              </w:rPr>
              <w:t>2</w:t>
            </w:r>
          </w:p>
        </w:tc>
        <w:tc>
          <w:tcPr>
            <w:tcW w:w="472"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rPr>
            </w:pPr>
            <w:r w:rsidRPr="00A12B64">
              <w:rPr>
                <w:rFonts w:ascii="Arial" w:hAnsi="Arial" w:cs="Arial"/>
              </w:rPr>
              <w:t>3</w:t>
            </w:r>
          </w:p>
        </w:tc>
        <w:tc>
          <w:tcPr>
            <w:tcW w:w="540"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rPr>
            </w:pPr>
            <w:r w:rsidRPr="00A12B64">
              <w:rPr>
                <w:rFonts w:ascii="Arial" w:hAnsi="Arial" w:cs="Arial"/>
              </w:rPr>
              <w:t>5</w:t>
            </w:r>
          </w:p>
        </w:tc>
        <w:tc>
          <w:tcPr>
            <w:tcW w:w="608"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rPr>
            </w:pPr>
            <w:r w:rsidRPr="00A12B64">
              <w:rPr>
                <w:rFonts w:ascii="Arial" w:hAnsi="Arial" w:cs="Arial"/>
              </w:rPr>
              <w:t>54</w:t>
            </w:r>
          </w:p>
        </w:tc>
        <w:tc>
          <w:tcPr>
            <w:tcW w:w="541"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rPr>
            </w:pPr>
            <w:r w:rsidRPr="00A12B64">
              <w:rPr>
                <w:rFonts w:ascii="Arial" w:hAnsi="Arial" w:cs="Arial"/>
              </w:rPr>
              <w:t>102</w:t>
            </w:r>
          </w:p>
        </w:tc>
      </w:tr>
      <w:tr w:rsidR="00A12B64" w:rsidRPr="00A12B64" w:rsidTr="00A12B64">
        <w:trPr>
          <w:trHeight w:val="300"/>
        </w:trPr>
        <w:tc>
          <w:tcPr>
            <w:tcW w:w="745" w:type="pct"/>
            <w:tcBorders>
              <w:top w:val="nil"/>
              <w:left w:val="single" w:sz="8" w:space="0" w:color="9BBB59"/>
              <w:bottom w:val="single" w:sz="8" w:space="0" w:color="9BBB59"/>
              <w:right w:val="single" w:sz="8" w:space="0" w:color="9BBB59"/>
            </w:tcBorders>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bCs/>
              </w:rPr>
            </w:pPr>
            <w:r w:rsidRPr="00A12B64">
              <w:rPr>
                <w:rFonts w:ascii="Arial" w:hAnsi="Arial" w:cs="Arial"/>
                <w:bCs/>
              </w:rPr>
              <w:t>Sexual</w:t>
            </w:r>
          </w:p>
        </w:tc>
        <w:tc>
          <w:tcPr>
            <w:tcW w:w="541"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rPr>
            </w:pPr>
            <w:r w:rsidRPr="00A12B64">
              <w:rPr>
                <w:rFonts w:ascii="Arial" w:hAnsi="Arial" w:cs="Arial"/>
              </w:rPr>
              <w:t>21</w:t>
            </w:r>
          </w:p>
        </w:tc>
        <w:tc>
          <w:tcPr>
            <w:tcW w:w="473"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rPr>
            </w:pPr>
            <w:r w:rsidRPr="00A12B64">
              <w:rPr>
                <w:rFonts w:ascii="Arial" w:hAnsi="Arial" w:cs="Arial"/>
              </w:rPr>
              <w:t> </w:t>
            </w:r>
          </w:p>
        </w:tc>
        <w:tc>
          <w:tcPr>
            <w:tcW w:w="607"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rPr>
            </w:pPr>
            <w:r w:rsidRPr="00A12B64">
              <w:rPr>
                <w:rFonts w:ascii="Arial" w:hAnsi="Arial" w:cs="Arial"/>
              </w:rPr>
              <w:t>5</w:t>
            </w:r>
          </w:p>
        </w:tc>
        <w:tc>
          <w:tcPr>
            <w:tcW w:w="473"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rPr>
            </w:pPr>
            <w:r w:rsidRPr="00A12B64">
              <w:rPr>
                <w:rFonts w:ascii="Arial" w:hAnsi="Arial" w:cs="Arial"/>
              </w:rPr>
              <w:t>3</w:t>
            </w:r>
          </w:p>
        </w:tc>
        <w:tc>
          <w:tcPr>
            <w:tcW w:w="472"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rPr>
            </w:pPr>
            <w:r w:rsidRPr="00A12B64">
              <w:rPr>
                <w:rFonts w:ascii="Arial" w:hAnsi="Arial" w:cs="Arial"/>
              </w:rPr>
              <w:t> </w:t>
            </w:r>
          </w:p>
        </w:tc>
        <w:tc>
          <w:tcPr>
            <w:tcW w:w="540"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rPr>
            </w:pPr>
            <w:r w:rsidRPr="00A12B64">
              <w:rPr>
                <w:rFonts w:ascii="Arial" w:hAnsi="Arial" w:cs="Arial"/>
              </w:rPr>
              <w:t>1</w:t>
            </w:r>
          </w:p>
        </w:tc>
        <w:tc>
          <w:tcPr>
            <w:tcW w:w="608"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rPr>
            </w:pPr>
            <w:r w:rsidRPr="00A12B64">
              <w:rPr>
                <w:rFonts w:ascii="Arial" w:hAnsi="Arial" w:cs="Arial"/>
              </w:rPr>
              <w:t>33</w:t>
            </w:r>
          </w:p>
        </w:tc>
        <w:tc>
          <w:tcPr>
            <w:tcW w:w="541"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rPr>
            </w:pPr>
            <w:r w:rsidRPr="00A12B64">
              <w:rPr>
                <w:rFonts w:ascii="Arial" w:hAnsi="Arial" w:cs="Arial"/>
              </w:rPr>
              <w:t>63</w:t>
            </w:r>
          </w:p>
        </w:tc>
      </w:tr>
      <w:tr w:rsidR="00A12B64" w:rsidRPr="00A12B64" w:rsidTr="00A12B64">
        <w:trPr>
          <w:trHeight w:val="300"/>
        </w:trPr>
        <w:tc>
          <w:tcPr>
            <w:tcW w:w="745" w:type="pct"/>
            <w:tcBorders>
              <w:top w:val="nil"/>
              <w:left w:val="single" w:sz="8" w:space="0" w:color="9BBB59"/>
              <w:bottom w:val="single" w:sz="8" w:space="0" w:color="9BBB59"/>
              <w:right w:val="single" w:sz="8" w:space="0" w:color="9BBB59"/>
            </w:tcBorders>
            <w:shd w:val="clear" w:color="auto" w:fill="E6EED5"/>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bCs/>
              </w:rPr>
            </w:pPr>
            <w:r w:rsidRPr="00A12B64">
              <w:rPr>
                <w:rFonts w:ascii="Arial" w:hAnsi="Arial" w:cs="Arial"/>
                <w:bCs/>
              </w:rPr>
              <w:t>Not Indicated</w:t>
            </w:r>
          </w:p>
        </w:tc>
        <w:tc>
          <w:tcPr>
            <w:tcW w:w="541"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rPr>
            </w:pPr>
            <w:r w:rsidRPr="00A12B64">
              <w:rPr>
                <w:rFonts w:ascii="Arial" w:hAnsi="Arial" w:cs="Arial"/>
              </w:rPr>
              <w:t>1 008</w:t>
            </w:r>
          </w:p>
        </w:tc>
        <w:tc>
          <w:tcPr>
            <w:tcW w:w="473"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rPr>
            </w:pPr>
            <w:r w:rsidRPr="00A12B64">
              <w:rPr>
                <w:rFonts w:ascii="Arial" w:hAnsi="Arial" w:cs="Arial"/>
              </w:rPr>
              <w:t>3</w:t>
            </w:r>
          </w:p>
        </w:tc>
        <w:tc>
          <w:tcPr>
            <w:tcW w:w="607"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rPr>
            </w:pPr>
            <w:r w:rsidRPr="00A12B64">
              <w:rPr>
                <w:rFonts w:ascii="Arial" w:hAnsi="Arial" w:cs="Arial"/>
              </w:rPr>
              <w:t>97</w:t>
            </w:r>
          </w:p>
        </w:tc>
        <w:tc>
          <w:tcPr>
            <w:tcW w:w="473"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rPr>
            </w:pPr>
            <w:r w:rsidRPr="00A12B64">
              <w:rPr>
                <w:rFonts w:ascii="Arial" w:hAnsi="Arial" w:cs="Arial"/>
              </w:rPr>
              <w:t>13</w:t>
            </w:r>
          </w:p>
        </w:tc>
        <w:tc>
          <w:tcPr>
            <w:tcW w:w="472"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rPr>
            </w:pPr>
            <w:r w:rsidRPr="00A12B64">
              <w:rPr>
                <w:rFonts w:ascii="Arial" w:hAnsi="Arial" w:cs="Arial"/>
              </w:rPr>
              <w:t>1</w:t>
            </w:r>
          </w:p>
        </w:tc>
        <w:tc>
          <w:tcPr>
            <w:tcW w:w="540"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rPr>
            </w:pPr>
            <w:r w:rsidRPr="00A12B64">
              <w:rPr>
                <w:rFonts w:ascii="Arial" w:hAnsi="Arial" w:cs="Arial"/>
              </w:rPr>
              <w:t>75</w:t>
            </w:r>
          </w:p>
        </w:tc>
        <w:tc>
          <w:tcPr>
            <w:tcW w:w="608"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rPr>
            </w:pPr>
            <w:r w:rsidRPr="00A12B64">
              <w:rPr>
                <w:rFonts w:ascii="Arial" w:hAnsi="Arial" w:cs="Arial"/>
              </w:rPr>
              <w:t>3 392</w:t>
            </w:r>
          </w:p>
        </w:tc>
        <w:tc>
          <w:tcPr>
            <w:tcW w:w="541" w:type="pct"/>
            <w:tcBorders>
              <w:top w:val="nil"/>
              <w:left w:val="nil"/>
              <w:bottom w:val="single" w:sz="8" w:space="0" w:color="9BBB59"/>
              <w:right w:val="single" w:sz="8" w:space="0" w:color="9BBB59"/>
            </w:tcBorders>
            <w:shd w:val="clear" w:color="auto" w:fill="E6EED5"/>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rPr>
            </w:pPr>
            <w:r w:rsidRPr="00A12B64">
              <w:rPr>
                <w:rFonts w:ascii="Arial" w:hAnsi="Arial" w:cs="Arial"/>
              </w:rPr>
              <w:t>4589</w:t>
            </w:r>
          </w:p>
        </w:tc>
      </w:tr>
      <w:tr w:rsidR="00A12B64" w:rsidRPr="00A12B64" w:rsidTr="00A12B64">
        <w:trPr>
          <w:trHeight w:val="300"/>
        </w:trPr>
        <w:tc>
          <w:tcPr>
            <w:tcW w:w="745" w:type="pct"/>
            <w:tcBorders>
              <w:top w:val="nil"/>
              <w:left w:val="single" w:sz="8" w:space="0" w:color="9BBB59"/>
              <w:bottom w:val="single" w:sz="8" w:space="0" w:color="9BBB59"/>
              <w:right w:val="single" w:sz="8" w:space="0" w:color="9BBB59"/>
            </w:tcBorders>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b/>
                <w:bCs/>
              </w:rPr>
            </w:pPr>
            <w:r w:rsidRPr="00A12B64">
              <w:rPr>
                <w:rFonts w:ascii="Arial" w:hAnsi="Arial" w:cs="Arial"/>
                <w:b/>
                <w:bCs/>
              </w:rPr>
              <w:t>Grand Total</w:t>
            </w:r>
          </w:p>
        </w:tc>
        <w:tc>
          <w:tcPr>
            <w:tcW w:w="541"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b/>
                <w:bCs/>
              </w:rPr>
            </w:pPr>
            <w:r w:rsidRPr="00A12B64">
              <w:rPr>
                <w:rFonts w:ascii="Arial" w:hAnsi="Arial" w:cs="Arial"/>
                <w:b/>
                <w:bCs/>
              </w:rPr>
              <w:t>1 216</w:t>
            </w:r>
          </w:p>
        </w:tc>
        <w:tc>
          <w:tcPr>
            <w:tcW w:w="473"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b/>
                <w:bCs/>
              </w:rPr>
            </w:pPr>
            <w:r w:rsidRPr="00A12B64">
              <w:rPr>
                <w:rFonts w:ascii="Arial" w:hAnsi="Arial" w:cs="Arial"/>
                <w:b/>
                <w:bCs/>
              </w:rPr>
              <w:t>5</w:t>
            </w:r>
          </w:p>
        </w:tc>
        <w:tc>
          <w:tcPr>
            <w:tcW w:w="607"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b/>
                <w:bCs/>
              </w:rPr>
            </w:pPr>
            <w:r w:rsidRPr="00A12B64">
              <w:rPr>
                <w:rFonts w:ascii="Arial" w:hAnsi="Arial" w:cs="Arial"/>
                <w:b/>
                <w:bCs/>
              </w:rPr>
              <w:t>183</w:t>
            </w:r>
          </w:p>
        </w:tc>
        <w:tc>
          <w:tcPr>
            <w:tcW w:w="473"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b/>
                <w:bCs/>
              </w:rPr>
            </w:pPr>
            <w:r w:rsidRPr="00A12B64">
              <w:rPr>
                <w:rFonts w:ascii="Arial" w:hAnsi="Arial" w:cs="Arial"/>
                <w:b/>
                <w:bCs/>
              </w:rPr>
              <w:t>28</w:t>
            </w:r>
          </w:p>
        </w:tc>
        <w:tc>
          <w:tcPr>
            <w:tcW w:w="472"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b/>
                <w:bCs/>
              </w:rPr>
            </w:pPr>
            <w:r w:rsidRPr="00A12B64">
              <w:rPr>
                <w:rFonts w:ascii="Arial" w:hAnsi="Arial" w:cs="Arial"/>
                <w:b/>
                <w:bCs/>
              </w:rPr>
              <w:t>6</w:t>
            </w:r>
          </w:p>
        </w:tc>
        <w:tc>
          <w:tcPr>
            <w:tcW w:w="540"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b/>
                <w:bCs/>
              </w:rPr>
            </w:pPr>
            <w:r w:rsidRPr="00A12B64">
              <w:rPr>
                <w:rFonts w:ascii="Arial" w:hAnsi="Arial" w:cs="Arial"/>
                <w:b/>
                <w:bCs/>
              </w:rPr>
              <w:t>104</w:t>
            </w:r>
          </w:p>
        </w:tc>
        <w:tc>
          <w:tcPr>
            <w:tcW w:w="608"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b/>
                <w:bCs/>
              </w:rPr>
            </w:pPr>
            <w:r w:rsidRPr="00A12B64">
              <w:rPr>
                <w:rFonts w:ascii="Arial" w:hAnsi="Arial" w:cs="Arial"/>
                <w:b/>
                <w:bCs/>
              </w:rPr>
              <w:t>4 024</w:t>
            </w:r>
          </w:p>
        </w:tc>
        <w:tc>
          <w:tcPr>
            <w:tcW w:w="541" w:type="pct"/>
            <w:tcBorders>
              <w:top w:val="nil"/>
              <w:left w:val="nil"/>
              <w:bottom w:val="single" w:sz="8" w:space="0" w:color="9BBB59"/>
              <w:right w:val="single" w:sz="8" w:space="0" w:color="9BBB59"/>
            </w:tcBorders>
            <w:noWrap/>
            <w:tcMar>
              <w:top w:w="0" w:type="dxa"/>
              <w:left w:w="108" w:type="dxa"/>
              <w:bottom w:w="0" w:type="dxa"/>
              <w:right w:w="108" w:type="dxa"/>
            </w:tcMar>
            <w:hideMark/>
          </w:tcPr>
          <w:p w:rsidR="005E4774" w:rsidRPr="00A12B64" w:rsidRDefault="005E4774" w:rsidP="00A12B64">
            <w:pPr>
              <w:spacing w:line="360" w:lineRule="auto"/>
              <w:jc w:val="both"/>
              <w:rPr>
                <w:rFonts w:ascii="Arial" w:hAnsi="Arial" w:cs="Arial"/>
                <w:b/>
                <w:bCs/>
              </w:rPr>
            </w:pPr>
            <w:r w:rsidRPr="00A12B64">
              <w:rPr>
                <w:rFonts w:ascii="Arial" w:hAnsi="Arial" w:cs="Arial"/>
                <w:b/>
                <w:bCs/>
              </w:rPr>
              <w:t>5566</w:t>
            </w:r>
          </w:p>
        </w:tc>
      </w:tr>
    </w:tbl>
    <w:p w:rsidR="00515952" w:rsidRDefault="005E4774" w:rsidP="00CA0AAB">
      <w:pPr>
        <w:spacing w:before="120" w:after="120" w:line="360" w:lineRule="auto"/>
        <w:jc w:val="both"/>
        <w:rPr>
          <w:rFonts w:ascii="Arial" w:hAnsi="Arial" w:cs="Arial"/>
          <w:lang w:val="en-ZA"/>
        </w:rPr>
      </w:pPr>
      <w:r w:rsidRPr="005E4774">
        <w:rPr>
          <w:rFonts w:ascii="Arial" w:hAnsi="Arial" w:cs="Arial"/>
          <w:lang w:val="en-ZA"/>
        </w:rPr>
        <w:t>The table above highlights the prevalence of abuse cases reported involving children from April to September 2017 to be African compared to other races.</w:t>
      </w:r>
      <w:r w:rsidR="00A71A22">
        <w:rPr>
          <w:rFonts w:ascii="Arial" w:hAnsi="Arial" w:cs="Arial"/>
          <w:lang w:val="en-ZA"/>
        </w:rPr>
        <w:t xml:space="preserve"> </w:t>
      </w:r>
    </w:p>
    <w:p w:rsidR="001118DA" w:rsidRDefault="001118DA" w:rsidP="00CA0AAB">
      <w:pPr>
        <w:spacing w:before="120" w:after="120" w:line="360" w:lineRule="auto"/>
        <w:jc w:val="both"/>
        <w:rPr>
          <w:rFonts w:ascii="Arial" w:hAnsi="Arial" w:cs="Arial"/>
          <w:lang w:val="en-ZA"/>
        </w:rPr>
      </w:pPr>
    </w:p>
    <w:p w:rsidR="008B60F8" w:rsidRDefault="008B60F8" w:rsidP="008B60F8">
      <w:pPr>
        <w:spacing w:before="120" w:after="120" w:line="360" w:lineRule="auto"/>
        <w:ind w:left="360"/>
        <w:jc w:val="both"/>
        <w:rPr>
          <w:rFonts w:ascii="Arial" w:hAnsi="Arial" w:cs="Arial"/>
        </w:rPr>
      </w:pPr>
    </w:p>
    <w:sectPr w:rsidR="008B60F8"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2E2" w:rsidRDefault="006032E2" w:rsidP="00913892">
      <w:r>
        <w:separator/>
      </w:r>
    </w:p>
  </w:endnote>
  <w:endnote w:type="continuationSeparator" w:id="0">
    <w:p w:rsidR="006032E2" w:rsidRDefault="006032E2"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6032E2" w:rsidRPr="006032E2">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2E2" w:rsidRDefault="006032E2" w:rsidP="00913892">
      <w:r>
        <w:separator/>
      </w:r>
    </w:p>
  </w:footnote>
  <w:footnote w:type="continuationSeparator" w:id="0">
    <w:p w:rsidR="006032E2" w:rsidRDefault="006032E2"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3480BC2"/>
    <w:multiLevelType w:val="hybridMultilevel"/>
    <w:tmpl w:val="E9C6CDD2"/>
    <w:lvl w:ilvl="0" w:tplc="FD28882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A2272F1"/>
    <w:multiLevelType w:val="hybridMultilevel"/>
    <w:tmpl w:val="BC9E81F6"/>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1346AF"/>
    <w:multiLevelType w:val="hybridMultilevel"/>
    <w:tmpl w:val="CC2C7354"/>
    <w:lvl w:ilvl="0" w:tplc="ABC427FE">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D7E176C"/>
    <w:multiLevelType w:val="hybridMultilevel"/>
    <w:tmpl w:val="3A30B8CE"/>
    <w:lvl w:ilvl="0" w:tplc="7D6E52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1FD0C4D"/>
    <w:multiLevelType w:val="hybridMultilevel"/>
    <w:tmpl w:val="2CB0E730"/>
    <w:lvl w:ilvl="0" w:tplc="C798B6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25B01D8E"/>
    <w:multiLevelType w:val="hybridMultilevel"/>
    <w:tmpl w:val="21FAF8C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28114D61"/>
    <w:multiLevelType w:val="hybridMultilevel"/>
    <w:tmpl w:val="15163BD0"/>
    <w:lvl w:ilvl="0" w:tplc="BA8E760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8981311"/>
    <w:multiLevelType w:val="hybridMultilevel"/>
    <w:tmpl w:val="6D303E88"/>
    <w:lvl w:ilvl="0" w:tplc="F7D2DA9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AB11467"/>
    <w:multiLevelType w:val="hybridMultilevel"/>
    <w:tmpl w:val="D7CAF810"/>
    <w:lvl w:ilvl="0" w:tplc="FCA2846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2E6C227B"/>
    <w:multiLevelType w:val="hybridMultilevel"/>
    <w:tmpl w:val="6924189C"/>
    <w:lvl w:ilvl="0" w:tplc="A0E0470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1">
    <w:nsid w:val="32BC11C8"/>
    <w:multiLevelType w:val="hybridMultilevel"/>
    <w:tmpl w:val="30B2A352"/>
    <w:lvl w:ilvl="0" w:tplc="0876F666">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3">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8F25160"/>
    <w:multiLevelType w:val="hybridMultilevel"/>
    <w:tmpl w:val="079C24C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5E068D3"/>
    <w:multiLevelType w:val="hybridMultilevel"/>
    <w:tmpl w:val="CAEEBE7E"/>
    <w:lvl w:ilvl="0" w:tplc="D002735A">
      <w:start w:val="1"/>
      <w:numFmt w:val="decimal"/>
      <w:lvlText w:val="(%1)"/>
      <w:lvlJc w:val="left"/>
      <w:pPr>
        <w:ind w:left="495" w:hanging="435"/>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30">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4E4A3D03"/>
    <w:multiLevelType w:val="hybridMultilevel"/>
    <w:tmpl w:val="B50ABF5C"/>
    <w:lvl w:ilvl="0" w:tplc="ABC427FE">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C8364DA"/>
    <w:multiLevelType w:val="hybridMultilevel"/>
    <w:tmpl w:val="9F9483D8"/>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5CCB1278"/>
    <w:multiLevelType w:val="hybridMultilevel"/>
    <w:tmpl w:val="1E761D58"/>
    <w:lvl w:ilvl="0" w:tplc="CE5E903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5D932503"/>
    <w:multiLevelType w:val="hybridMultilevel"/>
    <w:tmpl w:val="83106D5E"/>
    <w:lvl w:ilvl="0" w:tplc="4A36629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5E227D89"/>
    <w:multiLevelType w:val="hybridMultilevel"/>
    <w:tmpl w:val="CF4AEDB2"/>
    <w:lvl w:ilvl="0" w:tplc="BB287C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63E510DD"/>
    <w:multiLevelType w:val="hybridMultilevel"/>
    <w:tmpl w:val="28F8364E"/>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nsid w:val="677B36DD"/>
    <w:multiLevelType w:val="hybridMultilevel"/>
    <w:tmpl w:val="8BE2DCC2"/>
    <w:lvl w:ilvl="0" w:tplc="36E44D36">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682A57B3"/>
    <w:multiLevelType w:val="hybridMultilevel"/>
    <w:tmpl w:val="FA1CA8BA"/>
    <w:lvl w:ilvl="0" w:tplc="BDB8F4E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4">
    <w:nsid w:val="6A493C9A"/>
    <w:multiLevelType w:val="hybridMultilevel"/>
    <w:tmpl w:val="BB728004"/>
    <w:lvl w:ilvl="0" w:tplc="ABC427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7">
    <w:nsid w:val="715F19C0"/>
    <w:multiLevelType w:val="hybridMultilevel"/>
    <w:tmpl w:val="3028F55A"/>
    <w:lvl w:ilvl="0" w:tplc="000E64D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9">
    <w:nsid w:val="7F787F04"/>
    <w:multiLevelType w:val="hybridMultilevel"/>
    <w:tmpl w:val="679EA4D8"/>
    <w:lvl w:ilvl="0" w:tplc="0ADC18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0"/>
  </w:num>
  <w:num w:numId="5">
    <w:abstractNumId w:val="39"/>
  </w:num>
  <w:num w:numId="6">
    <w:abstractNumId w:val="3"/>
  </w:num>
  <w:num w:numId="7">
    <w:abstractNumId w:val="48"/>
  </w:num>
  <w:num w:numId="8">
    <w:abstractNumId w:val="13"/>
  </w:num>
  <w:num w:numId="9">
    <w:abstractNumId w:val="23"/>
  </w:num>
  <w:num w:numId="10">
    <w:abstractNumId w:val="43"/>
  </w:num>
  <w:num w:numId="11">
    <w:abstractNumId w:val="2"/>
  </w:num>
  <w:num w:numId="12">
    <w:abstractNumId w:val="27"/>
  </w:num>
  <w:num w:numId="13">
    <w:abstractNumId w:val="20"/>
  </w:num>
  <w:num w:numId="14">
    <w:abstractNumId w:val="24"/>
  </w:num>
  <w:num w:numId="15">
    <w:abstractNumId w:val="11"/>
  </w:num>
  <w:num w:numId="16">
    <w:abstractNumId w:val="22"/>
  </w:num>
  <w:num w:numId="17">
    <w:abstractNumId w:val="46"/>
  </w:num>
  <w:num w:numId="18">
    <w:abstractNumId w:val="28"/>
  </w:num>
  <w:num w:numId="19">
    <w:abstractNumId w:val="25"/>
  </w:num>
  <w:num w:numId="20">
    <w:abstractNumId w:val="45"/>
  </w:num>
  <w:num w:numId="21">
    <w:abstractNumId w:val="32"/>
  </w:num>
  <w:num w:numId="22">
    <w:abstractNumId w:val="33"/>
  </w:num>
  <w:num w:numId="23">
    <w:abstractNumId w:val="9"/>
  </w:num>
  <w:num w:numId="24">
    <w:abstractNumId w:val="34"/>
  </w:num>
  <w:num w:numId="25">
    <w:abstractNumId w:val="5"/>
  </w:num>
  <w:num w:numId="26">
    <w:abstractNumId w:val="7"/>
  </w:num>
  <w:num w:numId="27">
    <w:abstractNumId w:val="26"/>
  </w:num>
  <w:num w:numId="28">
    <w:abstractNumId w:val="49"/>
  </w:num>
  <w:num w:numId="29">
    <w:abstractNumId w:val="21"/>
  </w:num>
  <w:num w:numId="30">
    <w:abstractNumId w:val="15"/>
  </w:num>
  <w:num w:numId="31">
    <w:abstractNumId w:val="6"/>
  </w:num>
  <w:num w:numId="32">
    <w:abstractNumId w:val="1"/>
  </w:num>
  <w:num w:numId="33">
    <w:abstractNumId w:val="40"/>
  </w:num>
  <w:num w:numId="34">
    <w:abstractNumId w:val="37"/>
  </w:num>
  <w:num w:numId="35">
    <w:abstractNumId w:val="35"/>
  </w:num>
  <w:num w:numId="36">
    <w:abstractNumId w:val="47"/>
  </w:num>
  <w:num w:numId="37">
    <w:abstractNumId w:val="36"/>
  </w:num>
  <w:num w:numId="38">
    <w:abstractNumId w:val="17"/>
  </w:num>
  <w:num w:numId="39">
    <w:abstractNumId w:val="12"/>
  </w:num>
  <w:num w:numId="40">
    <w:abstractNumId w:val="41"/>
  </w:num>
  <w:num w:numId="41">
    <w:abstractNumId w:val="8"/>
  </w:num>
  <w:num w:numId="42">
    <w:abstractNumId w:val="44"/>
  </w:num>
  <w:num w:numId="43">
    <w:abstractNumId w:val="10"/>
  </w:num>
  <w:num w:numId="44">
    <w:abstractNumId w:val="31"/>
  </w:num>
  <w:num w:numId="45">
    <w:abstractNumId w:val="29"/>
  </w:num>
  <w:num w:numId="46">
    <w:abstractNumId w:val="14"/>
  </w:num>
  <w:num w:numId="47">
    <w:abstractNumId w:val="16"/>
  </w:num>
  <w:num w:numId="48">
    <w:abstractNumId w:val="38"/>
  </w:num>
  <w:num w:numId="49">
    <w:abstractNumId w:val="18"/>
  </w:num>
  <w:num w:numId="50">
    <w:abstractNumId w:val="4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252C"/>
    <w:rsid w:val="00026EC0"/>
    <w:rsid w:val="00030927"/>
    <w:rsid w:val="000352FD"/>
    <w:rsid w:val="0004105D"/>
    <w:rsid w:val="0004173B"/>
    <w:rsid w:val="0004190C"/>
    <w:rsid w:val="0004611F"/>
    <w:rsid w:val="00046588"/>
    <w:rsid w:val="00052CE2"/>
    <w:rsid w:val="00070401"/>
    <w:rsid w:val="00072E1B"/>
    <w:rsid w:val="00073340"/>
    <w:rsid w:val="0007655F"/>
    <w:rsid w:val="000A0457"/>
    <w:rsid w:val="000A3DA5"/>
    <w:rsid w:val="000B3912"/>
    <w:rsid w:val="000C01D4"/>
    <w:rsid w:val="000C084B"/>
    <w:rsid w:val="000C46E3"/>
    <w:rsid w:val="000D4F57"/>
    <w:rsid w:val="000D68A7"/>
    <w:rsid w:val="000E319A"/>
    <w:rsid w:val="000E7085"/>
    <w:rsid w:val="000E76BA"/>
    <w:rsid w:val="000F4986"/>
    <w:rsid w:val="00105174"/>
    <w:rsid w:val="00110B8F"/>
    <w:rsid w:val="001118DA"/>
    <w:rsid w:val="0011282F"/>
    <w:rsid w:val="00120775"/>
    <w:rsid w:val="00134C16"/>
    <w:rsid w:val="001354F5"/>
    <w:rsid w:val="00144111"/>
    <w:rsid w:val="00156483"/>
    <w:rsid w:val="00164F8D"/>
    <w:rsid w:val="001702F2"/>
    <w:rsid w:val="001774BC"/>
    <w:rsid w:val="001848C4"/>
    <w:rsid w:val="00192D26"/>
    <w:rsid w:val="00194B05"/>
    <w:rsid w:val="001A6D2A"/>
    <w:rsid w:val="001B00F0"/>
    <w:rsid w:val="001B06CE"/>
    <w:rsid w:val="001D4AF4"/>
    <w:rsid w:val="001E1BE7"/>
    <w:rsid w:val="001F445E"/>
    <w:rsid w:val="001F5D76"/>
    <w:rsid w:val="00203F6A"/>
    <w:rsid w:val="00213182"/>
    <w:rsid w:val="00214B1D"/>
    <w:rsid w:val="0021549B"/>
    <w:rsid w:val="00275957"/>
    <w:rsid w:val="0028360A"/>
    <w:rsid w:val="002857B6"/>
    <w:rsid w:val="00286311"/>
    <w:rsid w:val="00290660"/>
    <w:rsid w:val="00295342"/>
    <w:rsid w:val="002A0DB1"/>
    <w:rsid w:val="002A5615"/>
    <w:rsid w:val="002A6AB2"/>
    <w:rsid w:val="002B2B31"/>
    <w:rsid w:val="002B6D18"/>
    <w:rsid w:val="002C168F"/>
    <w:rsid w:val="002C6AD4"/>
    <w:rsid w:val="002C719B"/>
    <w:rsid w:val="002D5BF7"/>
    <w:rsid w:val="002D7BBD"/>
    <w:rsid w:val="002D7F8D"/>
    <w:rsid w:val="002E7253"/>
    <w:rsid w:val="002F0095"/>
    <w:rsid w:val="002F74EA"/>
    <w:rsid w:val="00303475"/>
    <w:rsid w:val="003063D8"/>
    <w:rsid w:val="00310EAE"/>
    <w:rsid w:val="00314FF4"/>
    <w:rsid w:val="0031652F"/>
    <w:rsid w:val="00322BA4"/>
    <w:rsid w:val="00346942"/>
    <w:rsid w:val="00361E04"/>
    <w:rsid w:val="0037187E"/>
    <w:rsid w:val="003767D7"/>
    <w:rsid w:val="00381B64"/>
    <w:rsid w:val="00383AA3"/>
    <w:rsid w:val="00386CA6"/>
    <w:rsid w:val="003A07DD"/>
    <w:rsid w:val="003A64C5"/>
    <w:rsid w:val="003B077D"/>
    <w:rsid w:val="003B4B64"/>
    <w:rsid w:val="003B6EB6"/>
    <w:rsid w:val="003C43F4"/>
    <w:rsid w:val="003C4D22"/>
    <w:rsid w:val="003C5B62"/>
    <w:rsid w:val="003D526D"/>
    <w:rsid w:val="003E0CEE"/>
    <w:rsid w:val="003F5064"/>
    <w:rsid w:val="003F6245"/>
    <w:rsid w:val="004031F8"/>
    <w:rsid w:val="00404F8C"/>
    <w:rsid w:val="00405EF8"/>
    <w:rsid w:val="00417DB4"/>
    <w:rsid w:val="00422DF6"/>
    <w:rsid w:val="00431C9F"/>
    <w:rsid w:val="00433C19"/>
    <w:rsid w:val="00436057"/>
    <w:rsid w:val="00436842"/>
    <w:rsid w:val="00440658"/>
    <w:rsid w:val="0044079D"/>
    <w:rsid w:val="00440FFF"/>
    <w:rsid w:val="00441BD5"/>
    <w:rsid w:val="00456071"/>
    <w:rsid w:val="004572CE"/>
    <w:rsid w:val="00465448"/>
    <w:rsid w:val="00465A51"/>
    <w:rsid w:val="004B6B6B"/>
    <w:rsid w:val="004E6D1B"/>
    <w:rsid w:val="004F3984"/>
    <w:rsid w:val="004F6FEC"/>
    <w:rsid w:val="00500D2C"/>
    <w:rsid w:val="00515952"/>
    <w:rsid w:val="00515B6A"/>
    <w:rsid w:val="005160F8"/>
    <w:rsid w:val="00521B90"/>
    <w:rsid w:val="0054211D"/>
    <w:rsid w:val="0055283C"/>
    <w:rsid w:val="00570F50"/>
    <w:rsid w:val="00572F09"/>
    <w:rsid w:val="005835BC"/>
    <w:rsid w:val="00583D2F"/>
    <w:rsid w:val="00584B0C"/>
    <w:rsid w:val="005856A7"/>
    <w:rsid w:val="00585897"/>
    <w:rsid w:val="00586417"/>
    <w:rsid w:val="005A50ED"/>
    <w:rsid w:val="005E365A"/>
    <w:rsid w:val="005E40D7"/>
    <w:rsid w:val="005E4774"/>
    <w:rsid w:val="005F13B8"/>
    <w:rsid w:val="006032E2"/>
    <w:rsid w:val="0061166B"/>
    <w:rsid w:val="00612214"/>
    <w:rsid w:val="00625CD7"/>
    <w:rsid w:val="00630932"/>
    <w:rsid w:val="00647109"/>
    <w:rsid w:val="00653FE5"/>
    <w:rsid w:val="0065430B"/>
    <w:rsid w:val="006700C5"/>
    <w:rsid w:val="00670788"/>
    <w:rsid w:val="0067545A"/>
    <w:rsid w:val="006959E4"/>
    <w:rsid w:val="006B0F80"/>
    <w:rsid w:val="006B4078"/>
    <w:rsid w:val="006C0567"/>
    <w:rsid w:val="006D21F9"/>
    <w:rsid w:val="006D7E71"/>
    <w:rsid w:val="006E061D"/>
    <w:rsid w:val="006E6DF2"/>
    <w:rsid w:val="006F2454"/>
    <w:rsid w:val="006F63D7"/>
    <w:rsid w:val="00700C7F"/>
    <w:rsid w:val="00720D4C"/>
    <w:rsid w:val="00724689"/>
    <w:rsid w:val="007261FA"/>
    <w:rsid w:val="00740A5A"/>
    <w:rsid w:val="00743485"/>
    <w:rsid w:val="00745638"/>
    <w:rsid w:val="00753CF5"/>
    <w:rsid w:val="007540CF"/>
    <w:rsid w:val="00755C22"/>
    <w:rsid w:val="00757E02"/>
    <w:rsid w:val="00760BFE"/>
    <w:rsid w:val="00777A77"/>
    <w:rsid w:val="0078425B"/>
    <w:rsid w:val="00791471"/>
    <w:rsid w:val="007961D4"/>
    <w:rsid w:val="007B46EF"/>
    <w:rsid w:val="007B6CF5"/>
    <w:rsid w:val="007C0AC3"/>
    <w:rsid w:val="007D7574"/>
    <w:rsid w:val="007E7201"/>
    <w:rsid w:val="007F2B0B"/>
    <w:rsid w:val="007F3E8B"/>
    <w:rsid w:val="007F686F"/>
    <w:rsid w:val="00846897"/>
    <w:rsid w:val="00856506"/>
    <w:rsid w:val="00861414"/>
    <w:rsid w:val="00863429"/>
    <w:rsid w:val="00865132"/>
    <w:rsid w:val="008769EF"/>
    <w:rsid w:val="00881381"/>
    <w:rsid w:val="00892846"/>
    <w:rsid w:val="008A1398"/>
    <w:rsid w:val="008A1837"/>
    <w:rsid w:val="008B60F8"/>
    <w:rsid w:val="008B7A8F"/>
    <w:rsid w:val="008C0966"/>
    <w:rsid w:val="008C1A56"/>
    <w:rsid w:val="008D4373"/>
    <w:rsid w:val="008E312C"/>
    <w:rsid w:val="008E78E6"/>
    <w:rsid w:val="008F6A5A"/>
    <w:rsid w:val="009025C1"/>
    <w:rsid w:val="00905C38"/>
    <w:rsid w:val="00913892"/>
    <w:rsid w:val="0092193B"/>
    <w:rsid w:val="009229AD"/>
    <w:rsid w:val="009265C2"/>
    <w:rsid w:val="0093659D"/>
    <w:rsid w:val="009376F7"/>
    <w:rsid w:val="0094372F"/>
    <w:rsid w:val="009541F2"/>
    <w:rsid w:val="009551F2"/>
    <w:rsid w:val="00956F7B"/>
    <w:rsid w:val="00957A8A"/>
    <w:rsid w:val="00964773"/>
    <w:rsid w:val="00973033"/>
    <w:rsid w:val="00983C6B"/>
    <w:rsid w:val="009868D6"/>
    <w:rsid w:val="009A45C7"/>
    <w:rsid w:val="009A755B"/>
    <w:rsid w:val="009B0CAB"/>
    <w:rsid w:val="009C5C3C"/>
    <w:rsid w:val="009C68F9"/>
    <w:rsid w:val="009D4F78"/>
    <w:rsid w:val="009D5703"/>
    <w:rsid w:val="009E0268"/>
    <w:rsid w:val="009E1C96"/>
    <w:rsid w:val="009E59F7"/>
    <w:rsid w:val="009F1B70"/>
    <w:rsid w:val="009F2D5C"/>
    <w:rsid w:val="00A12B64"/>
    <w:rsid w:val="00A17193"/>
    <w:rsid w:val="00A42301"/>
    <w:rsid w:val="00A4711C"/>
    <w:rsid w:val="00A6098F"/>
    <w:rsid w:val="00A61A1C"/>
    <w:rsid w:val="00A64328"/>
    <w:rsid w:val="00A6432A"/>
    <w:rsid w:val="00A66729"/>
    <w:rsid w:val="00A7136B"/>
    <w:rsid w:val="00A71A22"/>
    <w:rsid w:val="00A94031"/>
    <w:rsid w:val="00AA1F68"/>
    <w:rsid w:val="00AA2AB0"/>
    <w:rsid w:val="00AA39AC"/>
    <w:rsid w:val="00AD7B7A"/>
    <w:rsid w:val="00AE56F1"/>
    <w:rsid w:val="00AF5D91"/>
    <w:rsid w:val="00B00F9D"/>
    <w:rsid w:val="00B13369"/>
    <w:rsid w:val="00B14FEB"/>
    <w:rsid w:val="00B162FD"/>
    <w:rsid w:val="00B170EA"/>
    <w:rsid w:val="00B22832"/>
    <w:rsid w:val="00B2350F"/>
    <w:rsid w:val="00B26AB3"/>
    <w:rsid w:val="00B33D23"/>
    <w:rsid w:val="00B40750"/>
    <w:rsid w:val="00B40A2F"/>
    <w:rsid w:val="00B445AD"/>
    <w:rsid w:val="00B45ACE"/>
    <w:rsid w:val="00B46E62"/>
    <w:rsid w:val="00B553A6"/>
    <w:rsid w:val="00B70E5F"/>
    <w:rsid w:val="00B71AEF"/>
    <w:rsid w:val="00B8345D"/>
    <w:rsid w:val="00B863E1"/>
    <w:rsid w:val="00B958BA"/>
    <w:rsid w:val="00BA3361"/>
    <w:rsid w:val="00BA3A67"/>
    <w:rsid w:val="00BA5D74"/>
    <w:rsid w:val="00BA61AF"/>
    <w:rsid w:val="00BB53A8"/>
    <w:rsid w:val="00BB7AC4"/>
    <w:rsid w:val="00BC142F"/>
    <w:rsid w:val="00BC7AFB"/>
    <w:rsid w:val="00BD6D36"/>
    <w:rsid w:val="00BF0672"/>
    <w:rsid w:val="00BF0809"/>
    <w:rsid w:val="00BF738D"/>
    <w:rsid w:val="00C15423"/>
    <w:rsid w:val="00C17DE5"/>
    <w:rsid w:val="00C31057"/>
    <w:rsid w:val="00C331B7"/>
    <w:rsid w:val="00C360AA"/>
    <w:rsid w:val="00C3772F"/>
    <w:rsid w:val="00C41A50"/>
    <w:rsid w:val="00C616BA"/>
    <w:rsid w:val="00C75ACC"/>
    <w:rsid w:val="00C770B6"/>
    <w:rsid w:val="00C8589D"/>
    <w:rsid w:val="00C90886"/>
    <w:rsid w:val="00C95F59"/>
    <w:rsid w:val="00C95FAD"/>
    <w:rsid w:val="00CA0AAB"/>
    <w:rsid w:val="00CA135C"/>
    <w:rsid w:val="00CC239F"/>
    <w:rsid w:val="00CD042D"/>
    <w:rsid w:val="00CD3DB4"/>
    <w:rsid w:val="00CD4D18"/>
    <w:rsid w:val="00CE0598"/>
    <w:rsid w:val="00CE2260"/>
    <w:rsid w:val="00CF1B81"/>
    <w:rsid w:val="00D209A0"/>
    <w:rsid w:val="00D222F0"/>
    <w:rsid w:val="00D24750"/>
    <w:rsid w:val="00D259A7"/>
    <w:rsid w:val="00D3067D"/>
    <w:rsid w:val="00D4370D"/>
    <w:rsid w:val="00D463C8"/>
    <w:rsid w:val="00D50C5D"/>
    <w:rsid w:val="00D53252"/>
    <w:rsid w:val="00D56991"/>
    <w:rsid w:val="00D56B43"/>
    <w:rsid w:val="00D74CDB"/>
    <w:rsid w:val="00D764A0"/>
    <w:rsid w:val="00D76DA7"/>
    <w:rsid w:val="00D80139"/>
    <w:rsid w:val="00D832B2"/>
    <w:rsid w:val="00D8626A"/>
    <w:rsid w:val="00D86E52"/>
    <w:rsid w:val="00D93903"/>
    <w:rsid w:val="00D95C27"/>
    <w:rsid w:val="00DA495F"/>
    <w:rsid w:val="00DB11B2"/>
    <w:rsid w:val="00DC255C"/>
    <w:rsid w:val="00DC592F"/>
    <w:rsid w:val="00DC74C0"/>
    <w:rsid w:val="00DC7CDA"/>
    <w:rsid w:val="00DD36A5"/>
    <w:rsid w:val="00DD6052"/>
    <w:rsid w:val="00DE1284"/>
    <w:rsid w:val="00DF2638"/>
    <w:rsid w:val="00E00719"/>
    <w:rsid w:val="00E1080E"/>
    <w:rsid w:val="00E16570"/>
    <w:rsid w:val="00E17F42"/>
    <w:rsid w:val="00E371D4"/>
    <w:rsid w:val="00E44AFC"/>
    <w:rsid w:val="00E55AFD"/>
    <w:rsid w:val="00E628E7"/>
    <w:rsid w:val="00EA48D5"/>
    <w:rsid w:val="00EA4D5C"/>
    <w:rsid w:val="00EA53D2"/>
    <w:rsid w:val="00EA79C3"/>
    <w:rsid w:val="00EA7A64"/>
    <w:rsid w:val="00EB54FA"/>
    <w:rsid w:val="00EC5379"/>
    <w:rsid w:val="00ED5CF6"/>
    <w:rsid w:val="00EE1177"/>
    <w:rsid w:val="00EE4DB7"/>
    <w:rsid w:val="00EF081C"/>
    <w:rsid w:val="00EF0D67"/>
    <w:rsid w:val="00EF18DA"/>
    <w:rsid w:val="00EF32C9"/>
    <w:rsid w:val="00EF690D"/>
    <w:rsid w:val="00F20EAD"/>
    <w:rsid w:val="00F220CD"/>
    <w:rsid w:val="00F26B86"/>
    <w:rsid w:val="00F31805"/>
    <w:rsid w:val="00F36003"/>
    <w:rsid w:val="00F367DF"/>
    <w:rsid w:val="00F37158"/>
    <w:rsid w:val="00F475A6"/>
    <w:rsid w:val="00F55893"/>
    <w:rsid w:val="00F63F57"/>
    <w:rsid w:val="00F646C9"/>
    <w:rsid w:val="00F739F4"/>
    <w:rsid w:val="00F845F2"/>
    <w:rsid w:val="00F86709"/>
    <w:rsid w:val="00F91926"/>
    <w:rsid w:val="00F91A8C"/>
    <w:rsid w:val="00F95D9E"/>
    <w:rsid w:val="00FA26A6"/>
    <w:rsid w:val="00FA3211"/>
    <w:rsid w:val="00FA4D8E"/>
    <w:rsid w:val="00FA74AE"/>
    <w:rsid w:val="00FD32ED"/>
    <w:rsid w:val="00FE25AE"/>
    <w:rsid w:val="00FE64CB"/>
    <w:rsid w:val="00FF0C8B"/>
    <w:rsid w:val="00FF2C17"/>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197625351">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2018-02-12T09:33:00Z</cp:lastPrinted>
  <dcterms:created xsi:type="dcterms:W3CDTF">2018-02-26T11:23:00Z</dcterms:created>
  <dcterms:modified xsi:type="dcterms:W3CDTF">2018-02-26T11:23:00Z</dcterms:modified>
</cp:coreProperties>
</file>