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EF0479"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237C94">
        <w:rPr>
          <w:u w:val="none"/>
        </w:rPr>
        <w:t>568</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237C94">
        <w:rPr>
          <w:rFonts w:ascii="Arial" w:hAnsi="Arial" w:cs="Arial"/>
          <w:b/>
          <w:bCs/>
        </w:rPr>
        <w:t>8, FRIDAY</w:t>
      </w:r>
      <w:r w:rsidR="001A71D5">
        <w:rPr>
          <w:rFonts w:ascii="Arial" w:hAnsi="Arial" w:cs="Arial"/>
          <w:b/>
          <w:bCs/>
        </w:rPr>
        <w:t>,</w:t>
      </w:r>
      <w:r w:rsidR="00237C94">
        <w:rPr>
          <w:rFonts w:ascii="Arial" w:hAnsi="Arial" w:cs="Arial"/>
          <w:b/>
          <w:bCs/>
        </w:rPr>
        <w:t xml:space="preserve"> MARCH</w:t>
      </w:r>
      <w:r w:rsidR="008B6896">
        <w:rPr>
          <w:rFonts w:ascii="Arial" w:hAnsi="Arial" w:cs="Arial"/>
          <w:b/>
          <w:bCs/>
        </w:rPr>
        <w:t xml:space="preserve"> </w:t>
      </w:r>
      <w:r w:rsidR="001B2CD7">
        <w:rPr>
          <w:rFonts w:ascii="Arial" w:hAnsi="Arial" w:cs="Arial"/>
          <w:b/>
          <w:bCs/>
        </w:rPr>
        <w:t>201</w:t>
      </w:r>
      <w:r w:rsidR="00C662BB">
        <w:rPr>
          <w:rFonts w:ascii="Arial" w:hAnsi="Arial" w:cs="Arial"/>
          <w:b/>
          <w:bCs/>
        </w:rPr>
        <w:t>9</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237C94" w:rsidP="00C3335E">
      <w:pPr>
        <w:pStyle w:val="Heading2"/>
        <w:spacing w:line="320" w:lineRule="exact"/>
        <w:jc w:val="both"/>
        <w:rPr>
          <w:u w:val="none"/>
        </w:rPr>
      </w:pPr>
      <w:r>
        <w:rPr>
          <w:u w:val="none"/>
        </w:rPr>
        <w:t>INTERNAL QUESTION PAPER 7</w:t>
      </w:r>
      <w:r w:rsidR="00714D67">
        <w:rPr>
          <w:u w:val="none"/>
        </w:rPr>
        <w:t xml:space="preserve"> </w:t>
      </w:r>
      <w:r w:rsidR="009357F9">
        <w:rPr>
          <w:u w:val="none"/>
        </w:rPr>
        <w:t>OF 201</w:t>
      </w:r>
      <w:r w:rsidR="00C662BB">
        <w:rPr>
          <w:u w:val="none"/>
        </w:rPr>
        <w:t>9</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237C94" w:rsidRDefault="00237C94" w:rsidP="00DC00B1">
      <w:pPr>
        <w:spacing w:line="320" w:lineRule="exact"/>
        <w:jc w:val="both"/>
        <w:rPr>
          <w:rFonts w:ascii="Arial" w:eastAsia="Calibri" w:hAnsi="Arial" w:cs="Arial"/>
          <w:b/>
          <w:lang w:val="en-ZA"/>
        </w:rPr>
      </w:pPr>
      <w:r w:rsidRPr="00237C94">
        <w:rPr>
          <w:rFonts w:ascii="Arial" w:hAnsi="Arial" w:cs="Arial"/>
          <w:b/>
          <w:lang w:val="en-ZA"/>
        </w:rPr>
        <w:t>568.</w:t>
      </w:r>
      <w:r w:rsidRPr="00237C94">
        <w:rPr>
          <w:rFonts w:ascii="Arial" w:hAnsi="Arial" w:cs="Arial"/>
          <w:b/>
          <w:lang w:val="en-ZA"/>
        </w:rPr>
        <w:tab/>
        <w:t>Mr M Waters (DA) to ask the Minister of Home Affairs:</w:t>
      </w:r>
      <w:r w:rsidRPr="00237C94">
        <w:rPr>
          <w:rFonts w:ascii="Arial" w:eastAsia="Calibri" w:hAnsi="Arial" w:cs="Arial"/>
          <w:b/>
          <w:lang w:val="en-ZA"/>
        </w:rPr>
        <w:t xml:space="preserve"> </w:t>
      </w:r>
    </w:p>
    <w:p w:rsidR="00237C94" w:rsidRDefault="00237C94" w:rsidP="00DC00B1">
      <w:pPr>
        <w:spacing w:line="320" w:lineRule="exact"/>
        <w:jc w:val="both"/>
        <w:rPr>
          <w:rFonts w:ascii="Arial" w:eastAsia="Calibri" w:hAnsi="Arial" w:cs="Arial"/>
          <w:b/>
          <w:lang w:val="en-ZA"/>
        </w:rPr>
      </w:pPr>
    </w:p>
    <w:p w:rsidR="00237C94" w:rsidRDefault="00237C94" w:rsidP="0088238F">
      <w:pPr>
        <w:numPr>
          <w:ilvl w:val="0"/>
          <w:numId w:val="40"/>
        </w:numPr>
        <w:spacing w:line="320" w:lineRule="exact"/>
        <w:jc w:val="both"/>
        <w:rPr>
          <w:rFonts w:ascii="Arial" w:eastAsia="Calibri" w:hAnsi="Arial" w:cs="Arial"/>
          <w:color w:val="000000"/>
          <w:lang w:val="en-ZA"/>
        </w:rPr>
      </w:pPr>
      <w:r w:rsidRPr="00237C94">
        <w:rPr>
          <w:rFonts w:ascii="Arial" w:eastAsia="Calibri" w:hAnsi="Arial" w:cs="Arial"/>
          <w:color w:val="000000"/>
          <w:lang w:val="en-ZA"/>
        </w:rPr>
        <w:t>What (a) are the reasons that the votes cast by South Africans living in Canada in the 2014 national election were not counted and included in the final result and (b) steps is his department taking to ensure that this does not reoccur;</w:t>
      </w:r>
    </w:p>
    <w:p w:rsidR="00FF3FE0" w:rsidRDefault="00FF3FE0" w:rsidP="00FF3FE0">
      <w:pPr>
        <w:spacing w:line="320" w:lineRule="exact"/>
        <w:jc w:val="both"/>
        <w:rPr>
          <w:rFonts w:ascii="Arial" w:eastAsia="Calibri" w:hAnsi="Arial" w:cs="Arial"/>
          <w:color w:val="000000"/>
          <w:lang w:val="en-ZA"/>
        </w:rPr>
      </w:pPr>
    </w:p>
    <w:p w:rsidR="00FF3FE0" w:rsidRDefault="00FF3FE0" w:rsidP="00FF3FE0">
      <w:pPr>
        <w:numPr>
          <w:ilvl w:val="0"/>
          <w:numId w:val="40"/>
        </w:numPr>
        <w:spacing w:line="320" w:lineRule="exact"/>
        <w:jc w:val="both"/>
        <w:rPr>
          <w:rFonts w:ascii="Arial" w:eastAsia="Calibri" w:hAnsi="Arial" w:cs="Arial"/>
          <w:color w:val="000000"/>
          <w:lang w:val="en-ZA"/>
        </w:rPr>
      </w:pPr>
      <w:r w:rsidRPr="00237C94">
        <w:rPr>
          <w:rFonts w:ascii="Arial" w:eastAsia="Calibri" w:hAnsi="Arial" w:cs="Arial"/>
          <w:color w:val="000000"/>
          <w:lang w:val="en-ZA"/>
        </w:rPr>
        <w:t xml:space="preserve">what total number of other </w:t>
      </w:r>
      <w:r>
        <w:rPr>
          <w:rFonts w:ascii="Arial" w:eastAsia="Calibri" w:hAnsi="Arial" w:cs="Arial"/>
          <w:color w:val="000000"/>
          <w:lang w:val="en-ZA"/>
        </w:rPr>
        <w:t>co</w:t>
      </w:r>
      <w:r w:rsidRPr="00237C94">
        <w:rPr>
          <w:rFonts w:ascii="Arial" w:eastAsia="Calibri" w:hAnsi="Arial" w:cs="Arial"/>
          <w:color w:val="000000"/>
          <w:lang w:val="en-ZA"/>
        </w:rPr>
        <w:t xml:space="preserve">untries </w:t>
      </w:r>
      <w:r>
        <w:rPr>
          <w:rFonts w:ascii="Arial" w:eastAsia="Calibri" w:hAnsi="Arial" w:cs="Arial"/>
          <w:color w:val="000000"/>
          <w:lang w:val="en-ZA"/>
        </w:rPr>
        <w:t xml:space="preserve">where South Africans voted were </w:t>
      </w:r>
      <w:r w:rsidRPr="00237C94">
        <w:rPr>
          <w:rFonts w:ascii="Arial" w:eastAsia="Calibri" w:hAnsi="Arial" w:cs="Arial"/>
          <w:color w:val="000000"/>
          <w:lang w:val="en-ZA"/>
        </w:rPr>
        <w:t>not counte</w:t>
      </w:r>
      <w:r>
        <w:rPr>
          <w:rFonts w:ascii="Arial" w:eastAsia="Calibri" w:hAnsi="Arial" w:cs="Arial"/>
          <w:color w:val="000000"/>
          <w:lang w:val="en-ZA"/>
        </w:rPr>
        <w:t>d in the 2014 national election;</w:t>
      </w:r>
    </w:p>
    <w:p w:rsidR="00FF3FE0" w:rsidRDefault="00FF3FE0" w:rsidP="00FF3FE0">
      <w:pPr>
        <w:spacing w:line="320" w:lineRule="exact"/>
        <w:jc w:val="both"/>
        <w:rPr>
          <w:rFonts w:ascii="Arial" w:eastAsia="Calibri" w:hAnsi="Arial" w:cs="Arial"/>
          <w:color w:val="000000"/>
          <w:lang w:val="en-ZA"/>
        </w:rPr>
      </w:pPr>
    </w:p>
    <w:p w:rsidR="00616D21" w:rsidRDefault="00FF3FE0" w:rsidP="00FF3FE0">
      <w:pPr>
        <w:numPr>
          <w:ilvl w:val="0"/>
          <w:numId w:val="40"/>
        </w:numPr>
        <w:spacing w:line="320" w:lineRule="exact"/>
        <w:jc w:val="both"/>
        <w:rPr>
          <w:rFonts w:ascii="Arial" w:eastAsia="Calibri" w:hAnsi="Arial" w:cs="Arial"/>
          <w:color w:val="000000"/>
          <w:lang w:val="en-ZA"/>
        </w:rPr>
      </w:pPr>
      <w:r>
        <w:rPr>
          <w:rFonts w:ascii="Arial" w:eastAsia="Calibri" w:hAnsi="Arial" w:cs="Arial"/>
          <w:color w:val="000000"/>
          <w:lang w:val="en-ZA"/>
        </w:rPr>
        <w:t>W</w:t>
      </w:r>
      <w:r w:rsidRPr="00237C94">
        <w:rPr>
          <w:rFonts w:ascii="Arial" w:eastAsia="Calibri" w:hAnsi="Arial" w:cs="Arial"/>
          <w:color w:val="000000"/>
          <w:lang w:val="en-ZA"/>
        </w:rPr>
        <w:t>hat number of votes were cast by South Africans at each specified overseas voting station in</w:t>
      </w:r>
      <w:r>
        <w:rPr>
          <w:rFonts w:ascii="Arial" w:eastAsia="Calibri" w:hAnsi="Arial" w:cs="Arial"/>
          <w:color w:val="000000"/>
          <w:lang w:val="en-ZA"/>
        </w:rPr>
        <w:t xml:space="preserve"> the 2014 national election?</w:t>
      </w:r>
      <w:r w:rsidR="00616D21">
        <w:rPr>
          <w:rFonts w:ascii="Arial" w:eastAsia="Calibri" w:hAnsi="Arial" w:cs="Arial"/>
          <w:color w:val="000000"/>
          <w:lang w:val="en-ZA"/>
        </w:rPr>
        <w:t xml:space="preserve"> </w:t>
      </w:r>
    </w:p>
    <w:p w:rsidR="00FF3FE0" w:rsidRDefault="00FF3FE0" w:rsidP="00616D21">
      <w:pPr>
        <w:spacing w:line="320" w:lineRule="exact"/>
        <w:ind w:left="720"/>
        <w:jc w:val="both"/>
        <w:rPr>
          <w:rFonts w:ascii="Arial" w:eastAsia="Calibri" w:hAnsi="Arial" w:cs="Arial"/>
          <w:color w:val="000000"/>
          <w:lang w:val="en-ZA"/>
        </w:rPr>
      </w:pPr>
      <w:r w:rsidRPr="00237C94">
        <w:rPr>
          <w:rFonts w:ascii="Arial" w:eastAsia="Calibri" w:hAnsi="Arial" w:cs="Arial"/>
          <w:color w:val="000000"/>
          <w:lang w:val="en-ZA"/>
        </w:rPr>
        <w:t>NW691E</w:t>
      </w:r>
    </w:p>
    <w:p w:rsidR="00FF3FE0" w:rsidRDefault="00FF3FE0" w:rsidP="00FF3FE0">
      <w:pPr>
        <w:spacing w:line="320" w:lineRule="exact"/>
        <w:jc w:val="both"/>
        <w:rPr>
          <w:rFonts w:ascii="Arial" w:eastAsia="Calibri" w:hAnsi="Arial" w:cs="Arial"/>
          <w:color w:val="000000"/>
          <w:lang w:val="en-ZA"/>
        </w:rPr>
      </w:pPr>
    </w:p>
    <w:p w:rsidR="004B4BEE" w:rsidRDefault="004B4BEE" w:rsidP="00616D21">
      <w:pPr>
        <w:spacing w:line="320" w:lineRule="exact"/>
        <w:jc w:val="both"/>
        <w:rPr>
          <w:rFonts w:ascii="Arial" w:eastAsia="Calibri" w:hAnsi="Arial" w:cs="Arial"/>
          <w:b/>
        </w:rPr>
      </w:pPr>
    </w:p>
    <w:p w:rsidR="0088238F" w:rsidRPr="00082B9B" w:rsidRDefault="00934932" w:rsidP="00616D21">
      <w:pPr>
        <w:spacing w:line="320" w:lineRule="exact"/>
        <w:jc w:val="both"/>
        <w:rPr>
          <w:rFonts w:ascii="Arial" w:eastAsia="Calibri" w:hAnsi="Arial" w:cs="Arial"/>
          <w:b/>
        </w:rPr>
      </w:pPr>
      <w:r w:rsidRPr="00082B9B">
        <w:rPr>
          <w:rFonts w:ascii="Arial" w:eastAsia="Calibri" w:hAnsi="Arial" w:cs="Arial"/>
          <w:b/>
        </w:rPr>
        <w:t>REPLY:</w:t>
      </w:r>
    </w:p>
    <w:p w:rsidR="004B4BEE" w:rsidRDefault="004B4BEE" w:rsidP="004B4BEE">
      <w:pPr>
        <w:spacing w:line="320" w:lineRule="exact"/>
        <w:jc w:val="both"/>
        <w:rPr>
          <w:rFonts w:ascii="Arial" w:eastAsia="Calibri" w:hAnsi="Arial" w:cs="Arial"/>
          <w:b/>
        </w:rPr>
      </w:pPr>
    </w:p>
    <w:p w:rsidR="0084377C" w:rsidRPr="0084377C" w:rsidRDefault="0084377C" w:rsidP="0084377C">
      <w:pPr>
        <w:spacing w:line="320" w:lineRule="exact"/>
        <w:jc w:val="both"/>
        <w:rPr>
          <w:rFonts w:ascii="Arial" w:eastAsia="Calibri" w:hAnsi="Arial" w:cs="Arial"/>
          <w:b/>
        </w:rPr>
      </w:pPr>
      <w:r w:rsidRPr="0084377C">
        <w:rPr>
          <w:rFonts w:ascii="Arial" w:eastAsia="Calibri" w:hAnsi="Arial" w:cs="Arial"/>
          <w:b/>
        </w:rPr>
        <w:t>I have been informed by the Electoral Commission as follows:</w:t>
      </w:r>
    </w:p>
    <w:p w:rsidR="004B4BEE" w:rsidRPr="00082B9B" w:rsidRDefault="004B4BEE" w:rsidP="004B4BEE">
      <w:pPr>
        <w:spacing w:line="320" w:lineRule="exact"/>
        <w:jc w:val="both"/>
        <w:rPr>
          <w:rFonts w:ascii="Arial" w:eastAsia="Calibri" w:hAnsi="Arial" w:cs="Arial"/>
          <w:b/>
        </w:rPr>
      </w:pPr>
      <w:r>
        <w:rPr>
          <w:rFonts w:ascii="Arial" w:eastAsia="Calibri" w:hAnsi="Arial" w:cs="Arial"/>
          <w:b/>
        </w:rPr>
        <w:t xml:space="preserve"> </w:t>
      </w:r>
    </w:p>
    <w:p w:rsidR="004B4BEE" w:rsidRDefault="004B4BEE" w:rsidP="004B4BEE">
      <w:pPr>
        <w:spacing w:line="320" w:lineRule="exact"/>
        <w:ind w:left="709" w:hanging="709"/>
        <w:jc w:val="both"/>
        <w:rPr>
          <w:rFonts w:ascii="Arial" w:eastAsia="Calibri" w:hAnsi="Arial" w:cs="Arial"/>
          <w:color w:val="000000"/>
          <w:lang w:val="en-ZA"/>
        </w:rPr>
      </w:pPr>
      <w:r>
        <w:rPr>
          <w:rFonts w:ascii="Arial" w:eastAsia="Calibri" w:hAnsi="Arial" w:cs="Arial"/>
          <w:color w:val="000000"/>
          <w:lang w:val="en-ZA"/>
        </w:rPr>
        <w:t>(1)</w:t>
      </w:r>
      <w:r w:rsidR="00616D21" w:rsidRPr="00616D21">
        <w:rPr>
          <w:rFonts w:ascii="Arial" w:eastAsia="Calibri" w:hAnsi="Arial" w:cs="Arial"/>
          <w:color w:val="000000"/>
          <w:lang w:val="en-ZA"/>
        </w:rPr>
        <w:t>(a)</w:t>
      </w:r>
      <w:r>
        <w:rPr>
          <w:rFonts w:ascii="Arial" w:eastAsia="Calibri" w:hAnsi="Arial" w:cs="Arial"/>
          <w:color w:val="000000"/>
          <w:lang w:val="en-ZA"/>
        </w:rPr>
        <w:tab/>
      </w:r>
      <w:r w:rsidR="00B729EE" w:rsidRPr="00B729EE">
        <w:rPr>
          <w:rFonts w:ascii="Arial" w:eastAsia="Calibri" w:hAnsi="Arial" w:cs="Arial"/>
          <w:color w:val="000000"/>
          <w:lang w:val="en-ZA"/>
        </w:rPr>
        <w:t>The ballots cast at the Toronto mission in Canada arrived in the Republic after counting of votes had been concluded and the determination of the election results finalised. The late arrival arose, in part, as a result of the delays encountered with ballot packages being cleared at the Canadian customs. In addition, the impact of the International Workers Day holiday on 1 May</w:t>
      </w:r>
      <w:r w:rsidR="00CF2536">
        <w:rPr>
          <w:rFonts w:ascii="Arial" w:eastAsia="Calibri" w:hAnsi="Arial" w:cs="Arial"/>
          <w:color w:val="000000"/>
          <w:lang w:val="en-ZA"/>
        </w:rPr>
        <w:t xml:space="preserve"> </w:t>
      </w:r>
      <w:r w:rsidR="00B729EE" w:rsidRPr="00B729EE">
        <w:rPr>
          <w:rFonts w:ascii="Arial" w:eastAsia="Calibri" w:hAnsi="Arial" w:cs="Arial"/>
          <w:color w:val="000000"/>
          <w:lang w:val="en-ZA"/>
        </w:rPr>
        <w:t>on the operations of courier companies caused additional delays.</w:t>
      </w:r>
      <w:r w:rsidR="00361FE9" w:rsidRPr="00361FE9">
        <w:rPr>
          <w:rFonts w:ascii="Arial" w:eastAsia="Calibri" w:hAnsi="Arial" w:cs="Arial"/>
          <w:color w:val="000000"/>
          <w:lang w:val="en-ZA"/>
        </w:rPr>
        <w:t xml:space="preserve">  </w:t>
      </w:r>
    </w:p>
    <w:p w:rsidR="004B4BEE" w:rsidRDefault="004B4BEE" w:rsidP="004B4BEE">
      <w:pPr>
        <w:spacing w:line="320" w:lineRule="exact"/>
        <w:ind w:left="709" w:hanging="709"/>
        <w:jc w:val="both"/>
        <w:rPr>
          <w:rFonts w:ascii="Arial" w:eastAsia="Calibri" w:hAnsi="Arial" w:cs="Arial"/>
          <w:color w:val="000000"/>
          <w:lang w:val="en-ZA"/>
        </w:rPr>
      </w:pPr>
    </w:p>
    <w:p w:rsidR="00FF3FE0" w:rsidRPr="00FF3FE0" w:rsidRDefault="004B4BEE" w:rsidP="004B4BEE">
      <w:pPr>
        <w:spacing w:line="320" w:lineRule="exact"/>
        <w:ind w:left="709" w:hanging="709"/>
        <w:jc w:val="both"/>
        <w:rPr>
          <w:rFonts w:ascii="Arial" w:eastAsia="Calibri" w:hAnsi="Arial" w:cs="Arial"/>
          <w:color w:val="000000"/>
          <w:lang w:val="en-ZA"/>
        </w:rPr>
      </w:pPr>
      <w:r>
        <w:rPr>
          <w:rFonts w:ascii="Arial" w:eastAsia="Calibri" w:hAnsi="Arial" w:cs="Arial"/>
          <w:color w:val="000000"/>
          <w:lang w:val="en-ZA"/>
        </w:rPr>
        <w:t>(1)</w:t>
      </w:r>
      <w:r w:rsidR="00616D21" w:rsidRPr="00616D21">
        <w:rPr>
          <w:rFonts w:ascii="Arial" w:eastAsia="Calibri" w:hAnsi="Arial" w:cs="Arial"/>
          <w:color w:val="000000"/>
          <w:lang w:val="en-ZA"/>
        </w:rPr>
        <w:t>(b)</w:t>
      </w:r>
      <w:r w:rsidR="00616D21">
        <w:rPr>
          <w:rFonts w:ascii="Arial" w:eastAsia="Calibri" w:hAnsi="Arial" w:cs="Arial"/>
          <w:color w:val="000000"/>
          <w:lang w:val="en-ZA"/>
        </w:rPr>
        <w:t xml:space="preserve"> </w:t>
      </w:r>
      <w:r w:rsidR="00B729EE" w:rsidRPr="00B729EE">
        <w:rPr>
          <w:rFonts w:ascii="Arial" w:eastAsia="Calibri" w:hAnsi="Arial" w:cs="Arial"/>
          <w:color w:val="000000"/>
          <w:lang w:val="en-ZA"/>
        </w:rPr>
        <w:t xml:space="preserve">The date for South Africans to vote by special votes abroad has been determined for 27 April 2019 in the election timetable. This means that voting abroad will take place ten (10) days before voting in the Republic and no longer seven (7) days as was the case in 2014 elections. The additional three (3) days will ensure that the cast ballots arrive in time for </w:t>
      </w:r>
      <w:r w:rsidR="00B729EE" w:rsidRPr="00B729EE">
        <w:rPr>
          <w:rFonts w:ascii="Arial" w:eastAsia="Calibri" w:hAnsi="Arial" w:cs="Arial"/>
          <w:color w:val="000000"/>
          <w:lang w:val="en-ZA"/>
        </w:rPr>
        <w:lastRenderedPageBreak/>
        <w:t>counting and will avoid the impact of the International Workers Day holiday. Secondly, the Electoral Commission has agreed with the Department of International Relations and Cooperation (DIRCO) on the use of diplomatic channels to transport the cast ballots. This will obviate delays related to custom clearances</w:t>
      </w:r>
      <w:r w:rsidR="00FF3FE0" w:rsidRPr="00FF3FE0">
        <w:rPr>
          <w:rFonts w:ascii="Arial" w:eastAsia="Calibri" w:hAnsi="Arial" w:cs="Arial"/>
          <w:color w:val="000000"/>
          <w:lang w:val="en-ZA"/>
        </w:rPr>
        <w:t>.</w:t>
      </w:r>
    </w:p>
    <w:p w:rsidR="0088238F" w:rsidRDefault="0088238F" w:rsidP="00082B9B">
      <w:pPr>
        <w:spacing w:line="320" w:lineRule="exact"/>
        <w:jc w:val="both"/>
        <w:rPr>
          <w:rFonts w:ascii="Arial" w:eastAsia="Calibri" w:hAnsi="Arial" w:cs="Arial"/>
          <w:color w:val="000000"/>
          <w:lang w:val="en-ZA"/>
        </w:rPr>
      </w:pPr>
    </w:p>
    <w:p w:rsidR="0088238F" w:rsidRDefault="00FF3FE0" w:rsidP="004B4BEE">
      <w:pPr>
        <w:numPr>
          <w:ilvl w:val="0"/>
          <w:numId w:val="48"/>
        </w:numPr>
        <w:spacing w:line="320" w:lineRule="exact"/>
        <w:ind w:hanging="720"/>
        <w:jc w:val="both"/>
        <w:rPr>
          <w:rFonts w:ascii="Arial" w:eastAsia="Calibri" w:hAnsi="Arial" w:cs="Arial"/>
          <w:color w:val="000000"/>
          <w:lang w:val="en-ZA"/>
        </w:rPr>
      </w:pPr>
      <w:r w:rsidRPr="00616D21">
        <w:rPr>
          <w:rFonts w:ascii="Arial" w:eastAsia="Calibri" w:hAnsi="Arial" w:cs="Arial"/>
          <w:color w:val="000000"/>
          <w:lang w:val="en-ZA"/>
        </w:rPr>
        <w:t>Three (3)</w:t>
      </w:r>
      <w:r w:rsidR="00616D21">
        <w:rPr>
          <w:rFonts w:ascii="Arial" w:eastAsia="Calibri" w:hAnsi="Arial" w:cs="Arial"/>
          <w:color w:val="000000"/>
          <w:lang w:val="en-ZA"/>
        </w:rPr>
        <w:t xml:space="preserve"> other </w:t>
      </w:r>
      <w:r w:rsidR="0046745A">
        <w:rPr>
          <w:rFonts w:ascii="Arial" w:eastAsia="Calibri" w:hAnsi="Arial" w:cs="Arial"/>
          <w:color w:val="000000"/>
          <w:lang w:val="en-ZA"/>
        </w:rPr>
        <w:t>missions out of a total of hundred and twenty one (121) missions.</w:t>
      </w:r>
    </w:p>
    <w:p w:rsidR="00616D21" w:rsidRDefault="00616D21" w:rsidP="00082B9B">
      <w:pPr>
        <w:spacing w:line="320" w:lineRule="exact"/>
        <w:jc w:val="both"/>
        <w:rPr>
          <w:rFonts w:ascii="Arial" w:eastAsia="Calibri" w:hAnsi="Arial" w:cs="Arial"/>
          <w:color w:val="000000"/>
          <w:lang w:val="en-ZA"/>
        </w:rPr>
      </w:pPr>
    </w:p>
    <w:p w:rsidR="00616D21" w:rsidRDefault="00616D21" w:rsidP="004B4BEE">
      <w:pPr>
        <w:numPr>
          <w:ilvl w:val="0"/>
          <w:numId w:val="48"/>
        </w:numPr>
        <w:spacing w:line="320" w:lineRule="exact"/>
        <w:ind w:hanging="720"/>
        <w:jc w:val="both"/>
        <w:rPr>
          <w:rFonts w:ascii="Arial" w:eastAsia="Calibri" w:hAnsi="Arial" w:cs="Arial"/>
          <w:color w:val="000000"/>
          <w:lang w:val="en-ZA"/>
        </w:rPr>
      </w:pPr>
      <w:r>
        <w:rPr>
          <w:rFonts w:ascii="Arial" w:eastAsia="Calibri" w:hAnsi="Arial" w:cs="Arial"/>
          <w:color w:val="000000"/>
          <w:lang w:val="en-ZA"/>
        </w:rPr>
        <w:t>The ballots were not counted. For this reason the votes cast have not been determined.  The number</w:t>
      </w:r>
      <w:r w:rsidR="000E0133">
        <w:rPr>
          <w:rFonts w:ascii="Arial" w:eastAsia="Calibri" w:hAnsi="Arial" w:cs="Arial"/>
          <w:color w:val="000000"/>
          <w:lang w:val="en-ZA"/>
        </w:rPr>
        <w:t>s</w:t>
      </w:r>
      <w:r>
        <w:rPr>
          <w:rFonts w:ascii="Arial" w:eastAsia="Calibri" w:hAnsi="Arial" w:cs="Arial"/>
          <w:color w:val="000000"/>
          <w:lang w:val="en-ZA"/>
        </w:rPr>
        <w:t xml:space="preserve"> of approved special votes in each </w:t>
      </w:r>
      <w:r w:rsidR="0046745A">
        <w:rPr>
          <w:rFonts w:ascii="Arial" w:eastAsia="Calibri" w:hAnsi="Arial" w:cs="Arial"/>
          <w:color w:val="000000"/>
          <w:lang w:val="en-ZA"/>
        </w:rPr>
        <w:t xml:space="preserve">mission </w:t>
      </w:r>
      <w:r>
        <w:rPr>
          <w:rFonts w:ascii="Arial" w:eastAsia="Calibri" w:hAnsi="Arial" w:cs="Arial"/>
          <w:color w:val="000000"/>
          <w:lang w:val="en-ZA"/>
        </w:rPr>
        <w:t>are instead provided (this do</w:t>
      </w:r>
      <w:r w:rsidR="0092180F">
        <w:rPr>
          <w:rFonts w:ascii="Arial" w:eastAsia="Calibri" w:hAnsi="Arial" w:cs="Arial"/>
          <w:color w:val="000000"/>
          <w:lang w:val="en-ZA"/>
        </w:rPr>
        <w:t>es</w:t>
      </w:r>
      <w:r>
        <w:rPr>
          <w:rFonts w:ascii="Arial" w:eastAsia="Calibri" w:hAnsi="Arial" w:cs="Arial"/>
          <w:color w:val="000000"/>
          <w:lang w:val="en-ZA"/>
        </w:rPr>
        <w:t xml:space="preserve"> not necessarily equate to votes cast).</w:t>
      </w:r>
    </w:p>
    <w:p w:rsidR="000E0133" w:rsidRDefault="000E0133" w:rsidP="00082B9B">
      <w:pPr>
        <w:pStyle w:val="ListParagraph"/>
        <w:spacing w:after="0" w:line="320" w:lineRule="exact"/>
        <w:rPr>
          <w:rFonts w:ascii="Arial" w:hAnsi="Arial" w:cs="Arial"/>
          <w:color w:val="000000"/>
          <w:lang w:val="en-ZA"/>
        </w:rPr>
      </w:pPr>
    </w:p>
    <w:p w:rsidR="005854A8" w:rsidRPr="0046745A" w:rsidRDefault="000E0133" w:rsidP="004B4BEE">
      <w:pPr>
        <w:spacing w:line="320" w:lineRule="exact"/>
        <w:ind w:left="709"/>
        <w:jc w:val="both"/>
        <w:rPr>
          <w:rFonts w:ascii="Arial" w:eastAsia="Calibri" w:hAnsi="Arial" w:cs="Arial"/>
          <w:lang w:val="en-ZA"/>
        </w:rPr>
      </w:pPr>
      <w:r>
        <w:rPr>
          <w:rFonts w:ascii="Arial" w:eastAsia="Calibri" w:hAnsi="Arial" w:cs="Arial"/>
          <w:lang w:val="en-ZA"/>
        </w:rPr>
        <w:t>C</w:t>
      </w:r>
      <w:r w:rsidR="005854A8" w:rsidRPr="0046745A">
        <w:rPr>
          <w:rFonts w:ascii="Arial" w:eastAsia="Calibri" w:hAnsi="Arial" w:cs="Arial"/>
          <w:lang w:val="en-ZA"/>
        </w:rPr>
        <w:t>anada</w:t>
      </w:r>
      <w:r w:rsidR="0046745A">
        <w:rPr>
          <w:rFonts w:ascii="Arial" w:eastAsia="Calibri" w:hAnsi="Arial" w:cs="Arial"/>
          <w:lang w:val="en-ZA"/>
        </w:rPr>
        <w:t xml:space="preserve">; </w:t>
      </w:r>
      <w:r>
        <w:rPr>
          <w:rFonts w:ascii="Arial" w:eastAsia="Calibri" w:hAnsi="Arial" w:cs="Arial"/>
          <w:lang w:val="en-ZA"/>
        </w:rPr>
        <w:t>Toronto</w:t>
      </w:r>
      <w:r w:rsidRPr="0046745A">
        <w:rPr>
          <w:rFonts w:ascii="Arial" w:eastAsia="Calibri" w:hAnsi="Arial" w:cs="Arial"/>
          <w:lang w:val="en-ZA"/>
        </w:rPr>
        <w:t xml:space="preserve"> </w:t>
      </w:r>
      <w:r>
        <w:rPr>
          <w:rFonts w:ascii="Arial" w:eastAsia="Calibri" w:hAnsi="Arial" w:cs="Arial"/>
          <w:lang w:val="en-ZA"/>
        </w:rPr>
        <w:t>[</w:t>
      </w:r>
      <w:r w:rsidR="005854A8" w:rsidRPr="0046745A">
        <w:rPr>
          <w:rFonts w:ascii="Arial" w:eastAsia="Calibri" w:hAnsi="Arial" w:cs="Arial"/>
          <w:lang w:val="en-ZA"/>
        </w:rPr>
        <w:t>267]</w:t>
      </w:r>
    </w:p>
    <w:p w:rsidR="005854A8" w:rsidRPr="0046745A" w:rsidRDefault="005854A8" w:rsidP="004B4BEE">
      <w:pPr>
        <w:spacing w:line="320" w:lineRule="exact"/>
        <w:ind w:left="1211" w:hanging="502"/>
        <w:jc w:val="both"/>
        <w:rPr>
          <w:rFonts w:ascii="Arial" w:eastAsia="Calibri" w:hAnsi="Arial" w:cs="Arial"/>
          <w:lang w:val="en-ZA"/>
        </w:rPr>
      </w:pPr>
      <w:r w:rsidRPr="0046745A">
        <w:rPr>
          <w:rFonts w:ascii="Arial" w:eastAsia="Calibri" w:hAnsi="Arial" w:cs="Arial"/>
          <w:lang w:val="en-ZA"/>
        </w:rPr>
        <w:t>Cuba</w:t>
      </w:r>
      <w:r w:rsidR="0046745A">
        <w:rPr>
          <w:rFonts w:ascii="Arial" w:eastAsia="Calibri" w:hAnsi="Arial" w:cs="Arial"/>
          <w:lang w:val="en-ZA"/>
        </w:rPr>
        <w:t>; Havana</w:t>
      </w:r>
      <w:r w:rsidRPr="0046745A">
        <w:rPr>
          <w:rFonts w:ascii="Arial" w:eastAsia="Calibri" w:hAnsi="Arial" w:cs="Arial"/>
          <w:lang w:val="en-ZA"/>
        </w:rPr>
        <w:t xml:space="preserve"> [395]</w:t>
      </w:r>
    </w:p>
    <w:p w:rsidR="005854A8" w:rsidRPr="0046745A" w:rsidRDefault="005854A8" w:rsidP="004B4BEE">
      <w:pPr>
        <w:spacing w:line="320" w:lineRule="exact"/>
        <w:ind w:left="1211" w:hanging="502"/>
        <w:jc w:val="both"/>
        <w:rPr>
          <w:rFonts w:ascii="Arial" w:eastAsia="Calibri" w:hAnsi="Arial" w:cs="Arial"/>
          <w:lang w:val="en-ZA"/>
        </w:rPr>
      </w:pPr>
      <w:r w:rsidRPr="0046745A">
        <w:rPr>
          <w:rFonts w:ascii="Arial" w:eastAsia="Calibri" w:hAnsi="Arial" w:cs="Arial"/>
          <w:lang w:val="en-ZA"/>
        </w:rPr>
        <w:t>D</w:t>
      </w:r>
      <w:r w:rsidR="0046745A">
        <w:rPr>
          <w:rFonts w:ascii="Arial" w:eastAsia="Calibri" w:hAnsi="Arial" w:cs="Arial"/>
          <w:lang w:val="en-ZA"/>
        </w:rPr>
        <w:t xml:space="preserve">emocratic Republic of Congo; </w:t>
      </w:r>
      <w:r w:rsidR="000E0133">
        <w:rPr>
          <w:rFonts w:ascii="Arial" w:eastAsia="Calibri" w:hAnsi="Arial" w:cs="Arial"/>
          <w:lang w:val="en-ZA"/>
        </w:rPr>
        <w:t>Lubumbashi</w:t>
      </w:r>
      <w:r w:rsidR="0046745A">
        <w:rPr>
          <w:rFonts w:ascii="Arial" w:eastAsia="Calibri" w:hAnsi="Arial" w:cs="Arial"/>
          <w:lang w:val="en-ZA"/>
        </w:rPr>
        <w:t xml:space="preserve"> </w:t>
      </w:r>
      <w:r w:rsidRPr="0046745A">
        <w:rPr>
          <w:rFonts w:ascii="Arial" w:eastAsia="Calibri" w:hAnsi="Arial" w:cs="Arial"/>
          <w:lang w:val="en-ZA"/>
        </w:rPr>
        <w:t>[11]</w:t>
      </w:r>
    </w:p>
    <w:p w:rsidR="005854A8" w:rsidRPr="0046745A" w:rsidRDefault="005854A8" w:rsidP="004B4BEE">
      <w:pPr>
        <w:spacing w:line="320" w:lineRule="exact"/>
        <w:ind w:left="1211" w:hanging="502"/>
        <w:jc w:val="both"/>
        <w:rPr>
          <w:rFonts w:ascii="Arial" w:eastAsia="Calibri" w:hAnsi="Arial" w:cs="Arial"/>
          <w:lang w:val="en-ZA"/>
        </w:rPr>
      </w:pPr>
      <w:r w:rsidRPr="0046745A">
        <w:rPr>
          <w:rFonts w:ascii="Arial" w:eastAsia="Calibri" w:hAnsi="Arial" w:cs="Arial"/>
          <w:lang w:val="en-ZA"/>
        </w:rPr>
        <w:t>Spain</w:t>
      </w:r>
      <w:r w:rsidR="0046745A">
        <w:rPr>
          <w:rFonts w:ascii="Arial" w:eastAsia="Calibri" w:hAnsi="Arial" w:cs="Arial"/>
          <w:lang w:val="en-ZA"/>
        </w:rPr>
        <w:t>; Madrid</w:t>
      </w:r>
      <w:r w:rsidRPr="0046745A">
        <w:rPr>
          <w:rFonts w:ascii="Arial" w:eastAsia="Calibri" w:hAnsi="Arial" w:cs="Arial"/>
          <w:lang w:val="en-ZA"/>
        </w:rPr>
        <w:t xml:space="preserve"> [78]</w:t>
      </w:r>
    </w:p>
    <w:p w:rsidR="00DC00B1" w:rsidRDefault="00DC00B1" w:rsidP="00082B9B">
      <w:pPr>
        <w:spacing w:line="320" w:lineRule="exact"/>
        <w:jc w:val="both"/>
        <w:rPr>
          <w:rFonts w:ascii="Arial" w:hAnsi="Arial" w:cs="Arial"/>
          <w:b/>
        </w:rPr>
      </w:pPr>
    </w:p>
    <w:sectPr w:rsidR="00DC00B1"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90E" w:rsidRDefault="000A590E">
      <w:r>
        <w:separator/>
      </w:r>
    </w:p>
  </w:endnote>
  <w:endnote w:type="continuationSeparator" w:id="0">
    <w:p w:rsidR="000A590E" w:rsidRDefault="000A59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90E" w:rsidRDefault="000A590E">
      <w:r>
        <w:separator/>
      </w:r>
    </w:p>
  </w:footnote>
  <w:footnote w:type="continuationSeparator" w:id="0">
    <w:p w:rsidR="000A590E" w:rsidRDefault="000A59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0479">
      <w:rPr>
        <w:rStyle w:val="PageNumber"/>
        <w:noProof/>
      </w:rPr>
      <w:t>2</w:t>
    </w:r>
    <w:r>
      <w:rPr>
        <w:rStyle w:val="PageNumber"/>
      </w:rPr>
      <w:fldChar w:fldCharType="end"/>
    </w:r>
  </w:p>
  <w:p w:rsidR="007914E8" w:rsidRDefault="007914E8">
    <w:pPr>
      <w:pStyle w:val="Header"/>
    </w:pPr>
  </w:p>
  <w:p w:rsidR="004B4BEE" w:rsidRDefault="004B4B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15E"/>
    <w:multiLevelType w:val="hybridMultilevel"/>
    <w:tmpl w:val="99E2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2">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4">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FAA70DB"/>
    <w:multiLevelType w:val="hybridMultilevel"/>
    <w:tmpl w:val="7F729C04"/>
    <w:lvl w:ilvl="0" w:tplc="B8BC9D1A">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0CB5188"/>
    <w:multiLevelType w:val="hybridMultilevel"/>
    <w:tmpl w:val="8FF08D64"/>
    <w:lvl w:ilvl="0" w:tplc="E11CA6FE">
      <w:start w:val="1"/>
      <w:numFmt w:val="decimal"/>
      <w:lvlText w:val="(%1)"/>
      <w:lvlJc w:val="left"/>
      <w:pPr>
        <w:ind w:left="1211"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1">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7B0615"/>
    <w:multiLevelType w:val="hybridMultilevel"/>
    <w:tmpl w:val="F96E9890"/>
    <w:lvl w:ilvl="0" w:tplc="B086B1FE">
      <w:start w:val="1"/>
      <w:numFmt w:val="lowerLetter"/>
      <w:lvlText w:val="(%1)"/>
      <w:lvlJc w:val="left"/>
      <w:pPr>
        <w:ind w:left="1095" w:hanging="375"/>
      </w:pPr>
      <w:rPr>
        <w:rFonts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69335D4"/>
    <w:multiLevelType w:val="hybridMultilevel"/>
    <w:tmpl w:val="0D608302"/>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3">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2B40753"/>
    <w:multiLevelType w:val="hybridMultilevel"/>
    <w:tmpl w:val="92E60C80"/>
    <w:lvl w:ilvl="0" w:tplc="E2FC6390">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533F6E85"/>
    <w:multiLevelType w:val="hybridMultilevel"/>
    <w:tmpl w:val="8CAAFA34"/>
    <w:lvl w:ilvl="0" w:tplc="E2FC6390">
      <w:start w:val="1"/>
      <w:numFmt w:val="decimal"/>
      <w:lvlText w:val="(%1)"/>
      <w:lvlJc w:val="left"/>
      <w:pPr>
        <w:ind w:left="144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6">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8">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1">
    <w:nsid w:val="64026FE0"/>
    <w:multiLevelType w:val="hybridMultilevel"/>
    <w:tmpl w:val="5792E36C"/>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2">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7">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C97218E"/>
    <w:multiLevelType w:val="hybridMultilevel"/>
    <w:tmpl w:val="78AE1F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42">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C5F1E4C"/>
    <w:multiLevelType w:val="hybridMultilevel"/>
    <w:tmpl w:val="DD580292"/>
    <w:lvl w:ilvl="0" w:tplc="F8CA1F36">
      <w:start w:val="1"/>
      <w:numFmt w:val="lowerLetter"/>
      <w:lvlText w:val="(%1)"/>
      <w:lvlJc w:val="left"/>
      <w:pPr>
        <w:ind w:left="465" w:hanging="46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33"/>
  </w:num>
  <w:num w:numId="3">
    <w:abstractNumId w:val="21"/>
  </w:num>
  <w:num w:numId="4">
    <w:abstractNumId w:val="27"/>
  </w:num>
  <w:num w:numId="5">
    <w:abstractNumId w:val="5"/>
  </w:num>
  <w:num w:numId="6">
    <w:abstractNumId w:val="26"/>
  </w:num>
  <w:num w:numId="7">
    <w:abstractNumId w:val="37"/>
  </w:num>
  <w:num w:numId="8">
    <w:abstractNumId w:val="45"/>
  </w:num>
  <w:num w:numId="9">
    <w:abstractNumId w:val="15"/>
  </w:num>
  <w:num w:numId="10">
    <w:abstractNumId w:val="42"/>
  </w:num>
  <w:num w:numId="11">
    <w:abstractNumId w:val="20"/>
  </w:num>
  <w:num w:numId="12">
    <w:abstractNumId w:val="10"/>
  </w:num>
  <w:num w:numId="13">
    <w:abstractNumId w:val="30"/>
  </w:num>
  <w:num w:numId="14">
    <w:abstractNumId w:val="41"/>
  </w:num>
  <w:num w:numId="15">
    <w:abstractNumId w:val="3"/>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lvlOverride w:ilvl="2"/>
    <w:lvlOverride w:ilvl="3"/>
    <w:lvlOverride w:ilvl="4"/>
    <w:lvlOverride w:ilvl="5"/>
    <w:lvlOverride w:ilvl="6"/>
    <w:lvlOverride w:ilvl="7"/>
    <w:lvlOverride w:ilvl="8"/>
  </w:num>
  <w:num w:numId="18">
    <w:abstractNumId w:val="32"/>
  </w:num>
  <w:num w:numId="19">
    <w:abstractNumId w:val="36"/>
  </w:num>
  <w:num w:numId="20">
    <w:abstractNumId w:val="14"/>
  </w:num>
  <w:num w:numId="21">
    <w:abstractNumId w:val="34"/>
  </w:num>
  <w:num w:numId="22">
    <w:abstractNumId w:val="1"/>
  </w:num>
  <w:num w:numId="23">
    <w:abstractNumId w:val="13"/>
  </w:num>
  <w:num w:numId="24">
    <w:abstractNumId w:val="39"/>
  </w:num>
  <w:num w:numId="25">
    <w:abstractNumId w:val="6"/>
  </w:num>
  <w:num w:numId="26">
    <w:abstractNumId w:val="22"/>
  </w:num>
  <w:num w:numId="27">
    <w:abstractNumId w:val="29"/>
  </w:num>
  <w:num w:numId="28">
    <w:abstractNumId w:val="18"/>
  </w:num>
  <w:num w:numId="29">
    <w:abstractNumId w:val="35"/>
  </w:num>
  <w:num w:numId="30">
    <w:abstractNumId w:val="23"/>
  </w:num>
  <w:num w:numId="31">
    <w:abstractNumId w:val="12"/>
  </w:num>
  <w:num w:numId="32">
    <w:abstractNumId w:val="17"/>
  </w:num>
  <w:num w:numId="33">
    <w:abstractNumId w:val="28"/>
  </w:num>
  <w:num w:numId="34">
    <w:abstractNumId w:val="43"/>
  </w:num>
  <w:num w:numId="35">
    <w:abstractNumId w:val="2"/>
  </w:num>
  <w:num w:numId="36">
    <w:abstractNumId w:val="40"/>
  </w:num>
  <w:num w:numId="37">
    <w:abstractNumId w:val="11"/>
  </w:num>
  <w:num w:numId="38">
    <w:abstractNumId w:val="4"/>
  </w:num>
  <w:num w:numId="39">
    <w:abstractNumId w:val="44"/>
  </w:num>
  <w:num w:numId="40">
    <w:abstractNumId w:val="24"/>
  </w:num>
  <w:num w:numId="41">
    <w:abstractNumId w:val="38"/>
  </w:num>
  <w:num w:numId="42">
    <w:abstractNumId w:val="19"/>
  </w:num>
  <w:num w:numId="43">
    <w:abstractNumId w:val="0"/>
  </w:num>
  <w:num w:numId="44">
    <w:abstractNumId w:val="31"/>
  </w:num>
  <w:num w:numId="45">
    <w:abstractNumId w:val="25"/>
  </w:num>
  <w:num w:numId="46">
    <w:abstractNumId w:val="16"/>
  </w:num>
  <w:num w:numId="47">
    <w:abstractNumId w:val="9"/>
  </w:num>
  <w:num w:numId="4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214"/>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B9B"/>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590E"/>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133"/>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5CE0"/>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1D5"/>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37C94"/>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5B0"/>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09"/>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1FE9"/>
    <w:rsid w:val="00362F57"/>
    <w:rsid w:val="0036452E"/>
    <w:rsid w:val="00366624"/>
    <w:rsid w:val="00366C1C"/>
    <w:rsid w:val="00367394"/>
    <w:rsid w:val="0036776E"/>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45A"/>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4BEE"/>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1F7C"/>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868"/>
    <w:rsid w:val="00550ACF"/>
    <w:rsid w:val="00552715"/>
    <w:rsid w:val="00553626"/>
    <w:rsid w:val="00553E06"/>
    <w:rsid w:val="005553BE"/>
    <w:rsid w:val="0055541E"/>
    <w:rsid w:val="0055580A"/>
    <w:rsid w:val="00557819"/>
    <w:rsid w:val="00557CA9"/>
    <w:rsid w:val="005605C9"/>
    <w:rsid w:val="005607AF"/>
    <w:rsid w:val="00560ADD"/>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4A8"/>
    <w:rsid w:val="00585516"/>
    <w:rsid w:val="00586CC6"/>
    <w:rsid w:val="00587618"/>
    <w:rsid w:val="00587C4D"/>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16D21"/>
    <w:rsid w:val="00622315"/>
    <w:rsid w:val="00622FA8"/>
    <w:rsid w:val="006235CA"/>
    <w:rsid w:val="0062420A"/>
    <w:rsid w:val="006254D2"/>
    <w:rsid w:val="00625DDD"/>
    <w:rsid w:val="0062662C"/>
    <w:rsid w:val="00626F0F"/>
    <w:rsid w:val="0062765E"/>
    <w:rsid w:val="006302F6"/>
    <w:rsid w:val="006308CB"/>
    <w:rsid w:val="00630C79"/>
    <w:rsid w:val="00631F94"/>
    <w:rsid w:val="00631FD3"/>
    <w:rsid w:val="00636FE9"/>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ACA"/>
    <w:rsid w:val="00770E83"/>
    <w:rsid w:val="00771794"/>
    <w:rsid w:val="00772487"/>
    <w:rsid w:val="00772B6D"/>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77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238F"/>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3F61"/>
    <w:rsid w:val="009047A0"/>
    <w:rsid w:val="009047A5"/>
    <w:rsid w:val="00905AB5"/>
    <w:rsid w:val="009068D9"/>
    <w:rsid w:val="00906DE3"/>
    <w:rsid w:val="00910009"/>
    <w:rsid w:val="00910404"/>
    <w:rsid w:val="0091130A"/>
    <w:rsid w:val="00914405"/>
    <w:rsid w:val="00914D10"/>
    <w:rsid w:val="00920044"/>
    <w:rsid w:val="00920D7A"/>
    <w:rsid w:val="0092180F"/>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4932"/>
    <w:rsid w:val="009350A0"/>
    <w:rsid w:val="00935596"/>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9CE"/>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11E"/>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584"/>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9EE"/>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016A"/>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09C"/>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2536"/>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6B5"/>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0B1"/>
    <w:rsid w:val="00DC0202"/>
    <w:rsid w:val="00DC1CB1"/>
    <w:rsid w:val="00DC3173"/>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056"/>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0479"/>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3A5"/>
    <w:rsid w:val="00FB0E92"/>
    <w:rsid w:val="00FB131B"/>
    <w:rsid w:val="00FB15B9"/>
    <w:rsid w:val="00FB1A43"/>
    <w:rsid w:val="00FB21E0"/>
    <w:rsid w:val="00FB2212"/>
    <w:rsid w:val="00FB3061"/>
    <w:rsid w:val="00FB4CE8"/>
    <w:rsid w:val="00FB5EF0"/>
    <w:rsid w:val="00FB653D"/>
    <w:rsid w:val="00FB6A13"/>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3FE0"/>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4B4BEE"/>
    <w:pPr>
      <w:tabs>
        <w:tab w:val="center" w:pos="4513"/>
        <w:tab w:val="right" w:pos="9026"/>
      </w:tabs>
    </w:pPr>
  </w:style>
  <w:style w:type="character" w:customStyle="1" w:styleId="FooterChar">
    <w:name w:val="Footer Char"/>
    <w:link w:val="Footer"/>
    <w:rsid w:val="004B4BEE"/>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70921500">
      <w:bodyDiv w:val="1"/>
      <w:marLeft w:val="0"/>
      <w:marRight w:val="0"/>
      <w:marTop w:val="0"/>
      <w:marBottom w:val="0"/>
      <w:divBdr>
        <w:top w:val="none" w:sz="0" w:space="0" w:color="auto"/>
        <w:left w:val="none" w:sz="0" w:space="0" w:color="auto"/>
        <w:bottom w:val="none" w:sz="0" w:space="0" w:color="auto"/>
        <w:right w:val="none" w:sz="0" w:space="0" w:color="auto"/>
      </w:divBdr>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AE28E-CC1E-4E2D-9B06-D148BD034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2019-03-22T09:10:00Z</cp:lastPrinted>
  <dcterms:created xsi:type="dcterms:W3CDTF">2019-04-15T09:49:00Z</dcterms:created>
  <dcterms:modified xsi:type="dcterms:W3CDTF">2019-04-15T09:49:00Z</dcterms:modified>
</cp:coreProperties>
</file>