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8E1A6F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03/03/2023</w:t>
      </w:r>
    </w:p>
    <w:p w:rsidR="006D7B63" w:rsidRPr="000016F3" w:rsidRDefault="008E1A6F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06/2023</w:t>
      </w:r>
    </w:p>
    <w:p w:rsidR="00D1689E" w:rsidRDefault="008E1A6F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549.     [Ê101]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A M van Zyl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DB3933" w:rsidRDefault="008E1A6F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[Question submitted for oral reply now placed for written reply because it is in excess of quota (Rule 137(8))]: </w:t>
      </w:r>
    </w:p>
    <w:p w:rsidR="00DB3933" w:rsidRDefault="008E1A6F">
      <w:pPr>
        <w:spacing w:before="240" w:after="10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does her department intend to deal with overcrowding in schools (details furnished) to maintain the focus on quality education and learning?                     </w:t>
      </w:r>
    </w:p>
    <w:p w:rsidR="006D7B63" w:rsidRDefault="008E1A6F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DB3933" w:rsidRDefault="008E1A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Department intends to deal with overcrowding in schools through a programme called Special Intervention Programme on Overcrowding in Schools (SIPOS).  The proposal involves the supply of additional classrooms to affected schools at a reduced cost and time, than it would normally cost; and take when following conversional methods of procurement and appointing service providers to reduce overcrowding in schools.  This will be done through a strict direct transfer of funds by the Provincial Education Departments (PEDs)</w:t>
      </w:r>
      <w:r w:rsidR="002D5CF8">
        <w:rPr>
          <w:rFonts w:ascii="Arial" w:eastAsia="Arial" w:hAnsi="Arial" w:cs="Arial"/>
          <w:sz w:val="24"/>
          <w:szCs w:val="24"/>
        </w:rPr>
        <w:t xml:space="preserve"> to schools, and self-</w:t>
      </w:r>
      <w:r>
        <w:rPr>
          <w:rFonts w:ascii="Arial" w:eastAsia="Arial" w:hAnsi="Arial" w:cs="Arial"/>
          <w:sz w:val="24"/>
          <w:szCs w:val="24"/>
        </w:rPr>
        <w:t>built classrooms.  Discussions are at an advanced stage with National Treasury for funding.</w:t>
      </w:r>
    </w:p>
    <w:p w:rsidR="00DB3933" w:rsidRDefault="008E1A6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the short them, in collaboration with the PEDs, we are continuing with the supply of mobile classrooms in affected schools; and we are establishing satellite schools to accommodate unplaced learners. Some specialist rooms are temporarily used as classrooms to alleviate overcrowding until the self-built programme commences.</w:t>
      </w:r>
    </w:p>
    <w:sectPr w:rsidR="00DB3933" w:rsidSect="00DF47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EC" w:rsidRDefault="00C56DEC">
      <w:pPr>
        <w:spacing w:after="0" w:line="240" w:lineRule="auto"/>
      </w:pPr>
      <w:r>
        <w:separator/>
      </w:r>
    </w:p>
  </w:endnote>
  <w:endnote w:type="continuationSeparator" w:id="0">
    <w:p w:rsidR="00C56DEC" w:rsidRDefault="00C5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EC" w:rsidRDefault="00C56DEC">
      <w:pPr>
        <w:spacing w:after="0" w:line="240" w:lineRule="auto"/>
      </w:pPr>
      <w:r>
        <w:separator/>
      </w:r>
    </w:p>
  </w:footnote>
  <w:footnote w:type="continuationSeparator" w:id="0">
    <w:p w:rsidR="00C56DEC" w:rsidRDefault="00C5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8E1A6F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8E1A6F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8E1A6F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549.     [Ê101]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D116F10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39CB93A" w:tentative="1">
      <w:start w:val="1"/>
      <w:numFmt w:val="lowerLetter"/>
      <w:lvlText w:val="%2."/>
      <w:lvlJc w:val="left"/>
      <w:pPr>
        <w:ind w:left="1800" w:hanging="360"/>
      </w:pPr>
    </w:lvl>
    <w:lvl w:ilvl="2" w:tplc="7DBADEFC" w:tentative="1">
      <w:start w:val="1"/>
      <w:numFmt w:val="lowerRoman"/>
      <w:lvlText w:val="%3."/>
      <w:lvlJc w:val="right"/>
      <w:pPr>
        <w:ind w:left="2520" w:hanging="180"/>
      </w:pPr>
    </w:lvl>
    <w:lvl w:ilvl="3" w:tplc="F18E5392" w:tentative="1">
      <w:start w:val="1"/>
      <w:numFmt w:val="decimal"/>
      <w:lvlText w:val="%4."/>
      <w:lvlJc w:val="left"/>
      <w:pPr>
        <w:ind w:left="3240" w:hanging="360"/>
      </w:pPr>
    </w:lvl>
    <w:lvl w:ilvl="4" w:tplc="6586421E" w:tentative="1">
      <w:start w:val="1"/>
      <w:numFmt w:val="lowerLetter"/>
      <w:lvlText w:val="%5."/>
      <w:lvlJc w:val="left"/>
      <w:pPr>
        <w:ind w:left="3960" w:hanging="360"/>
      </w:pPr>
    </w:lvl>
    <w:lvl w:ilvl="5" w:tplc="EB76A33C" w:tentative="1">
      <w:start w:val="1"/>
      <w:numFmt w:val="lowerRoman"/>
      <w:lvlText w:val="%6."/>
      <w:lvlJc w:val="right"/>
      <w:pPr>
        <w:ind w:left="4680" w:hanging="180"/>
      </w:pPr>
    </w:lvl>
    <w:lvl w:ilvl="6" w:tplc="CA2CA794" w:tentative="1">
      <w:start w:val="1"/>
      <w:numFmt w:val="decimal"/>
      <w:lvlText w:val="%7."/>
      <w:lvlJc w:val="left"/>
      <w:pPr>
        <w:ind w:left="5400" w:hanging="360"/>
      </w:pPr>
    </w:lvl>
    <w:lvl w:ilvl="7" w:tplc="7B2EFFBA" w:tentative="1">
      <w:start w:val="1"/>
      <w:numFmt w:val="lowerLetter"/>
      <w:lvlText w:val="%8."/>
      <w:lvlJc w:val="left"/>
      <w:pPr>
        <w:ind w:left="6120" w:hanging="360"/>
      </w:pPr>
    </w:lvl>
    <w:lvl w:ilvl="8" w:tplc="4E5697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7C5415E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184214DA" w:tentative="1">
      <w:start w:val="1"/>
      <w:numFmt w:val="lowerLetter"/>
      <w:lvlText w:val="%2."/>
      <w:lvlJc w:val="left"/>
      <w:pPr>
        <w:ind w:left="1506" w:hanging="360"/>
      </w:pPr>
    </w:lvl>
    <w:lvl w:ilvl="2" w:tplc="6C602FA6" w:tentative="1">
      <w:start w:val="1"/>
      <w:numFmt w:val="lowerRoman"/>
      <w:lvlText w:val="%3."/>
      <w:lvlJc w:val="right"/>
      <w:pPr>
        <w:ind w:left="2226" w:hanging="180"/>
      </w:pPr>
    </w:lvl>
    <w:lvl w:ilvl="3" w:tplc="43B28FAA" w:tentative="1">
      <w:start w:val="1"/>
      <w:numFmt w:val="decimal"/>
      <w:lvlText w:val="%4."/>
      <w:lvlJc w:val="left"/>
      <w:pPr>
        <w:ind w:left="2946" w:hanging="360"/>
      </w:pPr>
    </w:lvl>
    <w:lvl w:ilvl="4" w:tplc="08FC1AF4" w:tentative="1">
      <w:start w:val="1"/>
      <w:numFmt w:val="lowerLetter"/>
      <w:lvlText w:val="%5."/>
      <w:lvlJc w:val="left"/>
      <w:pPr>
        <w:ind w:left="3666" w:hanging="360"/>
      </w:pPr>
    </w:lvl>
    <w:lvl w:ilvl="5" w:tplc="5E2C481A" w:tentative="1">
      <w:start w:val="1"/>
      <w:numFmt w:val="lowerRoman"/>
      <w:lvlText w:val="%6."/>
      <w:lvlJc w:val="right"/>
      <w:pPr>
        <w:ind w:left="4386" w:hanging="180"/>
      </w:pPr>
    </w:lvl>
    <w:lvl w:ilvl="6" w:tplc="71E82B28" w:tentative="1">
      <w:start w:val="1"/>
      <w:numFmt w:val="decimal"/>
      <w:lvlText w:val="%7."/>
      <w:lvlJc w:val="left"/>
      <w:pPr>
        <w:ind w:left="5106" w:hanging="360"/>
      </w:pPr>
    </w:lvl>
    <w:lvl w:ilvl="7" w:tplc="03BA3BE4" w:tentative="1">
      <w:start w:val="1"/>
      <w:numFmt w:val="lowerLetter"/>
      <w:lvlText w:val="%8."/>
      <w:lvlJc w:val="left"/>
      <w:pPr>
        <w:ind w:left="5826" w:hanging="360"/>
      </w:pPr>
    </w:lvl>
    <w:lvl w:ilvl="8" w:tplc="033215B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2D5CF8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2754C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1A6F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54A53"/>
    <w:rsid w:val="00B66F77"/>
    <w:rsid w:val="00B6783D"/>
    <w:rsid w:val="00B81D4D"/>
    <w:rsid w:val="00BA70AC"/>
    <w:rsid w:val="00BC545C"/>
    <w:rsid w:val="00C00DC4"/>
    <w:rsid w:val="00C06D02"/>
    <w:rsid w:val="00C4444B"/>
    <w:rsid w:val="00C56DEC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DB3933"/>
    <w:rsid w:val="00DF47AD"/>
    <w:rsid w:val="00E054C9"/>
    <w:rsid w:val="00E34908"/>
    <w:rsid w:val="00E455F4"/>
    <w:rsid w:val="00E67F6F"/>
    <w:rsid w:val="00EA485B"/>
    <w:rsid w:val="00EB4285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CEC7-BB70-49B6-B402-6E4F0772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2023-04-24T10:51:00Z</dcterms:created>
  <dcterms:modified xsi:type="dcterms:W3CDTF">2023-04-24T10:51:00Z</dcterms:modified>
</cp:coreProperties>
</file>