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CD13B6" w:rsidRPr="00780CE0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sz w:val="22"/>
          <w:szCs w:val="22"/>
          <w:u w:color="000000"/>
        </w:rPr>
      </w:pPr>
    </w:p>
    <w:p w:rsidR="00146CB1" w:rsidRPr="00780CE0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146CB1" w:rsidRPr="00780CE0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AD2102" w:rsidRPr="002C4BED" w:rsidRDefault="00770D6E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181610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B1" w:rsidRPr="002C4BE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2C4BE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4D7631" w:rsidRPr="002C4BED" w:rsidRDefault="004D7631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C719D" w:rsidRPr="000155FA" w:rsidRDefault="005C719D" w:rsidP="0090096B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4D7631" w:rsidRPr="00D10D30" w:rsidRDefault="004D7631" w:rsidP="00D10D30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D10D30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Pr="00D10D30" w:rsidRDefault="004D7631" w:rsidP="00D10D30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D10D30">
        <w:rPr>
          <w:rFonts w:ascii="Arial" w:eastAsia="Arial Unicode MS" w:hAnsi="Arial" w:cs="Arial"/>
          <w:b/>
          <w:color w:val="000000"/>
          <w:u w:color="000000"/>
        </w:rPr>
        <w:t>PARLIAMENTARY QUESTION NO</w:t>
      </w:r>
      <w:r w:rsidR="004526FE" w:rsidRPr="00D10D30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D10D30" w:rsidRPr="00D10D30">
        <w:rPr>
          <w:rFonts w:ascii="Arial" w:eastAsia="Arial Unicode MS" w:hAnsi="Arial" w:cs="Arial"/>
          <w:b/>
          <w:color w:val="000000"/>
          <w:u w:color="000000"/>
        </w:rPr>
        <w:t>548</w:t>
      </w:r>
    </w:p>
    <w:p w:rsidR="0090096B" w:rsidRPr="00D10D30" w:rsidRDefault="00E55C3D" w:rsidP="00D10D30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D10D30">
        <w:rPr>
          <w:rFonts w:ascii="Arial" w:eastAsia="Arial Unicode MS" w:hAnsi="Arial" w:cs="Arial"/>
          <w:b/>
          <w:color w:val="000000"/>
          <w:u w:color="000000"/>
        </w:rPr>
        <w:t xml:space="preserve">DATE OF PUBLICATION: </w:t>
      </w:r>
      <w:r w:rsidR="00D10D30" w:rsidRPr="00D10D30">
        <w:rPr>
          <w:rFonts w:ascii="Arial" w:eastAsia="Arial Unicode MS" w:hAnsi="Arial" w:cs="Arial"/>
          <w:b/>
          <w:color w:val="000000"/>
          <w:u w:color="000000"/>
        </w:rPr>
        <w:t xml:space="preserve">4 MARCH </w:t>
      </w:r>
      <w:r w:rsidR="00CF6498" w:rsidRPr="00D10D30">
        <w:rPr>
          <w:rFonts w:ascii="Arial" w:eastAsia="Arial Unicode MS" w:hAnsi="Arial" w:cs="Arial"/>
          <w:b/>
          <w:color w:val="000000"/>
          <w:u w:color="000000"/>
        </w:rPr>
        <w:t>2016</w:t>
      </w:r>
    </w:p>
    <w:p w:rsidR="00D10D30" w:rsidRPr="00D10D30" w:rsidRDefault="00D10D30" w:rsidP="00D10D30">
      <w:pPr>
        <w:spacing w:after="100" w:afterAutospacing="1" w:line="48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D10D30">
        <w:rPr>
          <w:rFonts w:ascii="Arial" w:eastAsia="Calibri" w:hAnsi="Arial" w:cs="Arial"/>
          <w:b/>
          <w:lang w:val="af-ZA"/>
        </w:rPr>
        <w:t>Dr M J Cardo (DA) to ask the Minister of Economic Development:</w:t>
      </w:r>
    </w:p>
    <w:p w:rsidR="00D10D30" w:rsidRPr="00D10D30" w:rsidRDefault="00D10D30" w:rsidP="00D10D30">
      <w:pPr>
        <w:spacing w:line="360" w:lineRule="auto"/>
        <w:jc w:val="both"/>
        <w:rPr>
          <w:rFonts w:ascii="Arial" w:eastAsia="Calibri" w:hAnsi="Arial" w:cs="Arial"/>
          <w:lang w:val="af-ZA"/>
        </w:rPr>
      </w:pPr>
      <w:r w:rsidRPr="00D10D30">
        <w:rPr>
          <w:rFonts w:ascii="Arial" w:eastAsia="Calibri" w:hAnsi="Arial" w:cs="Arial"/>
          <w:lang w:val="af-ZA"/>
        </w:rPr>
        <w:t>Whether the Industrial Development Corporation is planning to restructure its debt; if not, why not; if so, (a) why, (b) what amount and (c) how?</w:t>
      </w:r>
      <w:r w:rsidRPr="00D10D30">
        <w:rPr>
          <w:rFonts w:ascii="Arial" w:eastAsia="Calibri" w:hAnsi="Arial" w:cs="Arial"/>
          <w:lang w:val="af-ZA"/>
        </w:rPr>
        <w:tab/>
      </w:r>
      <w:r w:rsidRPr="00D10D30">
        <w:rPr>
          <w:rFonts w:ascii="Arial" w:eastAsia="Calibri" w:hAnsi="Arial" w:cs="Arial"/>
          <w:lang w:val="af-ZA"/>
        </w:rPr>
        <w:tab/>
        <w:t>NW654E</w:t>
      </w:r>
    </w:p>
    <w:p w:rsidR="00711443" w:rsidRPr="00D10D30" w:rsidRDefault="00711443" w:rsidP="00D10D30">
      <w:pPr>
        <w:spacing w:line="360" w:lineRule="auto"/>
        <w:rPr>
          <w:rFonts w:ascii="Arial" w:hAnsi="Arial" w:cs="Arial"/>
        </w:rPr>
      </w:pPr>
    </w:p>
    <w:p w:rsidR="009C0960" w:rsidRPr="00D10D30" w:rsidRDefault="00780CE0" w:rsidP="00770D6E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D10D30">
        <w:rPr>
          <w:rFonts w:ascii="Arial" w:hAnsi="Arial" w:cs="Arial"/>
          <w:b/>
          <w:szCs w:val="24"/>
        </w:rPr>
        <w:t>REPLY</w:t>
      </w:r>
    </w:p>
    <w:p w:rsidR="00412F17" w:rsidRPr="00D10D30" w:rsidRDefault="00412F17" w:rsidP="00D10D30">
      <w:pPr>
        <w:tabs>
          <w:tab w:val="left" w:pos="0"/>
          <w:tab w:val="left" w:pos="284"/>
          <w:tab w:val="left" w:pos="1134"/>
        </w:tabs>
        <w:spacing w:line="360" w:lineRule="auto"/>
        <w:rPr>
          <w:rFonts w:ascii="Arial" w:hAnsi="Arial" w:cs="Arial"/>
          <w:bCs/>
        </w:rPr>
      </w:pPr>
    </w:p>
    <w:p w:rsidR="00D10D30" w:rsidRDefault="00375926" w:rsidP="00D10D30">
      <w:pPr>
        <w:spacing w:line="360" w:lineRule="auto"/>
        <w:jc w:val="both"/>
        <w:rPr>
          <w:rFonts w:ascii="Arial" w:hAnsi="Arial" w:cs="Arial"/>
          <w:bCs/>
          <w:iCs/>
          <w:lang w:val="en-ZA" w:eastAsia="en-GB"/>
        </w:rPr>
      </w:pPr>
      <w:r>
        <w:rPr>
          <w:rFonts w:ascii="Arial" w:hAnsi="Arial" w:cs="Arial"/>
          <w:bCs/>
          <w:iCs/>
          <w:lang w:val="en-ZA" w:eastAsia="en-GB"/>
        </w:rPr>
        <w:t xml:space="preserve">The Chief Executive Officer of the IDC was quoted in a local newspaper in February 2016, as noting that the IDC needs to restructure some of the debt that it holds. </w:t>
      </w:r>
    </w:p>
    <w:p w:rsidR="00375926" w:rsidRDefault="00375926" w:rsidP="00D10D30">
      <w:pPr>
        <w:spacing w:line="360" w:lineRule="auto"/>
        <w:jc w:val="both"/>
        <w:rPr>
          <w:rFonts w:ascii="Arial" w:hAnsi="Arial" w:cs="Arial"/>
          <w:bCs/>
          <w:iCs/>
          <w:lang w:val="en-ZA" w:eastAsia="en-GB"/>
        </w:rPr>
      </w:pPr>
    </w:p>
    <w:p w:rsidR="00375926" w:rsidRDefault="00375926" w:rsidP="00D10D30">
      <w:pPr>
        <w:spacing w:line="360" w:lineRule="auto"/>
        <w:jc w:val="both"/>
        <w:rPr>
          <w:rFonts w:ascii="Arial" w:hAnsi="Arial" w:cs="Arial"/>
          <w:bCs/>
          <w:iCs/>
          <w:lang w:val="en-ZA" w:eastAsia="en-GB"/>
        </w:rPr>
      </w:pPr>
      <w:r>
        <w:rPr>
          <w:rFonts w:ascii="Arial" w:hAnsi="Arial" w:cs="Arial"/>
          <w:bCs/>
          <w:iCs/>
          <w:lang w:val="en-ZA" w:eastAsia="en-GB"/>
        </w:rPr>
        <w:t xml:space="preserve">This restructuring would be on the asset, not liability side of the IDC’s balance sheet, ie money owed to the Corporation by local companies. </w:t>
      </w:r>
    </w:p>
    <w:p w:rsidR="00D10D30" w:rsidRPr="00D10D30" w:rsidRDefault="00D10D30" w:rsidP="00D10D30">
      <w:pPr>
        <w:spacing w:line="360" w:lineRule="auto"/>
        <w:jc w:val="both"/>
        <w:rPr>
          <w:rFonts w:ascii="Arial" w:hAnsi="Arial"/>
          <w:lang w:val="af-ZA" w:eastAsia="en-GB"/>
        </w:rPr>
      </w:pPr>
    </w:p>
    <w:p w:rsidR="00D10D30" w:rsidRDefault="00D10D30" w:rsidP="00D10D30">
      <w:pPr>
        <w:spacing w:line="360" w:lineRule="auto"/>
        <w:jc w:val="both"/>
        <w:rPr>
          <w:rFonts w:ascii="Arial" w:hAnsi="Arial" w:cs="Arial"/>
          <w:iCs/>
          <w:lang w:val="en-ZA"/>
        </w:rPr>
      </w:pPr>
      <w:r w:rsidRPr="00D10D30">
        <w:rPr>
          <w:rFonts w:ascii="Arial" w:hAnsi="Arial" w:cs="Arial"/>
          <w:iCs/>
          <w:lang w:val="en-ZA"/>
        </w:rPr>
        <w:t xml:space="preserve">The purpose of the debt restructuring is to assist </w:t>
      </w:r>
      <w:r w:rsidR="001644B3">
        <w:rPr>
          <w:rFonts w:ascii="Arial" w:hAnsi="Arial" w:cs="Arial"/>
          <w:iCs/>
          <w:lang w:val="en-ZA"/>
        </w:rPr>
        <w:t>IDC</w:t>
      </w:r>
      <w:r w:rsidRPr="00D10D30">
        <w:rPr>
          <w:rFonts w:ascii="Arial" w:hAnsi="Arial" w:cs="Arial"/>
          <w:iCs/>
          <w:lang w:val="en-ZA"/>
        </w:rPr>
        <w:t xml:space="preserve"> clients and business partners that are affected by the downturn in the macro-economic environment, particularly those that are negatively impacted by the slump in commodity prices. </w:t>
      </w:r>
      <w:r w:rsidR="001644B3">
        <w:rPr>
          <w:rFonts w:ascii="Arial" w:hAnsi="Arial" w:cs="Arial"/>
          <w:iCs/>
          <w:lang w:val="en-ZA"/>
        </w:rPr>
        <w:t xml:space="preserve">In this regard further </w:t>
      </w:r>
      <w:r w:rsidR="00375926">
        <w:rPr>
          <w:rFonts w:ascii="Arial" w:hAnsi="Arial" w:cs="Arial"/>
          <w:iCs/>
          <w:lang w:val="en-ZA"/>
        </w:rPr>
        <w:t xml:space="preserve">details will be provided in my </w:t>
      </w:r>
      <w:r w:rsidR="001644B3">
        <w:rPr>
          <w:rFonts w:ascii="Arial" w:hAnsi="Arial" w:cs="Arial"/>
          <w:iCs/>
          <w:lang w:val="en-ZA"/>
        </w:rPr>
        <w:t>budget vote speech</w:t>
      </w:r>
      <w:r w:rsidR="00375926">
        <w:rPr>
          <w:rFonts w:ascii="Arial" w:hAnsi="Arial" w:cs="Arial"/>
          <w:iCs/>
          <w:lang w:val="en-ZA"/>
        </w:rPr>
        <w:t>, or as soon as the IDC has completed the technical work on the matter</w:t>
      </w:r>
      <w:r w:rsidR="001644B3">
        <w:rPr>
          <w:rFonts w:ascii="Arial" w:hAnsi="Arial" w:cs="Arial"/>
          <w:iCs/>
          <w:lang w:val="en-ZA"/>
        </w:rPr>
        <w:t>.</w:t>
      </w:r>
    </w:p>
    <w:p w:rsidR="002962AD" w:rsidRDefault="002962AD" w:rsidP="002962AD">
      <w:pPr>
        <w:tabs>
          <w:tab w:val="left" w:pos="3300"/>
        </w:tabs>
        <w:spacing w:line="360" w:lineRule="auto"/>
        <w:jc w:val="both"/>
        <w:rPr>
          <w:rFonts w:ascii="Arial" w:eastAsia="Calibri" w:hAnsi="Arial" w:cs="Arial"/>
          <w:b/>
          <w:bCs/>
          <w:lang w:val="en-ZA"/>
        </w:rPr>
      </w:pPr>
    </w:p>
    <w:p w:rsidR="00B81006" w:rsidRPr="00780CE0" w:rsidRDefault="001C7AB7" w:rsidP="001C7AB7">
      <w:pPr>
        <w:pStyle w:val="ListParagraph"/>
        <w:tabs>
          <w:tab w:val="left" w:pos="426"/>
        </w:tabs>
        <w:spacing w:line="360" w:lineRule="auto"/>
        <w:ind w:left="0"/>
        <w:jc w:val="center"/>
        <w:rPr>
          <w:rFonts w:ascii="Arial" w:hAnsi="Arial" w:cs="Arial"/>
          <w:sz w:val="22"/>
        </w:rPr>
      </w:pPr>
      <w:r w:rsidRPr="001C7AB7">
        <w:rPr>
          <w:rFonts w:ascii="Arial" w:hAnsi="Arial" w:cs="Arial"/>
          <w:b/>
          <w:szCs w:val="24"/>
        </w:rPr>
        <w:t>-END-</w:t>
      </w:r>
      <w:r w:rsidR="00780CE0" w:rsidRPr="00D10D30">
        <w:rPr>
          <w:rFonts w:ascii="Arial" w:eastAsia="Calibri" w:hAnsi="Arial" w:cs="Arial"/>
          <w:b/>
          <w:bCs/>
          <w:lang/>
        </w:rPr>
        <w:t xml:space="preserve"> </w:t>
      </w:r>
    </w:p>
    <w:sectPr w:rsidR="00B81006" w:rsidRPr="00780CE0" w:rsidSect="00780CE0">
      <w:headerReference w:type="default" r:id="rId8"/>
      <w:footerReference w:type="default" r:id="rId9"/>
      <w:pgSz w:w="12240" w:h="15840"/>
      <w:pgMar w:top="1440" w:right="1183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28" w:rsidRDefault="00773D28">
      <w:r>
        <w:separator/>
      </w:r>
    </w:p>
  </w:endnote>
  <w:endnote w:type="continuationSeparator" w:id="0">
    <w:p w:rsidR="00773D28" w:rsidRDefault="0077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770D6E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D10D30">
      <w:rPr>
        <w:rFonts w:ascii="Arial" w:hAnsi="Arial" w:cs="Arial"/>
        <w:sz w:val="16"/>
        <w:szCs w:val="16"/>
      </w:rPr>
      <w:t>548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28" w:rsidRDefault="00773D28">
      <w:r>
        <w:separator/>
      </w:r>
    </w:p>
  </w:footnote>
  <w:footnote w:type="continuationSeparator" w:id="0">
    <w:p w:rsidR="00773D28" w:rsidRDefault="0077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B0E30"/>
    <w:multiLevelType w:val="hybridMultilevel"/>
    <w:tmpl w:val="E77AD7D2"/>
    <w:lvl w:ilvl="0" w:tplc="0D9A4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23AAC"/>
    <w:multiLevelType w:val="hybridMultilevel"/>
    <w:tmpl w:val="C0AAC970"/>
    <w:lvl w:ilvl="0" w:tplc="52EC8F4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E72566"/>
    <w:multiLevelType w:val="hybridMultilevel"/>
    <w:tmpl w:val="F69E94DA"/>
    <w:lvl w:ilvl="0" w:tplc="5A6C44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11B4C"/>
    <w:multiLevelType w:val="hybridMultilevel"/>
    <w:tmpl w:val="D69A8162"/>
    <w:lvl w:ilvl="0" w:tplc="F35A7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7EEB50FE"/>
    <w:multiLevelType w:val="hybridMultilevel"/>
    <w:tmpl w:val="44247BB2"/>
    <w:lvl w:ilvl="0" w:tplc="F17CBA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13"/>
  </w:num>
  <w:num w:numId="7">
    <w:abstractNumId w:val="1"/>
  </w:num>
  <w:num w:numId="8">
    <w:abstractNumId w:val="19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4"/>
  </w:num>
  <w:num w:numId="19">
    <w:abstractNumId w:val="18"/>
  </w:num>
  <w:num w:numId="20">
    <w:abstractNumId w:val="17"/>
  </w:num>
  <w:num w:numId="21">
    <w:abstractNumId w:val="23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155FA"/>
    <w:rsid w:val="00043B4A"/>
    <w:rsid w:val="00055C5B"/>
    <w:rsid w:val="000B46DA"/>
    <w:rsid w:val="000C31C6"/>
    <w:rsid w:val="000C6C64"/>
    <w:rsid w:val="000E0009"/>
    <w:rsid w:val="000F6F3B"/>
    <w:rsid w:val="00125997"/>
    <w:rsid w:val="00136F0B"/>
    <w:rsid w:val="00146CB1"/>
    <w:rsid w:val="001644B3"/>
    <w:rsid w:val="001C3F95"/>
    <w:rsid w:val="001C7AB7"/>
    <w:rsid w:val="001D7203"/>
    <w:rsid w:val="00207022"/>
    <w:rsid w:val="00261675"/>
    <w:rsid w:val="0026798C"/>
    <w:rsid w:val="00292760"/>
    <w:rsid w:val="002962AD"/>
    <w:rsid w:val="002B0AE1"/>
    <w:rsid w:val="002B4F60"/>
    <w:rsid w:val="002C4BED"/>
    <w:rsid w:val="002D2EFF"/>
    <w:rsid w:val="002E3DE1"/>
    <w:rsid w:val="002E44E0"/>
    <w:rsid w:val="00304421"/>
    <w:rsid w:val="003256EB"/>
    <w:rsid w:val="003276DF"/>
    <w:rsid w:val="00333FB3"/>
    <w:rsid w:val="003410E3"/>
    <w:rsid w:val="00351BDD"/>
    <w:rsid w:val="00375926"/>
    <w:rsid w:val="00380E09"/>
    <w:rsid w:val="003B374D"/>
    <w:rsid w:val="003B5CDF"/>
    <w:rsid w:val="003F7617"/>
    <w:rsid w:val="00412F17"/>
    <w:rsid w:val="00424580"/>
    <w:rsid w:val="004323C7"/>
    <w:rsid w:val="004506DC"/>
    <w:rsid w:val="004526FE"/>
    <w:rsid w:val="00490E62"/>
    <w:rsid w:val="00494C9B"/>
    <w:rsid w:val="004952B9"/>
    <w:rsid w:val="004A38EA"/>
    <w:rsid w:val="004D7631"/>
    <w:rsid w:val="00522E5C"/>
    <w:rsid w:val="00547607"/>
    <w:rsid w:val="00552105"/>
    <w:rsid w:val="005557CA"/>
    <w:rsid w:val="00561CA9"/>
    <w:rsid w:val="00594594"/>
    <w:rsid w:val="005A28D3"/>
    <w:rsid w:val="005B6291"/>
    <w:rsid w:val="005C0B3F"/>
    <w:rsid w:val="005C719D"/>
    <w:rsid w:val="00613105"/>
    <w:rsid w:val="00626C85"/>
    <w:rsid w:val="006637A8"/>
    <w:rsid w:val="00665FAA"/>
    <w:rsid w:val="00691BA5"/>
    <w:rsid w:val="00691EAD"/>
    <w:rsid w:val="00693A3B"/>
    <w:rsid w:val="00693B1D"/>
    <w:rsid w:val="006A5E2F"/>
    <w:rsid w:val="006B6D7A"/>
    <w:rsid w:val="006B74B7"/>
    <w:rsid w:val="006F4877"/>
    <w:rsid w:val="00702530"/>
    <w:rsid w:val="00711443"/>
    <w:rsid w:val="00720576"/>
    <w:rsid w:val="0073609B"/>
    <w:rsid w:val="00742419"/>
    <w:rsid w:val="00770D6E"/>
    <w:rsid w:val="00773D28"/>
    <w:rsid w:val="007751D8"/>
    <w:rsid w:val="00780CE0"/>
    <w:rsid w:val="0078144A"/>
    <w:rsid w:val="007B17DF"/>
    <w:rsid w:val="007C569B"/>
    <w:rsid w:val="00800896"/>
    <w:rsid w:val="00812866"/>
    <w:rsid w:val="00842ECF"/>
    <w:rsid w:val="00863BC4"/>
    <w:rsid w:val="00865917"/>
    <w:rsid w:val="008813C7"/>
    <w:rsid w:val="00891368"/>
    <w:rsid w:val="008A0C72"/>
    <w:rsid w:val="008A1768"/>
    <w:rsid w:val="008B2008"/>
    <w:rsid w:val="008B2F34"/>
    <w:rsid w:val="008C0220"/>
    <w:rsid w:val="008C4E9B"/>
    <w:rsid w:val="008F3C02"/>
    <w:rsid w:val="0090096B"/>
    <w:rsid w:val="00907713"/>
    <w:rsid w:val="00916DF9"/>
    <w:rsid w:val="00921E94"/>
    <w:rsid w:val="009319A8"/>
    <w:rsid w:val="00932EDF"/>
    <w:rsid w:val="00962E6B"/>
    <w:rsid w:val="009811FC"/>
    <w:rsid w:val="009B7CBD"/>
    <w:rsid w:val="009C0960"/>
    <w:rsid w:val="009E644F"/>
    <w:rsid w:val="009F67A5"/>
    <w:rsid w:val="00A001D6"/>
    <w:rsid w:val="00A00B95"/>
    <w:rsid w:val="00A06CE0"/>
    <w:rsid w:val="00A132A7"/>
    <w:rsid w:val="00A245D9"/>
    <w:rsid w:val="00A36A92"/>
    <w:rsid w:val="00A44BD1"/>
    <w:rsid w:val="00A54474"/>
    <w:rsid w:val="00A64DAD"/>
    <w:rsid w:val="00A6516D"/>
    <w:rsid w:val="00A678EC"/>
    <w:rsid w:val="00A71009"/>
    <w:rsid w:val="00A83701"/>
    <w:rsid w:val="00A9144B"/>
    <w:rsid w:val="00AD2102"/>
    <w:rsid w:val="00AE557B"/>
    <w:rsid w:val="00B11748"/>
    <w:rsid w:val="00B2060C"/>
    <w:rsid w:val="00B81006"/>
    <w:rsid w:val="00B82479"/>
    <w:rsid w:val="00BB0CFE"/>
    <w:rsid w:val="00BB7EC0"/>
    <w:rsid w:val="00BC22A6"/>
    <w:rsid w:val="00BC4E9B"/>
    <w:rsid w:val="00BC7232"/>
    <w:rsid w:val="00BF4C9B"/>
    <w:rsid w:val="00C15419"/>
    <w:rsid w:val="00C7626F"/>
    <w:rsid w:val="00CC2C88"/>
    <w:rsid w:val="00CD13B6"/>
    <w:rsid w:val="00CE4214"/>
    <w:rsid w:val="00CE7CC3"/>
    <w:rsid w:val="00CF5DD1"/>
    <w:rsid w:val="00CF6498"/>
    <w:rsid w:val="00D10D30"/>
    <w:rsid w:val="00D241E9"/>
    <w:rsid w:val="00D410B2"/>
    <w:rsid w:val="00D56C21"/>
    <w:rsid w:val="00D70CA0"/>
    <w:rsid w:val="00DB56B6"/>
    <w:rsid w:val="00DC4DC2"/>
    <w:rsid w:val="00E01241"/>
    <w:rsid w:val="00E125A8"/>
    <w:rsid w:val="00E16CB2"/>
    <w:rsid w:val="00E236E7"/>
    <w:rsid w:val="00E55C3D"/>
    <w:rsid w:val="00E57700"/>
    <w:rsid w:val="00E656FC"/>
    <w:rsid w:val="00E661AD"/>
    <w:rsid w:val="00E8147E"/>
    <w:rsid w:val="00EC7D9A"/>
    <w:rsid w:val="00ED6251"/>
    <w:rsid w:val="00EE00F8"/>
    <w:rsid w:val="00EE786B"/>
    <w:rsid w:val="00EF22F1"/>
    <w:rsid w:val="00F04EAD"/>
    <w:rsid w:val="00F35024"/>
    <w:rsid w:val="00F636F4"/>
    <w:rsid w:val="00F63F7D"/>
    <w:rsid w:val="00F676D3"/>
    <w:rsid w:val="00F67866"/>
    <w:rsid w:val="00F75E48"/>
    <w:rsid w:val="00F77C48"/>
    <w:rsid w:val="00F87663"/>
    <w:rsid w:val="00F9071A"/>
    <w:rsid w:val="00FA46FF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CF649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F64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4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AStevens</dc:creator>
  <cp:lastModifiedBy>PUMZA</cp:lastModifiedBy>
  <cp:revision>2</cp:revision>
  <cp:lastPrinted>2016-03-16T13:57:00Z</cp:lastPrinted>
  <dcterms:created xsi:type="dcterms:W3CDTF">2016-04-29T08:57:00Z</dcterms:created>
  <dcterms:modified xsi:type="dcterms:W3CDTF">2016-04-29T08:57:00Z</dcterms:modified>
</cp:coreProperties>
</file>