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680429184"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F97BBF">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BB10A8" w:rsidRPr="00A57475" w:rsidRDefault="00BB10A8" w:rsidP="004B2918">
      <w:pPr>
        <w:ind w:right="454"/>
        <w:jc w:val="center"/>
        <w:rPr>
          <w:rFonts w:ascii="Calibri" w:hAnsi="Calibri" w:cs="Calibri"/>
          <w:b/>
        </w:rPr>
      </w:pPr>
    </w:p>
    <w:p w:rsidR="00BB10A8" w:rsidRPr="00A57475" w:rsidRDefault="00BB10A8" w:rsidP="004B2918">
      <w:pPr>
        <w:ind w:right="454"/>
        <w:jc w:val="center"/>
        <w:rPr>
          <w:rFonts w:ascii="Calibri" w:hAnsi="Calibri" w:cs="Calibri"/>
          <w:b/>
        </w:rPr>
      </w:pPr>
      <w:r w:rsidRPr="00A57475">
        <w:rPr>
          <w:rFonts w:ascii="Calibri" w:hAnsi="Calibri" w:cs="Calibri"/>
          <w:b/>
        </w:rPr>
        <w:t>QUES</w:t>
      </w:r>
      <w:r w:rsidR="00E33BC3">
        <w:rPr>
          <w:rFonts w:ascii="Calibri" w:hAnsi="Calibri" w:cs="Calibri"/>
          <w:b/>
        </w:rPr>
        <w:t xml:space="preserve">TION NUMBER: </w:t>
      </w:r>
      <w:r w:rsidR="00923882">
        <w:rPr>
          <w:rFonts w:ascii="Calibri" w:hAnsi="Calibri" w:cs="Calibri"/>
          <w:b/>
        </w:rPr>
        <w:t>54</w:t>
      </w:r>
      <w:r w:rsidR="004075AF">
        <w:rPr>
          <w:rFonts w:ascii="Calibri" w:hAnsi="Calibri" w:cs="Calibri"/>
          <w:b/>
        </w:rPr>
        <w:t>6</w:t>
      </w:r>
    </w:p>
    <w:p w:rsidR="00BB10A8" w:rsidRPr="00A57475" w:rsidRDefault="00BB10A8" w:rsidP="004B2918">
      <w:pPr>
        <w:pStyle w:val="NoSpacing"/>
        <w:ind w:right="454"/>
        <w:jc w:val="center"/>
        <w:rPr>
          <w:rFonts w:cs="Calibri"/>
          <w:b/>
          <w:sz w:val="24"/>
          <w:szCs w:val="24"/>
          <w:lang w:val="en-GB"/>
        </w:rPr>
      </w:pPr>
    </w:p>
    <w:p w:rsidR="00BB10A8" w:rsidRDefault="000652A0" w:rsidP="004B2918">
      <w:pPr>
        <w:pStyle w:val="NoSpacing"/>
        <w:ind w:right="454"/>
        <w:jc w:val="center"/>
        <w:rPr>
          <w:rFonts w:cs="Calibri"/>
          <w:b/>
          <w:sz w:val="24"/>
          <w:szCs w:val="24"/>
        </w:rPr>
      </w:pPr>
      <w:r>
        <w:rPr>
          <w:rFonts w:cs="Calibri"/>
          <w:b/>
          <w:sz w:val="24"/>
          <w:szCs w:val="24"/>
        </w:rPr>
        <w:t>DATE</w:t>
      </w:r>
      <w:r w:rsidR="00E33BC3">
        <w:rPr>
          <w:rFonts w:cs="Calibri"/>
          <w:b/>
          <w:sz w:val="24"/>
          <w:szCs w:val="24"/>
        </w:rPr>
        <w:t xml:space="preserve"> OF</w:t>
      </w:r>
      <w:r w:rsidR="007312CF">
        <w:rPr>
          <w:rFonts w:cs="Calibri"/>
          <w:b/>
          <w:sz w:val="24"/>
          <w:szCs w:val="24"/>
        </w:rPr>
        <w:t xml:space="preserve"> PUBLICATIONS: </w:t>
      </w:r>
      <w:r w:rsidR="00EB215D">
        <w:rPr>
          <w:rFonts w:cs="Calibri"/>
          <w:b/>
          <w:sz w:val="24"/>
          <w:szCs w:val="24"/>
        </w:rPr>
        <w:t>26 February 2021</w:t>
      </w:r>
    </w:p>
    <w:p w:rsidR="004075AF" w:rsidRDefault="004075AF" w:rsidP="004075AF">
      <w:pPr>
        <w:spacing w:before="100" w:beforeAutospacing="1" w:after="100" w:afterAutospacing="1"/>
        <w:ind w:left="720" w:hanging="720"/>
        <w:jc w:val="both"/>
        <w:outlineLvl w:val="0"/>
        <w:rPr>
          <w:lang w:val="en-US"/>
        </w:rPr>
      </w:pPr>
      <w:r>
        <w:rPr>
          <w:b/>
        </w:rPr>
        <w:t>546.</w:t>
      </w:r>
      <w:r>
        <w:rPr>
          <w:b/>
        </w:rPr>
        <w:tab/>
      </w:r>
      <w:r>
        <w:rPr>
          <w:b/>
          <w:bCs/>
          <w:lang w:val="en-US"/>
        </w:rPr>
        <w:t xml:space="preserve">Mr S M Malatsi (DA) to </w:t>
      </w:r>
      <w:r>
        <w:rPr>
          <w:b/>
          <w:bCs/>
        </w:rPr>
        <w:t xml:space="preserve">ask </w:t>
      </w:r>
      <w:r>
        <w:rPr>
          <w:b/>
          <w:bCs/>
          <w:lang w:val="en-US"/>
        </w:rPr>
        <w:t xml:space="preserve">the Minister in </w:t>
      </w:r>
      <w:proofErr w:type="gramStart"/>
      <w:r>
        <w:rPr>
          <w:b/>
          <w:bCs/>
          <w:lang w:val="en-US"/>
        </w:rPr>
        <w:t>The</w:t>
      </w:r>
      <w:proofErr w:type="gramEnd"/>
      <w:r>
        <w:rPr>
          <w:b/>
          <w:bCs/>
          <w:lang w:val="en-US"/>
        </w:rPr>
        <w:t xml:space="preserve"> Presidency</w:t>
      </w:r>
      <w:r>
        <w:rPr>
          <w:b/>
          <w:bCs/>
          <w:lang w:val="en-US"/>
        </w:rPr>
        <w:fldChar w:fldCharType="begin"/>
      </w:r>
      <w:r>
        <w:instrText xml:space="preserve"> XE "</w:instrText>
      </w:r>
      <w:r>
        <w:rPr>
          <w:b/>
        </w:rPr>
        <w:instrText>Minister in The Presidency</w:instrText>
      </w:r>
      <w:r>
        <w:instrText xml:space="preserve">" </w:instrText>
      </w:r>
      <w:r>
        <w:rPr>
          <w:b/>
          <w:bCs/>
          <w:lang w:val="en-US"/>
        </w:rPr>
        <w:fldChar w:fldCharType="end"/>
      </w:r>
      <w:r>
        <w:rPr>
          <w:b/>
          <w:bCs/>
          <w:lang w:val="en-US"/>
        </w:rPr>
        <w:t>:</w:t>
      </w:r>
    </w:p>
    <w:p w:rsidR="004075AF" w:rsidRDefault="004075AF" w:rsidP="004075AF">
      <w:pPr>
        <w:spacing w:before="100" w:beforeAutospacing="1" w:after="100" w:afterAutospacing="1"/>
        <w:ind w:left="720"/>
        <w:jc w:val="both"/>
        <w:outlineLvl w:val="0"/>
        <w:rPr>
          <w:color w:val="000000"/>
          <w:sz w:val="20"/>
          <w:lang w:val="en-ZA"/>
        </w:rPr>
      </w:pPr>
      <w:r>
        <w:t>What number of staff members in (a) The Presidency, (b) the Office of the Department of Planning, Monitoring and Evaluation, (c) Brand South Africa Offices, both local and abroad, and (d) Statistics South Africa lost their lives due to (</w:t>
      </w:r>
      <w:proofErr w:type="spellStart"/>
      <w:r>
        <w:t>i</w:t>
      </w:r>
      <w:proofErr w:type="spellEnd"/>
      <w:r>
        <w:t>) COVID-19 and (ii) COVID-19 related complications in the period 1 March 2020 to 15 February 2021?</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sz w:val="20"/>
        </w:rPr>
        <w:t>NW602E</w:t>
      </w:r>
    </w:p>
    <w:p w:rsidR="00923882" w:rsidRDefault="00923882" w:rsidP="00932E95">
      <w:pPr>
        <w:spacing w:before="100" w:beforeAutospacing="1" w:after="100" w:afterAutospacing="1"/>
        <w:ind w:left="720"/>
        <w:jc w:val="both"/>
        <w:outlineLvl w:val="0"/>
        <w:rPr>
          <w:b/>
        </w:rPr>
      </w:pPr>
    </w:p>
    <w:p w:rsidR="00F97BBF" w:rsidRDefault="00F97BBF" w:rsidP="00932E95">
      <w:pPr>
        <w:spacing w:before="100" w:beforeAutospacing="1" w:after="100" w:afterAutospacing="1"/>
        <w:ind w:left="720"/>
        <w:jc w:val="both"/>
        <w:outlineLvl w:val="0"/>
        <w:rPr>
          <w:b/>
        </w:rPr>
      </w:pPr>
      <w:r w:rsidRPr="004B2918">
        <w:rPr>
          <w:b/>
        </w:rPr>
        <w:t>REPLY:</w:t>
      </w:r>
      <w:r>
        <w:rPr>
          <w:b/>
        </w:rPr>
        <w:t xml:space="preserve"> </w:t>
      </w:r>
    </w:p>
    <w:p w:rsidR="00F37350" w:rsidRDefault="00F70BFE" w:rsidP="00F37350">
      <w:pPr>
        <w:numPr>
          <w:ilvl w:val="0"/>
          <w:numId w:val="2"/>
        </w:numPr>
        <w:spacing w:before="100" w:beforeAutospacing="1" w:after="100" w:afterAutospacing="1"/>
        <w:jc w:val="both"/>
        <w:outlineLvl w:val="0"/>
        <w:rPr>
          <w:b/>
        </w:rPr>
      </w:pPr>
      <w:r>
        <w:rPr>
          <w:b/>
        </w:rPr>
        <w:t>Presidency</w:t>
      </w:r>
    </w:p>
    <w:p w:rsidR="00F37350" w:rsidRDefault="00F37350" w:rsidP="00F37350">
      <w:pPr>
        <w:spacing w:before="100" w:beforeAutospacing="1" w:after="100" w:afterAutospacing="1"/>
        <w:ind w:left="720"/>
        <w:jc w:val="both"/>
        <w:outlineLvl w:val="0"/>
      </w:pPr>
      <w:r w:rsidRPr="00F37350">
        <w:rPr>
          <w:b/>
        </w:rPr>
        <w:t xml:space="preserve"> </w:t>
      </w:r>
      <w:r w:rsidRPr="00F37350">
        <w:t>(</w:t>
      </w:r>
      <w:proofErr w:type="spellStart"/>
      <w:proofErr w:type="gramStart"/>
      <w:r w:rsidRPr="00F37350">
        <w:t>i</w:t>
      </w:r>
      <w:proofErr w:type="spellEnd"/>
      <w:proofErr w:type="gramEnd"/>
      <w:r w:rsidRPr="00F37350">
        <w:t>)The Presidency lost (01) female employee with a comorbidity (Disability) due    to Covid 19</w:t>
      </w:r>
    </w:p>
    <w:p w:rsidR="00F37350" w:rsidRPr="00F37350" w:rsidRDefault="00F37350" w:rsidP="00F37350">
      <w:pPr>
        <w:spacing w:before="100" w:beforeAutospacing="1" w:after="100" w:afterAutospacing="1"/>
        <w:ind w:left="720"/>
        <w:jc w:val="both"/>
        <w:outlineLvl w:val="0"/>
      </w:pPr>
      <w:r>
        <w:t>(ii) The Presidency lost (01) female employee due to Covid – 19 related complications in the period 01 March 2020 to 15 February 2021.</w:t>
      </w:r>
    </w:p>
    <w:p w:rsidR="00F70BFE" w:rsidRDefault="00F70BFE" w:rsidP="00F70BFE">
      <w:pPr>
        <w:numPr>
          <w:ilvl w:val="0"/>
          <w:numId w:val="2"/>
        </w:numPr>
        <w:spacing w:before="100" w:beforeAutospacing="1" w:after="100" w:afterAutospacing="1"/>
        <w:jc w:val="both"/>
        <w:outlineLvl w:val="0"/>
        <w:rPr>
          <w:b/>
        </w:rPr>
      </w:pPr>
      <w:r>
        <w:rPr>
          <w:b/>
        </w:rPr>
        <w:t>Department of Planning, Monitoring and Evaluation</w:t>
      </w:r>
    </w:p>
    <w:p w:rsidR="00C429BE" w:rsidRPr="00C429BE" w:rsidRDefault="00C429BE" w:rsidP="00C429BE">
      <w:pPr>
        <w:spacing w:before="100" w:beforeAutospacing="1" w:after="100" w:afterAutospacing="1"/>
        <w:ind w:left="720"/>
        <w:jc w:val="both"/>
        <w:outlineLvl w:val="0"/>
      </w:pPr>
      <w:r w:rsidRPr="00C429BE">
        <w:t>DPME lost (02) staff members excluding the late Minister in the Presidency who lost his life due to Covid – 19 related complications</w:t>
      </w:r>
      <w:r>
        <w:t>.</w:t>
      </w:r>
    </w:p>
    <w:p w:rsidR="00F70BFE" w:rsidRDefault="00F70BFE" w:rsidP="00F70BFE">
      <w:pPr>
        <w:numPr>
          <w:ilvl w:val="0"/>
          <w:numId w:val="2"/>
        </w:numPr>
        <w:spacing w:before="100" w:beforeAutospacing="1" w:after="100" w:afterAutospacing="1"/>
        <w:jc w:val="both"/>
        <w:outlineLvl w:val="0"/>
        <w:rPr>
          <w:b/>
        </w:rPr>
      </w:pPr>
      <w:r>
        <w:rPr>
          <w:b/>
        </w:rPr>
        <w:t>Brand SA</w:t>
      </w:r>
    </w:p>
    <w:p w:rsidR="00AC4602" w:rsidRPr="00AC4602" w:rsidRDefault="00AC4602" w:rsidP="00AC4602">
      <w:pPr>
        <w:spacing w:before="100" w:beforeAutospacing="1" w:after="100" w:afterAutospacing="1"/>
        <w:ind w:left="720"/>
        <w:jc w:val="both"/>
        <w:outlineLvl w:val="0"/>
      </w:pPr>
      <w:r w:rsidRPr="00AC4602">
        <w:t>No staff members, both local and abroad, lost their lives at Brand South Africa due to (</w:t>
      </w:r>
      <w:proofErr w:type="spellStart"/>
      <w:r w:rsidRPr="00AC4602">
        <w:t>i</w:t>
      </w:r>
      <w:proofErr w:type="spellEnd"/>
      <w:r w:rsidRPr="00AC4602">
        <w:t xml:space="preserve">) COVID-19 and (ii) COVID-19 related complications in the period 1 March 2020 to 15 February 2021. </w:t>
      </w:r>
    </w:p>
    <w:p w:rsidR="00F70BFE" w:rsidRDefault="00F70BFE" w:rsidP="00F70BFE">
      <w:pPr>
        <w:spacing w:before="100" w:beforeAutospacing="1" w:after="100" w:afterAutospacing="1"/>
        <w:ind w:left="1080"/>
        <w:jc w:val="both"/>
        <w:outlineLvl w:val="0"/>
        <w:rPr>
          <w:b/>
        </w:rPr>
      </w:pPr>
    </w:p>
    <w:p w:rsidR="00C429BE" w:rsidRDefault="00C429BE" w:rsidP="00F70BFE">
      <w:pPr>
        <w:spacing w:before="100" w:beforeAutospacing="1" w:after="100" w:afterAutospacing="1"/>
        <w:ind w:left="1080"/>
        <w:jc w:val="both"/>
        <w:outlineLvl w:val="0"/>
        <w:rPr>
          <w:b/>
        </w:rPr>
      </w:pPr>
    </w:p>
    <w:p w:rsidR="00C429BE" w:rsidRDefault="00C429BE" w:rsidP="00F70BFE">
      <w:pPr>
        <w:spacing w:before="100" w:beforeAutospacing="1" w:after="100" w:afterAutospacing="1"/>
        <w:ind w:left="1080"/>
        <w:jc w:val="both"/>
        <w:outlineLvl w:val="0"/>
        <w:rPr>
          <w:b/>
        </w:rPr>
      </w:pPr>
    </w:p>
    <w:p w:rsidR="00F70BFE" w:rsidRDefault="00F70BFE" w:rsidP="00F70BFE">
      <w:pPr>
        <w:numPr>
          <w:ilvl w:val="0"/>
          <w:numId w:val="2"/>
        </w:numPr>
        <w:spacing w:before="100" w:beforeAutospacing="1" w:after="100" w:afterAutospacing="1"/>
        <w:jc w:val="both"/>
        <w:outlineLvl w:val="0"/>
        <w:rPr>
          <w:b/>
        </w:rPr>
      </w:pPr>
      <w:r>
        <w:rPr>
          <w:b/>
        </w:rPr>
        <w:t>Stats SA</w:t>
      </w:r>
    </w:p>
    <w:p w:rsidR="00F70BFE" w:rsidRDefault="00F70BFE" w:rsidP="00F70BFE">
      <w:pPr>
        <w:spacing w:before="100" w:beforeAutospacing="1" w:after="100" w:afterAutospacing="1"/>
        <w:ind w:left="720"/>
        <w:jc w:val="both"/>
        <w:outlineLvl w:val="0"/>
      </w:pPr>
      <w:r>
        <w:t>Statistics SA unfortunately had a total of five (5) colleagues countrywide plus one (1) employee from the service provider managing the Head Office Building who succumbed to COVID-19 for the period 1 March 2020 until 28 February 2021.</w:t>
      </w:r>
    </w:p>
    <w:p w:rsidR="00F70BFE" w:rsidRDefault="00F70BFE" w:rsidP="00F70BFE">
      <w:pPr>
        <w:spacing w:before="100" w:beforeAutospacing="1" w:after="100" w:afterAutospacing="1"/>
        <w:ind w:left="720"/>
        <w:jc w:val="both"/>
        <w:outlineLvl w:val="0"/>
      </w:pPr>
      <w:r>
        <w:t>The following offices were affected:</w:t>
      </w:r>
    </w:p>
    <w:p w:rsidR="00F70BFE" w:rsidRDefault="00F70BFE" w:rsidP="00F70BFE">
      <w:pPr>
        <w:numPr>
          <w:ilvl w:val="0"/>
          <w:numId w:val="3"/>
        </w:numPr>
        <w:spacing w:before="100" w:beforeAutospacing="1" w:after="100" w:afterAutospacing="1"/>
        <w:jc w:val="both"/>
        <w:outlineLvl w:val="0"/>
      </w:pPr>
      <w:r>
        <w:t>Head Office (Pretoria) – 3 (2 Stats SA employees plus the service provider employee mentioned above)</w:t>
      </w:r>
    </w:p>
    <w:p w:rsidR="00F70BFE" w:rsidRDefault="00F70BFE" w:rsidP="00F70BFE">
      <w:pPr>
        <w:numPr>
          <w:ilvl w:val="0"/>
          <w:numId w:val="3"/>
        </w:numPr>
        <w:spacing w:before="100" w:beforeAutospacing="1" w:after="100" w:afterAutospacing="1"/>
        <w:jc w:val="both"/>
        <w:outlineLvl w:val="0"/>
      </w:pPr>
      <w:proofErr w:type="spellStart"/>
      <w:r>
        <w:t>Bhisho</w:t>
      </w:r>
      <w:proofErr w:type="spellEnd"/>
      <w:r>
        <w:t xml:space="preserve"> District Office – 1</w:t>
      </w:r>
    </w:p>
    <w:p w:rsidR="00F70BFE" w:rsidRDefault="00F70BFE" w:rsidP="00F70BFE">
      <w:pPr>
        <w:numPr>
          <w:ilvl w:val="0"/>
          <w:numId w:val="3"/>
        </w:numPr>
        <w:spacing w:before="100" w:beforeAutospacing="1" w:after="100" w:afterAutospacing="1"/>
        <w:jc w:val="both"/>
        <w:outlineLvl w:val="0"/>
      </w:pPr>
      <w:r>
        <w:t>Zululand District Office – 1</w:t>
      </w:r>
    </w:p>
    <w:p w:rsidR="00F70BFE" w:rsidRDefault="00F70BFE" w:rsidP="00F70BFE">
      <w:pPr>
        <w:numPr>
          <w:ilvl w:val="0"/>
          <w:numId w:val="3"/>
        </w:numPr>
        <w:spacing w:before="100" w:beforeAutospacing="1" w:after="100" w:afterAutospacing="1"/>
        <w:jc w:val="both"/>
        <w:outlineLvl w:val="0"/>
      </w:pPr>
      <w:r>
        <w:t>De Aar District Office – 1</w:t>
      </w:r>
    </w:p>
    <w:p w:rsidR="00F70BFE" w:rsidRDefault="00F70BFE" w:rsidP="00F70BFE">
      <w:pPr>
        <w:spacing w:before="100" w:beforeAutospacing="1" w:after="100" w:afterAutospacing="1"/>
        <w:ind w:left="720"/>
        <w:jc w:val="both"/>
        <w:outlineLvl w:val="0"/>
      </w:pPr>
      <w:r>
        <w:t>Stats SA does not have any employees stationed abroad.</w:t>
      </w:r>
    </w:p>
    <w:p w:rsidR="00EB215D" w:rsidRPr="00932E95" w:rsidRDefault="00F37350" w:rsidP="00F70BFE">
      <w:pPr>
        <w:spacing w:before="100" w:beforeAutospacing="1" w:after="100" w:afterAutospacing="1"/>
        <w:jc w:val="both"/>
        <w:outlineLvl w:val="0"/>
      </w:pPr>
      <w:r>
        <w:t>Thank You.</w:t>
      </w:r>
    </w:p>
    <w:p w:rsidR="006E5370" w:rsidRDefault="006E5370" w:rsidP="00F97BBF">
      <w:pPr>
        <w:spacing w:before="100" w:beforeAutospacing="1" w:after="100" w:afterAutospacing="1" w:line="276" w:lineRule="auto"/>
        <w:jc w:val="both"/>
        <w:rPr>
          <w:bCs/>
        </w:rPr>
      </w:pPr>
    </w:p>
    <w:sectPr w:rsidR="006E5370" w:rsidSect="004B2918">
      <w:footerReference w:type="default" r:id="rId11"/>
      <w:pgSz w:w="11906" w:h="16838"/>
      <w:pgMar w:top="567"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536" w:rsidRDefault="00B93536" w:rsidP="00BB10A8">
      <w:r>
        <w:separator/>
      </w:r>
    </w:p>
  </w:endnote>
  <w:endnote w:type="continuationSeparator" w:id="0">
    <w:p w:rsidR="00B93536" w:rsidRDefault="00B93536" w:rsidP="00BB1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0A8" w:rsidRPr="00286D40" w:rsidRDefault="00BB10A8" w:rsidP="00C85B15">
    <w:pPr>
      <w:pStyle w:val="Footer"/>
      <w:jc w:val="both"/>
      <w:rPr>
        <w:rFonts w:ascii="Arial" w:hAnsi="Arial" w:cs="Arial"/>
        <w:color w:val="D9D9D9"/>
        <w:sz w:val="22"/>
        <w:szCs w:val="22"/>
      </w:rPr>
    </w:pPr>
    <w:r w:rsidRPr="00286D40">
      <w:rPr>
        <w:rFonts w:ascii="Arial" w:hAnsi="Arial" w:cs="Arial"/>
        <w:color w:val="D9D9D9"/>
        <w:sz w:val="22"/>
        <w:szCs w:val="22"/>
      </w:rPr>
      <w:t xml:space="preserve">Reply </w:t>
    </w:r>
    <w:r w:rsidR="004301DE">
      <w:rPr>
        <w:rFonts w:ascii="Arial" w:hAnsi="Arial" w:cs="Arial"/>
        <w:color w:val="D9D9D9"/>
        <w:sz w:val="22"/>
        <w:szCs w:val="22"/>
      </w:rPr>
      <w:t>to</w:t>
    </w:r>
    <w:r w:rsidR="00E33BC3">
      <w:rPr>
        <w:rFonts w:ascii="Arial" w:hAnsi="Arial" w:cs="Arial"/>
        <w:color w:val="D9D9D9"/>
        <w:sz w:val="22"/>
        <w:szCs w:val="22"/>
      </w:rPr>
      <w:t xml:space="preserve"> the Parliamenta</w:t>
    </w:r>
    <w:r w:rsidR="00EB70D2">
      <w:rPr>
        <w:rFonts w:ascii="Arial" w:hAnsi="Arial" w:cs="Arial"/>
        <w:color w:val="D9D9D9"/>
        <w:sz w:val="22"/>
        <w:szCs w:val="22"/>
      </w:rPr>
      <w:t xml:space="preserve">ry Question </w:t>
    </w:r>
    <w:r w:rsidR="008D4DC8">
      <w:rPr>
        <w:rFonts w:ascii="Arial" w:hAnsi="Arial" w:cs="Arial"/>
        <w:color w:val="D9D9D9"/>
        <w:sz w:val="22"/>
        <w:szCs w:val="22"/>
      </w:rPr>
      <w:t>5</w:t>
    </w:r>
    <w:r w:rsidR="00923882">
      <w:rPr>
        <w:rFonts w:ascii="Arial" w:hAnsi="Arial" w:cs="Arial"/>
        <w:color w:val="D9D9D9"/>
        <w:sz w:val="22"/>
        <w:szCs w:val="22"/>
      </w:rPr>
      <w:t>4</w:t>
    </w:r>
    <w:r w:rsidR="004075AF">
      <w:rPr>
        <w:rFonts w:ascii="Arial" w:hAnsi="Arial" w:cs="Arial"/>
        <w:color w:val="D9D9D9"/>
        <w:sz w:val="22"/>
        <w:szCs w:val="22"/>
      </w:rPr>
      <w:t>6</w:t>
    </w:r>
    <w:r w:rsidR="00EB70D2">
      <w:rPr>
        <w:rFonts w:ascii="Arial" w:hAnsi="Arial" w:cs="Arial"/>
        <w:color w:val="D9D9D9"/>
        <w:sz w:val="22"/>
        <w:szCs w:val="22"/>
      </w:rPr>
      <w:t xml:space="preserve"> NW</w:t>
    </w:r>
    <w:r w:rsidR="00923882">
      <w:rPr>
        <w:rFonts w:ascii="Arial" w:hAnsi="Arial" w:cs="Arial"/>
        <w:color w:val="D9D9D9"/>
        <w:sz w:val="22"/>
        <w:szCs w:val="22"/>
      </w:rPr>
      <w:t>60</w:t>
    </w:r>
    <w:r w:rsidR="004075AF">
      <w:rPr>
        <w:rFonts w:ascii="Arial" w:hAnsi="Arial" w:cs="Arial"/>
        <w:color w:val="D9D9D9"/>
        <w:sz w:val="22"/>
        <w:szCs w:val="22"/>
      </w:rPr>
      <w:t>2</w:t>
    </w:r>
    <w:r w:rsidR="00EB70D2">
      <w:rPr>
        <w:rFonts w:ascii="Arial" w:hAnsi="Arial" w:cs="Arial"/>
        <w:color w:val="D9D9D9"/>
        <w:sz w:val="22"/>
        <w:szCs w:val="22"/>
      </w:rPr>
      <w:t xml:space="preserve">E Mr </w:t>
    </w:r>
    <w:r w:rsidR="00923882">
      <w:rPr>
        <w:rFonts w:ascii="Arial" w:hAnsi="Arial" w:cs="Arial"/>
        <w:color w:val="D9D9D9"/>
        <w:sz w:val="22"/>
        <w:szCs w:val="22"/>
      </w:rPr>
      <w:t>SM Malatsi</w:t>
    </w:r>
    <w:r w:rsidR="00EB70D2">
      <w:rPr>
        <w:rFonts w:ascii="Arial" w:hAnsi="Arial" w:cs="Arial"/>
        <w:color w:val="D9D9D9"/>
        <w:sz w:val="22"/>
        <w:szCs w:val="22"/>
      </w:rPr>
      <w:t xml:space="preserve"> (</w:t>
    </w:r>
    <w:r w:rsidR="008D4DC8">
      <w:rPr>
        <w:rFonts w:ascii="Arial" w:hAnsi="Arial" w:cs="Arial"/>
        <w:color w:val="D9D9D9"/>
        <w:sz w:val="22"/>
        <w:szCs w:val="22"/>
      </w:rPr>
      <w:t>DA</w:t>
    </w:r>
    <w:r w:rsidR="00EB70D2">
      <w:rPr>
        <w:rFonts w:ascii="Arial" w:hAnsi="Arial" w:cs="Arial"/>
        <w:color w:val="D9D9D9"/>
        <w:sz w:val="22"/>
        <w:szCs w:val="22"/>
      </w:rPr>
      <w:t>)</w:t>
    </w:r>
    <w:r w:rsidR="002C5496">
      <w:rPr>
        <w:rFonts w:ascii="Arial" w:hAnsi="Arial" w:cs="Arial"/>
        <w:color w:val="D9D9D9"/>
        <w:sz w:val="22"/>
        <w:szCs w:val="22"/>
      </w:rPr>
      <w:t xml:space="preserve"> </w:t>
    </w:r>
    <w:r w:rsidR="002C5496" w:rsidRPr="00F03D70">
      <w:rPr>
        <w:rFonts w:ascii="Arial" w:hAnsi="Arial" w:cs="Arial"/>
        <w:color w:val="D9D9D9"/>
        <w:sz w:val="22"/>
        <w:szCs w:val="22"/>
      </w:rPr>
      <w:t>to</w:t>
    </w:r>
    <w:r w:rsidR="00F03D70" w:rsidRPr="00F03D70">
      <w:rPr>
        <w:rFonts w:ascii="Arial" w:hAnsi="Arial" w:cs="Arial"/>
        <w:color w:val="D9D9D9"/>
        <w:sz w:val="22"/>
        <w:szCs w:val="22"/>
      </w:rPr>
      <w:t xml:space="preserve"> ask the Minister in The Presidency</w:t>
    </w:r>
    <w:r w:rsidRPr="00286D40">
      <w:rPr>
        <w:rFonts w:ascii="Arial" w:hAnsi="Arial" w:cs="Arial"/>
        <w:color w:val="D9D9D9"/>
        <w:sz w:val="22"/>
        <w:szCs w:val="22"/>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536" w:rsidRDefault="00B93536" w:rsidP="00BB10A8">
      <w:r>
        <w:separator/>
      </w:r>
    </w:p>
  </w:footnote>
  <w:footnote w:type="continuationSeparator" w:id="0">
    <w:p w:rsidR="00B93536" w:rsidRDefault="00B93536"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74B1"/>
    <w:multiLevelType w:val="hybridMultilevel"/>
    <w:tmpl w:val="FB14DBF6"/>
    <w:lvl w:ilvl="0" w:tplc="B866AD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4FDE4D2C"/>
    <w:multiLevelType w:val="hybridMultilevel"/>
    <w:tmpl w:val="98EC03D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294B"/>
    <w:rsid w:val="00010499"/>
    <w:rsid w:val="0003250A"/>
    <w:rsid w:val="00062951"/>
    <w:rsid w:val="000652A0"/>
    <w:rsid w:val="00075462"/>
    <w:rsid w:val="00085B02"/>
    <w:rsid w:val="00087540"/>
    <w:rsid w:val="00093DB8"/>
    <w:rsid w:val="000A0850"/>
    <w:rsid w:val="000B03F6"/>
    <w:rsid w:val="000B264A"/>
    <w:rsid w:val="000B78D1"/>
    <w:rsid w:val="000F0DA6"/>
    <w:rsid w:val="00100D08"/>
    <w:rsid w:val="00112E1A"/>
    <w:rsid w:val="00113DAE"/>
    <w:rsid w:val="00126B12"/>
    <w:rsid w:val="00127C83"/>
    <w:rsid w:val="00176E2C"/>
    <w:rsid w:val="0018271C"/>
    <w:rsid w:val="001956D7"/>
    <w:rsid w:val="001B72C6"/>
    <w:rsid w:val="001C1BB7"/>
    <w:rsid w:val="001D7074"/>
    <w:rsid w:val="001E2BF7"/>
    <w:rsid w:val="001F192B"/>
    <w:rsid w:val="00262C54"/>
    <w:rsid w:val="00286D40"/>
    <w:rsid w:val="00287EA7"/>
    <w:rsid w:val="0029765F"/>
    <w:rsid w:val="002A3F89"/>
    <w:rsid w:val="002C5496"/>
    <w:rsid w:val="00306453"/>
    <w:rsid w:val="00330001"/>
    <w:rsid w:val="0036785A"/>
    <w:rsid w:val="00370FC5"/>
    <w:rsid w:val="0037378B"/>
    <w:rsid w:val="003A6E2C"/>
    <w:rsid w:val="003B08A3"/>
    <w:rsid w:val="003C1156"/>
    <w:rsid w:val="003E52AF"/>
    <w:rsid w:val="003F75DA"/>
    <w:rsid w:val="00401CFB"/>
    <w:rsid w:val="00403E90"/>
    <w:rsid w:val="004075AF"/>
    <w:rsid w:val="004301DE"/>
    <w:rsid w:val="004302B4"/>
    <w:rsid w:val="00451B62"/>
    <w:rsid w:val="004657C5"/>
    <w:rsid w:val="004719A8"/>
    <w:rsid w:val="00472B04"/>
    <w:rsid w:val="0047536C"/>
    <w:rsid w:val="004B2918"/>
    <w:rsid w:val="004E6A5B"/>
    <w:rsid w:val="004F3E5B"/>
    <w:rsid w:val="00563185"/>
    <w:rsid w:val="00564326"/>
    <w:rsid w:val="00576039"/>
    <w:rsid w:val="005777B4"/>
    <w:rsid w:val="00596B7F"/>
    <w:rsid w:val="005A2E45"/>
    <w:rsid w:val="005C5D65"/>
    <w:rsid w:val="005E1F2F"/>
    <w:rsid w:val="00624B5F"/>
    <w:rsid w:val="00661240"/>
    <w:rsid w:val="00670B8D"/>
    <w:rsid w:val="006772AA"/>
    <w:rsid w:val="0068570C"/>
    <w:rsid w:val="00697DCB"/>
    <w:rsid w:val="006A7C73"/>
    <w:rsid w:val="006B74E8"/>
    <w:rsid w:val="006E462F"/>
    <w:rsid w:val="006E5370"/>
    <w:rsid w:val="006F15E1"/>
    <w:rsid w:val="00713BAC"/>
    <w:rsid w:val="00726608"/>
    <w:rsid w:val="007312CF"/>
    <w:rsid w:val="00737D4D"/>
    <w:rsid w:val="00756C32"/>
    <w:rsid w:val="00763E05"/>
    <w:rsid w:val="0076636E"/>
    <w:rsid w:val="00781E4D"/>
    <w:rsid w:val="007C0488"/>
    <w:rsid w:val="007C6E90"/>
    <w:rsid w:val="007D2BBE"/>
    <w:rsid w:val="007F0CAB"/>
    <w:rsid w:val="00830C12"/>
    <w:rsid w:val="00835B71"/>
    <w:rsid w:val="00841B3C"/>
    <w:rsid w:val="00845BA3"/>
    <w:rsid w:val="00854E86"/>
    <w:rsid w:val="00860333"/>
    <w:rsid w:val="008940DB"/>
    <w:rsid w:val="008A0A82"/>
    <w:rsid w:val="008A37AD"/>
    <w:rsid w:val="008A53E0"/>
    <w:rsid w:val="008A75EF"/>
    <w:rsid w:val="008D4DC8"/>
    <w:rsid w:val="008E02E8"/>
    <w:rsid w:val="008F52D4"/>
    <w:rsid w:val="00901C62"/>
    <w:rsid w:val="00913C3E"/>
    <w:rsid w:val="00923882"/>
    <w:rsid w:val="00932E95"/>
    <w:rsid w:val="009558EE"/>
    <w:rsid w:val="00963AC3"/>
    <w:rsid w:val="00970FB9"/>
    <w:rsid w:val="00971BC3"/>
    <w:rsid w:val="0097681C"/>
    <w:rsid w:val="00976E5F"/>
    <w:rsid w:val="00987445"/>
    <w:rsid w:val="009942A1"/>
    <w:rsid w:val="009B0824"/>
    <w:rsid w:val="009B1D89"/>
    <w:rsid w:val="009C4F27"/>
    <w:rsid w:val="009D0309"/>
    <w:rsid w:val="009D533B"/>
    <w:rsid w:val="009F5AB0"/>
    <w:rsid w:val="00A24A79"/>
    <w:rsid w:val="00A26B09"/>
    <w:rsid w:val="00A327A0"/>
    <w:rsid w:val="00A509CD"/>
    <w:rsid w:val="00A52DC7"/>
    <w:rsid w:val="00A57475"/>
    <w:rsid w:val="00A73E7F"/>
    <w:rsid w:val="00A81E69"/>
    <w:rsid w:val="00A92487"/>
    <w:rsid w:val="00AA2C26"/>
    <w:rsid w:val="00AC4602"/>
    <w:rsid w:val="00AE1212"/>
    <w:rsid w:val="00AF5369"/>
    <w:rsid w:val="00B06530"/>
    <w:rsid w:val="00B268E9"/>
    <w:rsid w:val="00B31532"/>
    <w:rsid w:val="00B93536"/>
    <w:rsid w:val="00BA12AB"/>
    <w:rsid w:val="00BB10A8"/>
    <w:rsid w:val="00BB2811"/>
    <w:rsid w:val="00BD3989"/>
    <w:rsid w:val="00BE44DF"/>
    <w:rsid w:val="00BF1338"/>
    <w:rsid w:val="00BF5114"/>
    <w:rsid w:val="00BF71DE"/>
    <w:rsid w:val="00C020F0"/>
    <w:rsid w:val="00C235F5"/>
    <w:rsid w:val="00C35289"/>
    <w:rsid w:val="00C429BE"/>
    <w:rsid w:val="00C42FEB"/>
    <w:rsid w:val="00C51A4E"/>
    <w:rsid w:val="00C527E7"/>
    <w:rsid w:val="00C55DCC"/>
    <w:rsid w:val="00C61519"/>
    <w:rsid w:val="00C63EC0"/>
    <w:rsid w:val="00C7601D"/>
    <w:rsid w:val="00C85B15"/>
    <w:rsid w:val="00C948EC"/>
    <w:rsid w:val="00C96ADA"/>
    <w:rsid w:val="00CB3FE3"/>
    <w:rsid w:val="00CE1308"/>
    <w:rsid w:val="00D250C9"/>
    <w:rsid w:val="00D419E5"/>
    <w:rsid w:val="00D9752C"/>
    <w:rsid w:val="00DA3DA0"/>
    <w:rsid w:val="00DD2E1C"/>
    <w:rsid w:val="00DD5CE9"/>
    <w:rsid w:val="00DE3361"/>
    <w:rsid w:val="00DE4DB6"/>
    <w:rsid w:val="00DF43A5"/>
    <w:rsid w:val="00E03B74"/>
    <w:rsid w:val="00E279C4"/>
    <w:rsid w:val="00E33BC3"/>
    <w:rsid w:val="00E375FA"/>
    <w:rsid w:val="00E45EC6"/>
    <w:rsid w:val="00E61013"/>
    <w:rsid w:val="00E845FB"/>
    <w:rsid w:val="00E93268"/>
    <w:rsid w:val="00EA5134"/>
    <w:rsid w:val="00EB215D"/>
    <w:rsid w:val="00EB6614"/>
    <w:rsid w:val="00EB70D2"/>
    <w:rsid w:val="00ED3016"/>
    <w:rsid w:val="00EE064B"/>
    <w:rsid w:val="00EF3540"/>
    <w:rsid w:val="00EF6309"/>
    <w:rsid w:val="00F01EE2"/>
    <w:rsid w:val="00F0294B"/>
    <w:rsid w:val="00F03D70"/>
    <w:rsid w:val="00F05304"/>
    <w:rsid w:val="00F2472A"/>
    <w:rsid w:val="00F302DA"/>
    <w:rsid w:val="00F359B5"/>
    <w:rsid w:val="00F37350"/>
    <w:rsid w:val="00F5751D"/>
    <w:rsid w:val="00F6080D"/>
    <w:rsid w:val="00F70BFE"/>
    <w:rsid w:val="00F76546"/>
    <w:rsid w:val="00F777BB"/>
    <w:rsid w:val="00F77F3F"/>
    <w:rsid w:val="00F97BBF"/>
    <w:rsid w:val="00FA5214"/>
    <w:rsid w:val="00FB1FB5"/>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rPr>
      <w:lang/>
    </w:r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rPr>
      <w:lang/>
    </w:r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1E0AD-85D2-457D-AFBD-AD317BB00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2003</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2020-06-04T10:49:00Z</cp:lastPrinted>
  <dcterms:created xsi:type="dcterms:W3CDTF">2021-04-20T11:07:00Z</dcterms:created>
  <dcterms:modified xsi:type="dcterms:W3CDTF">2021-04-20T11:07:00Z</dcterms:modified>
</cp:coreProperties>
</file>