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6F290B" w:rsidRDefault="00BB10A8" w:rsidP="004B2918">
      <w:pPr>
        <w:jc w:val="center"/>
        <w:rPr>
          <w:rFonts w:ascii="Trebuchet MS" w:hAnsi="Trebuchet MS"/>
        </w:rPr>
      </w:pPr>
      <w:r w:rsidRPr="006F290B">
        <w:rPr>
          <w:rFonts w:ascii="Trebuchet MS" w:hAnsi="Trebuchet MS"/>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80367124" r:id="rId9"/>
        </w:object>
      </w:r>
    </w:p>
    <w:p w:rsidR="00F0294B" w:rsidRPr="006F290B" w:rsidRDefault="00F0294B" w:rsidP="00DE3361">
      <w:pPr>
        <w:jc w:val="both"/>
        <w:rPr>
          <w:rFonts w:ascii="Trebuchet MS" w:hAnsi="Trebuchet MS"/>
        </w:rPr>
      </w:pPr>
    </w:p>
    <w:p w:rsidR="00F0294B" w:rsidRPr="006F290B" w:rsidRDefault="00F0294B" w:rsidP="004B2918">
      <w:pPr>
        <w:spacing w:line="276" w:lineRule="auto"/>
        <w:jc w:val="center"/>
        <w:rPr>
          <w:rFonts w:ascii="Trebuchet MS" w:hAnsi="Trebuchet MS" w:cs="Arial"/>
          <w:b/>
          <w:color w:val="00B050"/>
          <w:sz w:val="22"/>
          <w:szCs w:val="22"/>
        </w:rPr>
      </w:pPr>
      <w:r w:rsidRPr="006F290B">
        <w:rPr>
          <w:rFonts w:ascii="Trebuchet MS" w:hAnsi="Trebuchet MS" w:cs="Arial"/>
          <w:b/>
          <w:color w:val="00B050"/>
          <w:sz w:val="22"/>
          <w:szCs w:val="22"/>
        </w:rPr>
        <w:t>MINISTER IN THE PRESIDENCY: REPUBLIC OF SOUTH AFRICA</w:t>
      </w:r>
    </w:p>
    <w:p w:rsidR="00F0294B" w:rsidRPr="006F290B" w:rsidRDefault="00F0294B" w:rsidP="004B2918">
      <w:pPr>
        <w:spacing w:line="276" w:lineRule="auto"/>
        <w:jc w:val="center"/>
        <w:rPr>
          <w:rFonts w:ascii="Trebuchet MS" w:hAnsi="Trebuchet MS" w:cs="Arial"/>
          <w:sz w:val="22"/>
          <w:szCs w:val="22"/>
        </w:rPr>
      </w:pPr>
      <w:r w:rsidRPr="006F290B">
        <w:rPr>
          <w:rFonts w:ascii="Trebuchet MS" w:hAnsi="Trebuchet MS" w:cs="Arial"/>
          <w:color w:val="181512"/>
          <w:sz w:val="22"/>
          <w:szCs w:val="22"/>
        </w:rPr>
        <w:t xml:space="preserve">Private Bag X1000, Pretoria, 0001, </w:t>
      </w:r>
      <w:r w:rsidRPr="006F290B">
        <w:rPr>
          <w:rFonts w:ascii="Trebuchet MS" w:hAnsi="Trebuchet MS" w:cs="Arial"/>
          <w:sz w:val="22"/>
          <w:szCs w:val="22"/>
        </w:rPr>
        <w:t>Union Buildings, Government Avenue, PRETORIA</w:t>
      </w:r>
    </w:p>
    <w:p w:rsidR="00F0294B" w:rsidRPr="006F290B" w:rsidRDefault="00F0294B" w:rsidP="004B2918">
      <w:pPr>
        <w:pBdr>
          <w:bottom w:val="single" w:sz="6" w:space="1" w:color="auto"/>
        </w:pBdr>
        <w:tabs>
          <w:tab w:val="left" w:pos="1418"/>
        </w:tabs>
        <w:spacing w:line="276" w:lineRule="auto"/>
        <w:ind w:left="284"/>
        <w:jc w:val="center"/>
        <w:rPr>
          <w:rFonts w:ascii="Trebuchet MS" w:hAnsi="Trebuchet MS"/>
          <w:sz w:val="22"/>
          <w:szCs w:val="22"/>
        </w:rPr>
      </w:pPr>
      <w:r w:rsidRPr="006F290B">
        <w:rPr>
          <w:rFonts w:ascii="Trebuchet MS" w:hAnsi="Trebuchet MS"/>
          <w:kern w:val="30"/>
          <w:sz w:val="22"/>
          <w:szCs w:val="22"/>
        </w:rPr>
        <w:t xml:space="preserve">Tel: </w:t>
      </w:r>
      <w:r w:rsidRPr="006F290B">
        <w:rPr>
          <w:rFonts w:ascii="Trebuchet MS" w:hAnsi="Trebuchet MS" w:cs="Arial"/>
          <w:sz w:val="22"/>
          <w:szCs w:val="22"/>
        </w:rPr>
        <w:t xml:space="preserve">(012) 300 5200, </w:t>
      </w:r>
      <w:r w:rsidRPr="006F290B">
        <w:rPr>
          <w:rFonts w:ascii="Trebuchet MS" w:hAnsi="Trebuchet MS"/>
          <w:kern w:val="30"/>
          <w:sz w:val="22"/>
          <w:szCs w:val="22"/>
        </w:rPr>
        <w:t>Website:</w:t>
      </w:r>
      <w:r w:rsidRPr="006F290B">
        <w:rPr>
          <w:rFonts w:ascii="Trebuchet MS" w:hAnsi="Trebuchet MS" w:cs="Arial"/>
          <w:color w:val="0000FF"/>
          <w:sz w:val="22"/>
          <w:szCs w:val="22"/>
        </w:rPr>
        <w:t xml:space="preserve"> </w:t>
      </w:r>
      <w:hyperlink r:id="rId10" w:history="1">
        <w:r w:rsidRPr="006F290B">
          <w:rPr>
            <w:rStyle w:val="Hyperlink"/>
            <w:rFonts w:ascii="Trebuchet MS" w:hAnsi="Trebuchet MS" w:cs="Arial"/>
            <w:sz w:val="22"/>
            <w:szCs w:val="22"/>
          </w:rPr>
          <w:t>www.thepresidency.gov.za</w:t>
        </w:r>
      </w:hyperlink>
    </w:p>
    <w:p w:rsidR="00BB10A8" w:rsidRPr="006F290B" w:rsidRDefault="00BB10A8" w:rsidP="004B2918">
      <w:pPr>
        <w:ind w:right="454"/>
        <w:jc w:val="center"/>
        <w:rPr>
          <w:rFonts w:ascii="Trebuchet MS" w:hAnsi="Trebuchet MS" w:cs="Arial"/>
          <w:sz w:val="22"/>
          <w:szCs w:val="22"/>
          <w:lang w:val="en-US"/>
        </w:rPr>
      </w:pPr>
    </w:p>
    <w:p w:rsidR="00F97BBF" w:rsidRPr="006F290B" w:rsidRDefault="00B31532" w:rsidP="00F97BBF">
      <w:pPr>
        <w:ind w:right="454"/>
        <w:jc w:val="center"/>
        <w:rPr>
          <w:rFonts w:ascii="Trebuchet MS" w:hAnsi="Trebuchet MS" w:cs="Calibri"/>
          <w:b/>
        </w:rPr>
      </w:pPr>
      <w:r w:rsidRPr="006F290B">
        <w:rPr>
          <w:rFonts w:ascii="Trebuchet MS" w:hAnsi="Trebuchet MS" w:cs="Calibri"/>
          <w:b/>
        </w:rPr>
        <w:t>NATIONAL ASSEMBLY</w:t>
      </w:r>
    </w:p>
    <w:p w:rsidR="00BB10A8" w:rsidRPr="006F290B" w:rsidRDefault="00AA2C26" w:rsidP="00F97BBF">
      <w:pPr>
        <w:ind w:right="454"/>
        <w:jc w:val="center"/>
        <w:rPr>
          <w:rFonts w:ascii="Trebuchet MS" w:hAnsi="Trebuchet MS" w:cs="Calibri"/>
          <w:b/>
        </w:rPr>
      </w:pPr>
      <w:r w:rsidRPr="006F290B">
        <w:rPr>
          <w:rFonts w:ascii="Trebuchet MS" w:hAnsi="Trebuchet MS" w:cs="Calibri"/>
          <w:b/>
        </w:rPr>
        <w:t>WRITTEN QUESTION FOR WRITTEN</w:t>
      </w:r>
      <w:r w:rsidR="00EF6309" w:rsidRPr="006F290B">
        <w:rPr>
          <w:rFonts w:ascii="Trebuchet MS" w:hAnsi="Trebuchet MS" w:cs="Calibri"/>
          <w:b/>
        </w:rPr>
        <w:t xml:space="preserve"> REPLY</w:t>
      </w:r>
    </w:p>
    <w:p w:rsidR="00BB10A8" w:rsidRPr="006F290B" w:rsidRDefault="00BB10A8" w:rsidP="004B2918">
      <w:pPr>
        <w:ind w:right="454"/>
        <w:jc w:val="center"/>
        <w:rPr>
          <w:rFonts w:ascii="Trebuchet MS" w:hAnsi="Trebuchet MS" w:cs="Calibri"/>
          <w:b/>
        </w:rPr>
      </w:pPr>
    </w:p>
    <w:p w:rsidR="00BB10A8" w:rsidRPr="006F290B" w:rsidRDefault="00BB10A8" w:rsidP="004B2918">
      <w:pPr>
        <w:ind w:right="454"/>
        <w:jc w:val="center"/>
        <w:rPr>
          <w:rFonts w:ascii="Trebuchet MS" w:hAnsi="Trebuchet MS" w:cs="Calibri"/>
          <w:b/>
        </w:rPr>
      </w:pPr>
      <w:r w:rsidRPr="006F290B">
        <w:rPr>
          <w:rFonts w:ascii="Trebuchet MS" w:hAnsi="Trebuchet MS" w:cs="Calibri"/>
          <w:b/>
        </w:rPr>
        <w:t>QUES</w:t>
      </w:r>
      <w:r w:rsidR="00E33BC3" w:rsidRPr="006F290B">
        <w:rPr>
          <w:rFonts w:ascii="Trebuchet MS" w:hAnsi="Trebuchet MS" w:cs="Calibri"/>
          <w:b/>
        </w:rPr>
        <w:t xml:space="preserve">TION NUMBER: </w:t>
      </w:r>
      <w:r w:rsidR="00923882" w:rsidRPr="006F290B">
        <w:rPr>
          <w:rFonts w:ascii="Trebuchet MS" w:hAnsi="Trebuchet MS" w:cs="Calibri"/>
          <w:b/>
        </w:rPr>
        <w:t>54</w:t>
      </w:r>
      <w:r w:rsidR="001A7F9A" w:rsidRPr="006F290B">
        <w:rPr>
          <w:rFonts w:ascii="Trebuchet MS" w:hAnsi="Trebuchet MS" w:cs="Calibri"/>
          <w:b/>
        </w:rPr>
        <w:t>5</w:t>
      </w:r>
    </w:p>
    <w:p w:rsidR="00BB10A8" w:rsidRPr="006F290B" w:rsidRDefault="00BB10A8" w:rsidP="004B2918">
      <w:pPr>
        <w:pStyle w:val="NoSpacing"/>
        <w:ind w:right="454"/>
        <w:jc w:val="center"/>
        <w:rPr>
          <w:rFonts w:ascii="Trebuchet MS" w:hAnsi="Trebuchet MS" w:cs="Calibri"/>
          <w:b/>
          <w:sz w:val="24"/>
          <w:szCs w:val="24"/>
          <w:lang w:val="en-GB"/>
        </w:rPr>
      </w:pPr>
    </w:p>
    <w:p w:rsidR="00BB10A8" w:rsidRPr="006F290B" w:rsidRDefault="000652A0" w:rsidP="004B2918">
      <w:pPr>
        <w:pStyle w:val="NoSpacing"/>
        <w:ind w:right="454"/>
        <w:jc w:val="center"/>
        <w:rPr>
          <w:rFonts w:ascii="Trebuchet MS" w:hAnsi="Trebuchet MS" w:cs="Calibri"/>
          <w:b/>
          <w:sz w:val="24"/>
          <w:szCs w:val="24"/>
        </w:rPr>
      </w:pPr>
      <w:r w:rsidRPr="006F290B">
        <w:rPr>
          <w:rFonts w:ascii="Trebuchet MS" w:hAnsi="Trebuchet MS" w:cs="Calibri"/>
          <w:b/>
          <w:sz w:val="24"/>
          <w:szCs w:val="24"/>
        </w:rPr>
        <w:t>DATE</w:t>
      </w:r>
      <w:r w:rsidR="00E33BC3" w:rsidRPr="006F290B">
        <w:rPr>
          <w:rFonts w:ascii="Trebuchet MS" w:hAnsi="Trebuchet MS" w:cs="Calibri"/>
          <w:b/>
          <w:sz w:val="24"/>
          <w:szCs w:val="24"/>
        </w:rPr>
        <w:t xml:space="preserve"> OF</w:t>
      </w:r>
      <w:r w:rsidR="007312CF" w:rsidRPr="006F290B">
        <w:rPr>
          <w:rFonts w:ascii="Trebuchet MS" w:hAnsi="Trebuchet MS" w:cs="Calibri"/>
          <w:b/>
          <w:sz w:val="24"/>
          <w:szCs w:val="24"/>
        </w:rPr>
        <w:t xml:space="preserve"> PUBLICATIONS: </w:t>
      </w:r>
      <w:r w:rsidR="00EB215D" w:rsidRPr="006F290B">
        <w:rPr>
          <w:rFonts w:ascii="Trebuchet MS" w:hAnsi="Trebuchet MS" w:cs="Calibri"/>
          <w:b/>
          <w:sz w:val="24"/>
          <w:szCs w:val="24"/>
        </w:rPr>
        <w:t>26 February 2021</w:t>
      </w:r>
    </w:p>
    <w:p w:rsidR="001A7F9A" w:rsidRPr="006F290B" w:rsidRDefault="001A7F9A" w:rsidP="001A7F9A">
      <w:pPr>
        <w:spacing w:before="100" w:beforeAutospacing="1" w:after="100" w:afterAutospacing="1"/>
        <w:ind w:left="720" w:hanging="720"/>
        <w:jc w:val="both"/>
        <w:outlineLvl w:val="0"/>
        <w:rPr>
          <w:rFonts w:ascii="Trebuchet MS" w:hAnsi="Trebuchet MS"/>
          <w:lang w:val="en-US"/>
        </w:rPr>
      </w:pPr>
      <w:r w:rsidRPr="006F290B">
        <w:rPr>
          <w:rFonts w:ascii="Trebuchet MS" w:hAnsi="Trebuchet MS"/>
          <w:b/>
        </w:rPr>
        <w:t>545.</w:t>
      </w:r>
      <w:r w:rsidRPr="006F290B">
        <w:rPr>
          <w:rFonts w:ascii="Trebuchet MS" w:hAnsi="Trebuchet MS"/>
          <w:b/>
        </w:rPr>
        <w:tab/>
      </w:r>
      <w:r w:rsidRPr="006F290B">
        <w:rPr>
          <w:rFonts w:ascii="Trebuchet MS" w:hAnsi="Trebuchet MS"/>
          <w:b/>
          <w:bCs/>
          <w:lang w:val="en-US"/>
        </w:rPr>
        <w:t xml:space="preserve">Mr S M Malatsi (DA) to </w:t>
      </w:r>
      <w:r w:rsidRPr="006F290B">
        <w:rPr>
          <w:rFonts w:ascii="Trebuchet MS" w:hAnsi="Trebuchet MS"/>
          <w:b/>
          <w:bCs/>
        </w:rPr>
        <w:t xml:space="preserve">ask </w:t>
      </w:r>
      <w:r w:rsidRPr="006F290B">
        <w:rPr>
          <w:rFonts w:ascii="Trebuchet MS" w:hAnsi="Trebuchet MS"/>
          <w:b/>
          <w:bCs/>
          <w:lang w:val="en-US"/>
        </w:rPr>
        <w:t xml:space="preserve">the Minister in </w:t>
      </w:r>
      <w:proofErr w:type="gramStart"/>
      <w:r w:rsidRPr="006F290B">
        <w:rPr>
          <w:rFonts w:ascii="Trebuchet MS" w:hAnsi="Trebuchet MS"/>
          <w:b/>
          <w:bCs/>
          <w:lang w:val="en-US"/>
        </w:rPr>
        <w:t>The</w:t>
      </w:r>
      <w:proofErr w:type="gramEnd"/>
      <w:r w:rsidRPr="006F290B">
        <w:rPr>
          <w:rFonts w:ascii="Trebuchet MS" w:hAnsi="Trebuchet MS"/>
          <w:b/>
          <w:bCs/>
          <w:lang w:val="en-US"/>
        </w:rPr>
        <w:t xml:space="preserve"> Presidency</w:t>
      </w:r>
      <w:r w:rsidRPr="006F290B">
        <w:rPr>
          <w:rFonts w:ascii="Trebuchet MS" w:hAnsi="Trebuchet MS"/>
          <w:b/>
          <w:bCs/>
          <w:lang w:val="en-US"/>
        </w:rPr>
        <w:fldChar w:fldCharType="begin"/>
      </w:r>
      <w:r w:rsidRPr="006F290B">
        <w:rPr>
          <w:rFonts w:ascii="Trebuchet MS" w:hAnsi="Trebuchet MS"/>
        </w:rPr>
        <w:instrText xml:space="preserve"> XE "</w:instrText>
      </w:r>
      <w:r w:rsidRPr="006F290B">
        <w:rPr>
          <w:rFonts w:ascii="Trebuchet MS" w:hAnsi="Trebuchet MS"/>
          <w:b/>
        </w:rPr>
        <w:instrText>Minister in The Presidency</w:instrText>
      </w:r>
      <w:r w:rsidRPr="006F290B">
        <w:rPr>
          <w:rFonts w:ascii="Trebuchet MS" w:hAnsi="Trebuchet MS"/>
        </w:rPr>
        <w:instrText xml:space="preserve">" </w:instrText>
      </w:r>
      <w:r w:rsidRPr="006F290B">
        <w:rPr>
          <w:rFonts w:ascii="Trebuchet MS" w:hAnsi="Trebuchet MS"/>
          <w:b/>
          <w:bCs/>
          <w:lang w:val="en-US"/>
        </w:rPr>
        <w:fldChar w:fldCharType="end"/>
      </w:r>
      <w:r w:rsidRPr="006F290B">
        <w:rPr>
          <w:rFonts w:ascii="Trebuchet MS" w:hAnsi="Trebuchet MS"/>
          <w:b/>
          <w:bCs/>
          <w:lang w:val="en-US"/>
        </w:rPr>
        <w:t>:</w:t>
      </w:r>
    </w:p>
    <w:p w:rsidR="001A7F9A" w:rsidRPr="006F290B" w:rsidRDefault="001A7F9A" w:rsidP="001A7F9A">
      <w:pPr>
        <w:spacing w:before="100" w:beforeAutospacing="1" w:after="100" w:afterAutospacing="1"/>
        <w:ind w:left="720"/>
        <w:jc w:val="both"/>
        <w:outlineLvl w:val="0"/>
        <w:rPr>
          <w:rFonts w:ascii="Trebuchet MS" w:hAnsi="Trebuchet MS"/>
          <w:lang w:val="en-ZA"/>
        </w:rPr>
      </w:pPr>
      <w:r w:rsidRPr="006F290B">
        <w:rPr>
          <w:rFonts w:ascii="Trebuchet MS" w:hAnsi="Trebuchet MS"/>
        </w:rPr>
        <w:t xml:space="preserve">What (a) are the names of the companies contracted to provide (i) masks, (ii) sanitisers and (iii) disinfecting and/or fogging services at the (aa) Union Buildings, (bb) Office of the Department of Planning, Monitoring and Evaluation, (cc) Brand South Africa offices both local and abroad and (dd) Statistics South Africa in the period 1 March 2020 to 15 February 2021 and (b) </w:t>
      </w:r>
      <w:proofErr w:type="gramStart"/>
      <w:r w:rsidRPr="006F290B">
        <w:rPr>
          <w:rFonts w:ascii="Trebuchet MS" w:hAnsi="Trebuchet MS"/>
        </w:rPr>
        <w:t>is</w:t>
      </w:r>
      <w:proofErr w:type="gramEnd"/>
      <w:r w:rsidRPr="006F290B">
        <w:rPr>
          <w:rFonts w:ascii="Trebuchet MS" w:hAnsi="Trebuchet MS"/>
        </w:rPr>
        <w:t xml:space="preserve"> the value in rand of each contract?</w:t>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rPr>
        <w:tab/>
      </w:r>
      <w:r w:rsidRPr="006F290B">
        <w:rPr>
          <w:rFonts w:ascii="Trebuchet MS" w:hAnsi="Trebuchet MS"/>
          <w:color w:val="000000"/>
          <w:sz w:val="20"/>
        </w:rPr>
        <w:t>NW601E</w:t>
      </w:r>
    </w:p>
    <w:p w:rsidR="00F97BBF" w:rsidRDefault="00F97BBF" w:rsidP="00932E95">
      <w:pPr>
        <w:spacing w:before="100" w:beforeAutospacing="1" w:after="100" w:afterAutospacing="1"/>
        <w:ind w:left="720"/>
        <w:jc w:val="both"/>
        <w:outlineLvl w:val="0"/>
        <w:rPr>
          <w:rFonts w:ascii="Trebuchet MS" w:hAnsi="Trebuchet MS"/>
          <w:b/>
        </w:rPr>
      </w:pPr>
      <w:r w:rsidRPr="006F290B">
        <w:rPr>
          <w:rFonts w:ascii="Trebuchet MS" w:hAnsi="Trebuchet MS"/>
          <w:b/>
        </w:rPr>
        <w:t xml:space="preserve">REPLY: </w:t>
      </w:r>
    </w:p>
    <w:p w:rsidR="000E72E2" w:rsidRDefault="000E72E2" w:rsidP="00932E95">
      <w:pPr>
        <w:spacing w:before="100" w:beforeAutospacing="1" w:after="100" w:afterAutospacing="1"/>
        <w:ind w:left="720"/>
        <w:jc w:val="both"/>
        <w:outlineLvl w:val="0"/>
        <w:rPr>
          <w:rFonts w:ascii="Trebuchet MS" w:hAnsi="Trebuchet MS"/>
          <w:b/>
        </w:rPr>
      </w:pPr>
      <w:r>
        <w:rPr>
          <w:rFonts w:ascii="Trebuchet MS" w:hAnsi="Trebuchet MS"/>
          <w:b/>
        </w:rPr>
        <w:t>(</w:t>
      </w:r>
      <w:proofErr w:type="gramStart"/>
      <w:r>
        <w:rPr>
          <w:rFonts w:ascii="Trebuchet MS" w:hAnsi="Trebuchet MS"/>
          <w:b/>
        </w:rPr>
        <w:t>aa</w:t>
      </w:r>
      <w:proofErr w:type="gramEnd"/>
      <w:r>
        <w:rPr>
          <w:rFonts w:ascii="Trebuchet MS" w:hAnsi="Trebuchet MS"/>
          <w:b/>
        </w:rPr>
        <w:t xml:space="preserve">) Union </w:t>
      </w:r>
      <w:r w:rsidR="00086510">
        <w:rPr>
          <w:rFonts w:ascii="Trebuchet MS" w:hAnsi="Trebuchet MS"/>
          <w:b/>
        </w:rPr>
        <w:t>Buildings</w:t>
      </w:r>
    </w:p>
    <w:p w:rsidR="0076124A" w:rsidRPr="00086510" w:rsidRDefault="00086510" w:rsidP="00932E95">
      <w:pPr>
        <w:spacing w:before="100" w:beforeAutospacing="1" w:after="100" w:afterAutospacing="1"/>
        <w:ind w:left="720"/>
        <w:jc w:val="both"/>
        <w:outlineLvl w:val="0"/>
        <w:rPr>
          <w:rFonts w:ascii="Trebuchet MS" w:hAnsi="Trebuchet MS"/>
        </w:rPr>
      </w:pPr>
      <w:r w:rsidRPr="00086510">
        <w:rPr>
          <w:rFonts w:ascii="Trebuchet MS" w:hAnsi="Trebuchet MS"/>
        </w:rPr>
        <w:t xml:space="preserve">The Presidency did not enter into a contract with any supplier for the above-mentioned </w:t>
      </w:r>
      <w:proofErr w:type="gramStart"/>
      <w:r w:rsidRPr="00086510">
        <w:rPr>
          <w:rFonts w:ascii="Trebuchet MS" w:hAnsi="Trebuchet MS"/>
        </w:rPr>
        <w:t>items,</w:t>
      </w:r>
      <w:proofErr w:type="gramEnd"/>
      <w:r w:rsidRPr="00086510">
        <w:rPr>
          <w:rFonts w:ascii="Trebuchet MS" w:hAnsi="Trebuchet MS"/>
        </w:rPr>
        <w:t xml:space="preserve"> however this items were sourced through once off procurement which was a combination of over the counter procurement and request for quotation through Central Supplier Database (CSD).</w:t>
      </w:r>
    </w:p>
    <w:p w:rsidR="000E72E2" w:rsidRDefault="000E72E2" w:rsidP="00932E95">
      <w:pPr>
        <w:spacing w:before="100" w:beforeAutospacing="1" w:after="100" w:afterAutospacing="1"/>
        <w:ind w:left="720"/>
        <w:jc w:val="both"/>
        <w:outlineLvl w:val="0"/>
        <w:rPr>
          <w:rFonts w:ascii="Trebuchet MS" w:hAnsi="Trebuchet MS"/>
          <w:b/>
        </w:rPr>
      </w:pPr>
      <w:r>
        <w:rPr>
          <w:rFonts w:ascii="Trebuchet MS" w:hAnsi="Trebuchet MS"/>
          <w:b/>
        </w:rPr>
        <w:t>(</w:t>
      </w:r>
      <w:proofErr w:type="gramStart"/>
      <w:r>
        <w:rPr>
          <w:rFonts w:ascii="Trebuchet MS" w:hAnsi="Trebuchet MS"/>
          <w:b/>
        </w:rPr>
        <w:t>bb</w:t>
      </w:r>
      <w:proofErr w:type="gramEnd"/>
      <w:r>
        <w:rPr>
          <w:rFonts w:ascii="Trebuchet MS" w:hAnsi="Trebuchet MS"/>
          <w:b/>
        </w:rPr>
        <w:t>) Department of Planning, Monitoring and Evaluation</w:t>
      </w:r>
    </w:p>
    <w:p w:rsidR="00D95A70" w:rsidRPr="00D95A70" w:rsidRDefault="00D95A70" w:rsidP="00932E95">
      <w:pPr>
        <w:spacing w:before="100" w:beforeAutospacing="1" w:after="100" w:afterAutospacing="1"/>
        <w:ind w:left="720"/>
        <w:jc w:val="both"/>
        <w:outlineLvl w:val="0"/>
        <w:rPr>
          <w:rFonts w:ascii="Trebuchet MS" w:hAnsi="Trebuchet MS"/>
        </w:rPr>
      </w:pPr>
      <w:r w:rsidRPr="00D95A70">
        <w:rPr>
          <w:rFonts w:ascii="Trebuchet MS" w:hAnsi="Trebuchet MS"/>
        </w:rPr>
        <w:t>See attached separate reply by DPME</w:t>
      </w:r>
    </w:p>
    <w:p w:rsidR="000E72E2" w:rsidRPr="006F290B" w:rsidRDefault="000E72E2" w:rsidP="00932E95">
      <w:pPr>
        <w:spacing w:before="100" w:beforeAutospacing="1" w:after="100" w:afterAutospacing="1"/>
        <w:ind w:left="720"/>
        <w:jc w:val="both"/>
        <w:outlineLvl w:val="0"/>
        <w:rPr>
          <w:rFonts w:ascii="Trebuchet MS" w:hAnsi="Trebuchet MS"/>
          <w:b/>
        </w:rPr>
      </w:pPr>
      <w:r>
        <w:rPr>
          <w:rFonts w:ascii="Trebuchet MS" w:hAnsi="Trebuchet MS"/>
          <w:b/>
        </w:rPr>
        <w:t>(cc) Brand SA</w:t>
      </w:r>
    </w:p>
    <w:p w:rsidR="006F290B" w:rsidRPr="006F290B" w:rsidRDefault="006F290B" w:rsidP="006F290B">
      <w:pPr>
        <w:numPr>
          <w:ilvl w:val="0"/>
          <w:numId w:val="2"/>
        </w:numPr>
        <w:spacing w:before="100" w:beforeAutospacing="1" w:after="100" w:afterAutospacing="1"/>
        <w:jc w:val="both"/>
        <w:outlineLvl w:val="0"/>
        <w:rPr>
          <w:rFonts w:ascii="Trebuchet MS" w:hAnsi="Trebuchet MS"/>
        </w:rPr>
      </w:pPr>
      <w:r w:rsidRPr="006F290B">
        <w:rPr>
          <w:rFonts w:ascii="Trebuchet MS" w:hAnsi="Trebuchet MS"/>
        </w:rPr>
        <w:t>Brand South Africa procured the following items for PPE to provide (i) masks, (ii) sanitisers and (iii) disinfecting and/or fogging services at the Brand South Africa Offices.</w:t>
      </w:r>
    </w:p>
    <w:p w:rsidR="006F290B" w:rsidRPr="00E73629" w:rsidRDefault="006F290B" w:rsidP="006F290B">
      <w:pPr>
        <w:numPr>
          <w:ilvl w:val="0"/>
          <w:numId w:val="3"/>
        </w:numPr>
        <w:spacing w:before="100" w:beforeAutospacing="1" w:after="100" w:afterAutospacing="1"/>
        <w:ind w:hanging="2970"/>
        <w:jc w:val="both"/>
        <w:outlineLvl w:val="0"/>
        <w:rPr>
          <w:rFonts w:ascii="Trebuchet MS" w:hAnsi="Trebuchet MS"/>
          <w:b/>
        </w:rPr>
      </w:pPr>
      <w:r w:rsidRPr="00E73629">
        <w:rPr>
          <w:rFonts w:ascii="Trebuchet MS" w:hAnsi="Trebuchet MS"/>
          <w:b/>
        </w:rPr>
        <w:t>Masks</w:t>
      </w:r>
    </w:p>
    <w:tbl>
      <w:tblPr>
        <w:tblW w:w="11160" w:type="dxa"/>
        <w:tblInd w:w="-1062" w:type="dxa"/>
        <w:tblLayout w:type="fixed"/>
        <w:tblLook w:val="04A0"/>
      </w:tblPr>
      <w:tblGrid>
        <w:gridCol w:w="1890"/>
        <w:gridCol w:w="2340"/>
        <w:gridCol w:w="3330"/>
        <w:gridCol w:w="2250"/>
        <w:gridCol w:w="1350"/>
      </w:tblGrid>
      <w:tr w:rsidR="006F290B" w:rsidRPr="006F290B" w:rsidTr="006F290B">
        <w:trPr>
          <w:trHeight w:val="495"/>
        </w:trPr>
        <w:tc>
          <w:tcPr>
            <w:tcW w:w="189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6F290B" w:rsidRPr="006F290B" w:rsidRDefault="006F290B" w:rsidP="006F290B">
            <w:pPr>
              <w:jc w:val="center"/>
              <w:rPr>
                <w:rFonts w:ascii="Trebuchet MS" w:hAnsi="Trebuchet MS" w:cs="Arial"/>
                <w:b/>
                <w:bCs/>
                <w:color w:val="000000"/>
                <w:sz w:val="18"/>
                <w:szCs w:val="18"/>
                <w:lang w:val="en-US"/>
              </w:rPr>
            </w:pPr>
            <w:r>
              <w:rPr>
                <w:rFonts w:ascii="Trebuchet MS" w:hAnsi="Trebuchet MS" w:cs="Arial"/>
                <w:b/>
                <w:bCs/>
                <w:color w:val="000000"/>
                <w:sz w:val="18"/>
                <w:szCs w:val="18"/>
                <w:lang w:val="en-US"/>
              </w:rPr>
              <w:t>Period</w:t>
            </w:r>
          </w:p>
        </w:tc>
        <w:tc>
          <w:tcPr>
            <w:tcW w:w="234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6F290B">
            <w:pPr>
              <w:jc w:val="cente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Company Registration No</w:t>
            </w:r>
          </w:p>
        </w:tc>
        <w:tc>
          <w:tcPr>
            <w:tcW w:w="333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6F290B">
            <w:pPr>
              <w:jc w:val="cente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Service Provider</w:t>
            </w:r>
          </w:p>
        </w:tc>
        <w:tc>
          <w:tcPr>
            <w:tcW w:w="2250" w:type="dxa"/>
            <w:tcBorders>
              <w:top w:val="single" w:sz="8" w:space="0" w:color="auto"/>
              <w:left w:val="nil"/>
              <w:bottom w:val="single" w:sz="8" w:space="0" w:color="auto"/>
              <w:right w:val="single" w:sz="8" w:space="0" w:color="auto"/>
            </w:tcBorders>
            <w:shd w:val="clear" w:color="000000" w:fill="FFC000"/>
            <w:noWrap/>
            <w:vAlign w:val="center"/>
            <w:hideMark/>
          </w:tcPr>
          <w:p w:rsidR="006F290B" w:rsidRPr="006F290B" w:rsidRDefault="006F290B" w:rsidP="006F290B">
            <w:pPr>
              <w:jc w:val="cente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Commodity</w:t>
            </w:r>
          </w:p>
        </w:tc>
        <w:tc>
          <w:tcPr>
            <w:tcW w:w="135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6F290B">
            <w:pPr>
              <w:jc w:val="center"/>
              <w:rPr>
                <w:rFonts w:ascii="Trebuchet MS" w:hAnsi="Trebuchet MS" w:cs="Arial"/>
                <w:b/>
                <w:bCs/>
                <w:color w:val="000000"/>
                <w:sz w:val="18"/>
                <w:szCs w:val="18"/>
                <w:lang w:val="en-US"/>
              </w:rPr>
            </w:pPr>
            <w:r>
              <w:rPr>
                <w:rFonts w:ascii="Trebuchet MS" w:hAnsi="Trebuchet MS" w:cs="Arial"/>
                <w:b/>
                <w:bCs/>
                <w:color w:val="000000"/>
                <w:sz w:val="18"/>
                <w:szCs w:val="18"/>
                <w:lang w:val="en-US"/>
              </w:rPr>
              <w:t>Value in Rand</w:t>
            </w:r>
          </w:p>
        </w:tc>
      </w:tr>
      <w:tr w:rsidR="006F290B" w:rsidRPr="006F290B" w:rsidTr="006F290B">
        <w:trPr>
          <w:trHeight w:val="702"/>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lastRenderedPageBreak/>
              <w:t>30-04-2020</w:t>
            </w:r>
          </w:p>
        </w:tc>
        <w:tc>
          <w:tcPr>
            <w:tcW w:w="234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2014/016785/07</w:t>
            </w:r>
          </w:p>
        </w:tc>
        <w:tc>
          <w:tcPr>
            <w:tcW w:w="333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Supra Latex (Pty) Ltd T/A Suprahealthcare</w:t>
            </w:r>
          </w:p>
        </w:tc>
        <w:tc>
          <w:tcPr>
            <w:tcW w:w="22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Mask - Surgical</w:t>
            </w:r>
          </w:p>
        </w:tc>
        <w:tc>
          <w:tcPr>
            <w:tcW w:w="13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216,315.00</w:t>
            </w:r>
          </w:p>
        </w:tc>
      </w:tr>
      <w:tr w:rsidR="006F290B" w:rsidRPr="006F290B" w:rsidTr="006F290B">
        <w:trPr>
          <w:trHeight w:val="702"/>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09-07-2020</w:t>
            </w:r>
          </w:p>
        </w:tc>
        <w:tc>
          <w:tcPr>
            <w:tcW w:w="234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2012/210570/07</w:t>
            </w:r>
          </w:p>
        </w:tc>
        <w:tc>
          <w:tcPr>
            <w:tcW w:w="333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Kamageba Holdings</w:t>
            </w:r>
          </w:p>
        </w:tc>
        <w:tc>
          <w:tcPr>
            <w:tcW w:w="225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Face Shield</w:t>
            </w:r>
          </w:p>
        </w:tc>
        <w:tc>
          <w:tcPr>
            <w:tcW w:w="13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155.25</w:t>
            </w:r>
          </w:p>
        </w:tc>
      </w:tr>
      <w:tr w:rsidR="006F290B" w:rsidRPr="006F290B" w:rsidTr="006F290B">
        <w:trPr>
          <w:trHeight w:val="702"/>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30-04-2020</w:t>
            </w:r>
          </w:p>
        </w:tc>
        <w:tc>
          <w:tcPr>
            <w:tcW w:w="23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2020/140895/07</w:t>
            </w:r>
          </w:p>
        </w:tc>
        <w:tc>
          <w:tcPr>
            <w:tcW w:w="333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Chima Lumumba (PTY) Ltd</w:t>
            </w:r>
          </w:p>
        </w:tc>
        <w:tc>
          <w:tcPr>
            <w:tcW w:w="22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PLASTIC FACIAL MASK</w:t>
            </w:r>
          </w:p>
        </w:tc>
        <w:tc>
          <w:tcPr>
            <w:tcW w:w="13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60.00</w:t>
            </w:r>
          </w:p>
        </w:tc>
      </w:tr>
    </w:tbl>
    <w:p w:rsidR="006F290B" w:rsidRPr="006F290B" w:rsidRDefault="006F290B" w:rsidP="006F290B">
      <w:pPr>
        <w:spacing w:before="100" w:beforeAutospacing="1" w:after="100" w:afterAutospacing="1"/>
        <w:jc w:val="both"/>
        <w:outlineLvl w:val="0"/>
        <w:rPr>
          <w:rFonts w:ascii="Trebuchet MS" w:hAnsi="Trebuchet MS"/>
        </w:rPr>
      </w:pPr>
    </w:p>
    <w:p w:rsidR="006F290B" w:rsidRPr="006F290B" w:rsidRDefault="006F290B" w:rsidP="006F290B">
      <w:pPr>
        <w:spacing w:before="100" w:beforeAutospacing="1" w:after="100" w:afterAutospacing="1"/>
        <w:jc w:val="both"/>
        <w:outlineLvl w:val="0"/>
        <w:rPr>
          <w:rFonts w:ascii="Trebuchet MS" w:hAnsi="Trebuchet MS"/>
        </w:rPr>
      </w:pPr>
    </w:p>
    <w:p w:rsidR="006F290B" w:rsidRPr="006F290B" w:rsidRDefault="006F290B" w:rsidP="006F290B">
      <w:pPr>
        <w:spacing w:before="100" w:beforeAutospacing="1" w:after="100" w:afterAutospacing="1"/>
        <w:jc w:val="both"/>
        <w:outlineLvl w:val="0"/>
        <w:rPr>
          <w:rFonts w:ascii="Trebuchet MS" w:hAnsi="Trebuchet MS"/>
        </w:rPr>
      </w:pPr>
    </w:p>
    <w:p w:rsidR="006F290B" w:rsidRPr="00E73629" w:rsidRDefault="006F290B" w:rsidP="006F290B">
      <w:pPr>
        <w:numPr>
          <w:ilvl w:val="0"/>
          <w:numId w:val="3"/>
        </w:numPr>
        <w:spacing w:before="100" w:beforeAutospacing="1" w:after="100" w:afterAutospacing="1"/>
        <w:ind w:hanging="2970"/>
        <w:jc w:val="both"/>
        <w:outlineLvl w:val="0"/>
        <w:rPr>
          <w:rFonts w:ascii="Trebuchet MS" w:hAnsi="Trebuchet MS"/>
          <w:b/>
        </w:rPr>
      </w:pPr>
      <w:r w:rsidRPr="00E73629">
        <w:rPr>
          <w:rFonts w:ascii="Trebuchet MS" w:hAnsi="Trebuchet MS"/>
          <w:b/>
        </w:rPr>
        <w:t>Sanitisers</w:t>
      </w:r>
    </w:p>
    <w:tbl>
      <w:tblPr>
        <w:tblW w:w="11160" w:type="dxa"/>
        <w:tblInd w:w="-1062" w:type="dxa"/>
        <w:tblLayout w:type="fixed"/>
        <w:tblLook w:val="04A0"/>
      </w:tblPr>
      <w:tblGrid>
        <w:gridCol w:w="1890"/>
        <w:gridCol w:w="2430"/>
        <w:gridCol w:w="3240"/>
        <w:gridCol w:w="2250"/>
        <w:gridCol w:w="1350"/>
      </w:tblGrid>
      <w:tr w:rsidR="006F290B" w:rsidRPr="006F290B" w:rsidTr="006F290B">
        <w:trPr>
          <w:trHeight w:val="495"/>
        </w:trPr>
        <w:tc>
          <w:tcPr>
            <w:tcW w:w="189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6F290B" w:rsidRPr="006F290B" w:rsidRDefault="006F290B" w:rsidP="006F290B">
            <w:pPr>
              <w:jc w:val="center"/>
              <w:rPr>
                <w:rFonts w:ascii="Trebuchet MS" w:hAnsi="Trebuchet MS" w:cs="Arial"/>
                <w:b/>
                <w:bCs/>
                <w:color w:val="000000"/>
                <w:sz w:val="18"/>
                <w:szCs w:val="18"/>
                <w:lang w:val="en-US"/>
              </w:rPr>
            </w:pPr>
            <w:r>
              <w:rPr>
                <w:rFonts w:ascii="Trebuchet MS" w:hAnsi="Trebuchet MS" w:cs="Arial"/>
                <w:b/>
                <w:bCs/>
                <w:color w:val="000000"/>
                <w:sz w:val="18"/>
                <w:szCs w:val="18"/>
                <w:lang w:val="en-US"/>
              </w:rPr>
              <w:t>Period</w:t>
            </w:r>
          </w:p>
        </w:tc>
        <w:tc>
          <w:tcPr>
            <w:tcW w:w="243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6F290B">
            <w:pPr>
              <w:jc w:val="cente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Company Registration No</w:t>
            </w:r>
          </w:p>
        </w:tc>
        <w:tc>
          <w:tcPr>
            <w:tcW w:w="324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6F290B">
            <w:pPr>
              <w:jc w:val="cente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Service Provider</w:t>
            </w:r>
          </w:p>
        </w:tc>
        <w:tc>
          <w:tcPr>
            <w:tcW w:w="2250" w:type="dxa"/>
            <w:tcBorders>
              <w:top w:val="single" w:sz="8" w:space="0" w:color="auto"/>
              <w:left w:val="nil"/>
              <w:bottom w:val="single" w:sz="8" w:space="0" w:color="auto"/>
              <w:right w:val="single" w:sz="8" w:space="0" w:color="auto"/>
            </w:tcBorders>
            <w:shd w:val="clear" w:color="000000" w:fill="FFC000"/>
            <w:noWrap/>
            <w:vAlign w:val="center"/>
            <w:hideMark/>
          </w:tcPr>
          <w:p w:rsidR="006F290B" w:rsidRPr="006F290B" w:rsidRDefault="006F290B" w:rsidP="006F290B">
            <w:pPr>
              <w:jc w:val="cente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Commodity</w:t>
            </w:r>
          </w:p>
        </w:tc>
        <w:tc>
          <w:tcPr>
            <w:tcW w:w="135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6F290B">
            <w:pPr>
              <w:jc w:val="center"/>
              <w:rPr>
                <w:rFonts w:ascii="Trebuchet MS" w:hAnsi="Trebuchet MS" w:cs="Arial"/>
                <w:b/>
                <w:bCs/>
                <w:color w:val="000000"/>
                <w:sz w:val="18"/>
                <w:szCs w:val="18"/>
                <w:lang w:val="en-US"/>
              </w:rPr>
            </w:pPr>
            <w:r>
              <w:rPr>
                <w:rFonts w:ascii="Trebuchet MS" w:hAnsi="Trebuchet MS" w:cs="Arial"/>
                <w:b/>
                <w:bCs/>
                <w:color w:val="000000"/>
                <w:sz w:val="18"/>
                <w:szCs w:val="18"/>
                <w:lang w:val="en-US"/>
              </w:rPr>
              <w:t>Value in Rand</w:t>
            </w:r>
          </w:p>
        </w:tc>
      </w:tr>
      <w:tr w:rsidR="006F290B" w:rsidRPr="006F290B" w:rsidTr="006F290B">
        <w:trPr>
          <w:trHeight w:val="702"/>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30-04-2020</w:t>
            </w:r>
          </w:p>
        </w:tc>
        <w:tc>
          <w:tcPr>
            <w:tcW w:w="243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2014/016785/07</w:t>
            </w:r>
          </w:p>
        </w:tc>
        <w:tc>
          <w:tcPr>
            <w:tcW w:w="32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Supra Latex (Pty) Ltd T/A Suprahealthcare</w:t>
            </w:r>
          </w:p>
        </w:tc>
        <w:tc>
          <w:tcPr>
            <w:tcW w:w="22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Hands Sanitizers (1l)</w:t>
            </w:r>
          </w:p>
        </w:tc>
        <w:tc>
          <w:tcPr>
            <w:tcW w:w="13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23,303.60</w:t>
            </w:r>
          </w:p>
        </w:tc>
      </w:tr>
      <w:tr w:rsidR="006F290B" w:rsidRPr="006F290B" w:rsidTr="006F290B">
        <w:trPr>
          <w:trHeight w:val="702"/>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09-07-2020</w:t>
            </w:r>
          </w:p>
        </w:tc>
        <w:tc>
          <w:tcPr>
            <w:tcW w:w="243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2012/210570/07</w:t>
            </w:r>
          </w:p>
        </w:tc>
        <w:tc>
          <w:tcPr>
            <w:tcW w:w="324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Kamageba Holdings</w:t>
            </w:r>
          </w:p>
        </w:tc>
        <w:tc>
          <w:tcPr>
            <w:tcW w:w="225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Hand Sanitizer dispenser with sensor, wall mounted</w:t>
            </w:r>
          </w:p>
        </w:tc>
        <w:tc>
          <w:tcPr>
            <w:tcW w:w="13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5,520.00</w:t>
            </w:r>
          </w:p>
        </w:tc>
      </w:tr>
      <w:tr w:rsidR="006F290B" w:rsidRPr="006F290B" w:rsidTr="006F290B">
        <w:trPr>
          <w:trHeight w:val="702"/>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09-07-2020</w:t>
            </w:r>
          </w:p>
        </w:tc>
        <w:tc>
          <w:tcPr>
            <w:tcW w:w="243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2012/210570/07</w:t>
            </w:r>
          </w:p>
        </w:tc>
        <w:tc>
          <w:tcPr>
            <w:tcW w:w="324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Kamageba Holdings</w:t>
            </w:r>
          </w:p>
        </w:tc>
        <w:tc>
          <w:tcPr>
            <w:tcW w:w="225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Sanitizer Gel Refill: 5L</w:t>
            </w:r>
          </w:p>
        </w:tc>
        <w:tc>
          <w:tcPr>
            <w:tcW w:w="13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1,610.00</w:t>
            </w:r>
          </w:p>
        </w:tc>
      </w:tr>
      <w:tr w:rsidR="006F290B" w:rsidRPr="006F290B" w:rsidTr="006F290B">
        <w:trPr>
          <w:trHeight w:val="69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30-04-2020</w:t>
            </w:r>
          </w:p>
        </w:tc>
        <w:tc>
          <w:tcPr>
            <w:tcW w:w="243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2020/140895/07</w:t>
            </w:r>
          </w:p>
        </w:tc>
        <w:tc>
          <w:tcPr>
            <w:tcW w:w="32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Chima Lumumba (PTY) Ltd</w:t>
            </w:r>
          </w:p>
        </w:tc>
        <w:tc>
          <w:tcPr>
            <w:tcW w:w="22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Wall Stand For The 500ml Sanitiser</w:t>
            </w:r>
          </w:p>
        </w:tc>
        <w:tc>
          <w:tcPr>
            <w:tcW w:w="13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4,153.00</w:t>
            </w:r>
          </w:p>
        </w:tc>
      </w:tr>
    </w:tbl>
    <w:p w:rsidR="006F290B" w:rsidRPr="006F290B" w:rsidRDefault="006F290B" w:rsidP="006F290B">
      <w:pPr>
        <w:spacing w:before="100" w:beforeAutospacing="1" w:after="100" w:afterAutospacing="1"/>
        <w:jc w:val="both"/>
        <w:outlineLvl w:val="0"/>
        <w:rPr>
          <w:rFonts w:ascii="Trebuchet MS" w:hAnsi="Trebuchet MS"/>
        </w:rPr>
      </w:pPr>
    </w:p>
    <w:p w:rsidR="006F290B" w:rsidRPr="00E73629" w:rsidRDefault="006F290B" w:rsidP="006F290B">
      <w:pPr>
        <w:numPr>
          <w:ilvl w:val="0"/>
          <w:numId w:val="3"/>
        </w:numPr>
        <w:spacing w:before="100" w:beforeAutospacing="1" w:after="100" w:afterAutospacing="1"/>
        <w:ind w:left="2070" w:hanging="2970"/>
        <w:jc w:val="both"/>
        <w:outlineLvl w:val="0"/>
        <w:rPr>
          <w:rFonts w:ascii="Trebuchet MS" w:hAnsi="Trebuchet MS"/>
          <w:b/>
        </w:rPr>
      </w:pPr>
      <w:r w:rsidRPr="00E73629">
        <w:rPr>
          <w:rFonts w:ascii="Trebuchet MS" w:hAnsi="Trebuchet MS"/>
          <w:b/>
        </w:rPr>
        <w:t>Disinfecting and/or fogging services</w:t>
      </w:r>
    </w:p>
    <w:tbl>
      <w:tblPr>
        <w:tblW w:w="11250" w:type="dxa"/>
        <w:tblInd w:w="-1062" w:type="dxa"/>
        <w:tblLook w:val="04A0"/>
      </w:tblPr>
      <w:tblGrid>
        <w:gridCol w:w="1890"/>
        <w:gridCol w:w="2430"/>
        <w:gridCol w:w="3240"/>
        <w:gridCol w:w="2250"/>
        <w:gridCol w:w="1440"/>
      </w:tblGrid>
      <w:tr w:rsidR="006F290B" w:rsidRPr="006F290B" w:rsidTr="006F290B">
        <w:trPr>
          <w:trHeight w:val="463"/>
        </w:trPr>
        <w:tc>
          <w:tcPr>
            <w:tcW w:w="1890"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6F290B" w:rsidRPr="006F290B" w:rsidRDefault="006F290B" w:rsidP="006F290B">
            <w:pPr>
              <w:rPr>
                <w:rFonts w:ascii="Trebuchet MS" w:hAnsi="Trebuchet MS" w:cs="Arial"/>
                <w:b/>
                <w:bCs/>
                <w:color w:val="000000"/>
                <w:sz w:val="18"/>
                <w:szCs w:val="18"/>
                <w:lang w:val="en-US"/>
              </w:rPr>
            </w:pPr>
            <w:r>
              <w:rPr>
                <w:rFonts w:ascii="Trebuchet MS" w:hAnsi="Trebuchet MS" w:cs="Arial"/>
                <w:b/>
                <w:bCs/>
                <w:color w:val="000000"/>
                <w:sz w:val="18"/>
                <w:szCs w:val="18"/>
                <w:lang w:val="en-US"/>
              </w:rPr>
              <w:t>Period</w:t>
            </w:r>
          </w:p>
        </w:tc>
        <w:tc>
          <w:tcPr>
            <w:tcW w:w="243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1D6266">
            <w:pP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Company Registration No</w:t>
            </w:r>
          </w:p>
        </w:tc>
        <w:tc>
          <w:tcPr>
            <w:tcW w:w="324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1D6266">
            <w:pP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Service Provider</w:t>
            </w:r>
          </w:p>
        </w:tc>
        <w:tc>
          <w:tcPr>
            <w:tcW w:w="2250" w:type="dxa"/>
            <w:tcBorders>
              <w:top w:val="single" w:sz="8" w:space="0" w:color="auto"/>
              <w:left w:val="nil"/>
              <w:bottom w:val="single" w:sz="8" w:space="0" w:color="auto"/>
              <w:right w:val="single" w:sz="8" w:space="0" w:color="auto"/>
            </w:tcBorders>
            <w:shd w:val="clear" w:color="000000" w:fill="FFC000"/>
            <w:noWrap/>
            <w:vAlign w:val="center"/>
            <w:hideMark/>
          </w:tcPr>
          <w:p w:rsidR="006F290B" w:rsidRPr="006F290B" w:rsidRDefault="006F290B" w:rsidP="001D6266">
            <w:pPr>
              <w:rPr>
                <w:rFonts w:ascii="Trebuchet MS" w:hAnsi="Trebuchet MS" w:cs="Arial"/>
                <w:b/>
                <w:bCs/>
                <w:color w:val="000000"/>
                <w:sz w:val="18"/>
                <w:szCs w:val="18"/>
                <w:lang w:val="en-US"/>
              </w:rPr>
            </w:pPr>
            <w:r w:rsidRPr="006F290B">
              <w:rPr>
                <w:rFonts w:ascii="Trebuchet MS" w:hAnsi="Trebuchet MS" w:cs="Arial"/>
                <w:b/>
                <w:bCs/>
                <w:color w:val="000000"/>
                <w:sz w:val="18"/>
                <w:szCs w:val="18"/>
                <w:lang w:val="en-US"/>
              </w:rPr>
              <w:t>Commodity</w:t>
            </w:r>
          </w:p>
        </w:tc>
        <w:tc>
          <w:tcPr>
            <w:tcW w:w="1440" w:type="dxa"/>
            <w:tcBorders>
              <w:top w:val="single" w:sz="8" w:space="0" w:color="auto"/>
              <w:left w:val="nil"/>
              <w:bottom w:val="single" w:sz="8" w:space="0" w:color="auto"/>
              <w:right w:val="single" w:sz="8" w:space="0" w:color="auto"/>
            </w:tcBorders>
            <w:shd w:val="clear" w:color="000000" w:fill="FFC000"/>
            <w:vAlign w:val="center"/>
            <w:hideMark/>
          </w:tcPr>
          <w:p w:rsidR="006F290B" w:rsidRPr="006F290B" w:rsidRDefault="006F290B" w:rsidP="006F290B">
            <w:pPr>
              <w:rPr>
                <w:rFonts w:ascii="Trebuchet MS" w:hAnsi="Trebuchet MS" w:cs="Arial"/>
                <w:b/>
                <w:bCs/>
                <w:color w:val="000000"/>
                <w:sz w:val="18"/>
                <w:szCs w:val="18"/>
                <w:lang w:val="en-US"/>
              </w:rPr>
            </w:pPr>
            <w:r>
              <w:rPr>
                <w:rFonts w:ascii="Trebuchet MS" w:hAnsi="Trebuchet MS" w:cs="Arial"/>
                <w:b/>
                <w:bCs/>
                <w:color w:val="000000"/>
                <w:sz w:val="18"/>
                <w:szCs w:val="18"/>
                <w:lang w:val="en-US"/>
              </w:rPr>
              <w:t xml:space="preserve">Value in Rand </w:t>
            </w:r>
          </w:p>
        </w:tc>
      </w:tr>
      <w:tr w:rsidR="006F290B" w:rsidRPr="006F290B" w:rsidTr="006F290B">
        <w:trPr>
          <w:trHeight w:val="653"/>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30-04-2020</w:t>
            </w:r>
          </w:p>
        </w:tc>
        <w:tc>
          <w:tcPr>
            <w:tcW w:w="243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2014/016785/07</w:t>
            </w:r>
          </w:p>
        </w:tc>
        <w:tc>
          <w:tcPr>
            <w:tcW w:w="32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Supra Latex (Pty) Ltd T/A Suprahealthcare</w:t>
            </w:r>
          </w:p>
        </w:tc>
        <w:tc>
          <w:tcPr>
            <w:tcW w:w="225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DISINFECTANT Sanitersers( 5L)</w:t>
            </w:r>
          </w:p>
        </w:tc>
        <w:tc>
          <w:tcPr>
            <w:tcW w:w="14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31,567.50</w:t>
            </w:r>
          </w:p>
        </w:tc>
      </w:tr>
      <w:tr w:rsidR="006F290B" w:rsidRPr="006F290B" w:rsidTr="006F290B">
        <w:trPr>
          <w:trHeight w:val="657"/>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11-05-2020</w:t>
            </w:r>
          </w:p>
        </w:tc>
        <w:tc>
          <w:tcPr>
            <w:tcW w:w="243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2016/380292/07</w:t>
            </w:r>
          </w:p>
        </w:tc>
        <w:tc>
          <w:tcPr>
            <w:tcW w:w="32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The Dental Warehouse</w:t>
            </w:r>
          </w:p>
        </w:tc>
        <w:tc>
          <w:tcPr>
            <w:tcW w:w="225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5L Disinfectants</w:t>
            </w:r>
          </w:p>
        </w:tc>
        <w:tc>
          <w:tcPr>
            <w:tcW w:w="14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26,766.25</w:t>
            </w:r>
          </w:p>
        </w:tc>
      </w:tr>
      <w:tr w:rsidR="006F290B" w:rsidRPr="006F290B" w:rsidTr="006F290B">
        <w:trPr>
          <w:trHeight w:val="657"/>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20-05-2020</w:t>
            </w:r>
          </w:p>
        </w:tc>
        <w:tc>
          <w:tcPr>
            <w:tcW w:w="243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2000/011511/07-2018/</w:t>
            </w:r>
          </w:p>
        </w:tc>
        <w:tc>
          <w:tcPr>
            <w:tcW w:w="32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(Organic Health CC)COVID-19 awareness collaboration with SA Taxi</w:t>
            </w:r>
          </w:p>
        </w:tc>
        <w:tc>
          <w:tcPr>
            <w:tcW w:w="2250" w:type="dxa"/>
            <w:tcBorders>
              <w:top w:val="nil"/>
              <w:left w:val="nil"/>
              <w:bottom w:val="single" w:sz="8" w:space="0" w:color="auto"/>
              <w:right w:val="single" w:sz="8" w:space="0" w:color="auto"/>
            </w:tcBorders>
            <w:shd w:val="clear" w:color="auto" w:fill="auto"/>
            <w:noWrap/>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25L Organic Fresh</w:t>
            </w:r>
          </w:p>
        </w:tc>
        <w:tc>
          <w:tcPr>
            <w:tcW w:w="1440" w:type="dxa"/>
            <w:tcBorders>
              <w:top w:val="nil"/>
              <w:left w:val="nil"/>
              <w:bottom w:val="single" w:sz="8" w:space="0" w:color="auto"/>
              <w:right w:val="single" w:sz="8" w:space="0" w:color="auto"/>
            </w:tcBorders>
            <w:shd w:val="clear" w:color="auto" w:fill="auto"/>
            <w:vAlign w:val="center"/>
            <w:hideMark/>
          </w:tcPr>
          <w:p w:rsidR="006F290B" w:rsidRPr="006F290B" w:rsidRDefault="006F290B" w:rsidP="006F290B">
            <w:pPr>
              <w:jc w:val="center"/>
              <w:rPr>
                <w:rFonts w:ascii="Trebuchet MS" w:hAnsi="Trebuchet MS" w:cs="Arial"/>
                <w:color w:val="000000"/>
                <w:sz w:val="18"/>
                <w:szCs w:val="18"/>
                <w:lang w:val="en-US"/>
              </w:rPr>
            </w:pPr>
            <w:r w:rsidRPr="006F290B">
              <w:rPr>
                <w:rFonts w:ascii="Trebuchet MS" w:hAnsi="Trebuchet MS" w:cs="Arial"/>
                <w:color w:val="000000"/>
                <w:sz w:val="18"/>
                <w:szCs w:val="18"/>
                <w:lang w:val="en-US"/>
              </w:rPr>
              <w:t>R 261,463.65</w:t>
            </w:r>
          </w:p>
        </w:tc>
      </w:tr>
    </w:tbl>
    <w:p w:rsidR="006F290B" w:rsidRPr="006F290B" w:rsidRDefault="006F290B" w:rsidP="006F290B">
      <w:pPr>
        <w:spacing w:line="360" w:lineRule="auto"/>
        <w:ind w:right="26"/>
        <w:rPr>
          <w:rFonts w:ascii="Trebuchet MS" w:hAnsi="Trebuchet MS"/>
        </w:rPr>
      </w:pPr>
    </w:p>
    <w:p w:rsidR="006F290B" w:rsidRPr="006F290B" w:rsidRDefault="006F290B" w:rsidP="006F290B">
      <w:pPr>
        <w:spacing w:line="360" w:lineRule="auto"/>
        <w:ind w:right="26"/>
        <w:rPr>
          <w:rFonts w:ascii="Trebuchet MS" w:hAnsi="Trebuchet MS" w:cs="Calibri"/>
          <w:b/>
        </w:rPr>
      </w:pPr>
    </w:p>
    <w:p w:rsidR="006E5370" w:rsidRDefault="000E72E2" w:rsidP="00F97BBF">
      <w:pPr>
        <w:spacing w:before="100" w:beforeAutospacing="1" w:after="100" w:afterAutospacing="1" w:line="276" w:lineRule="auto"/>
        <w:jc w:val="both"/>
        <w:rPr>
          <w:rFonts w:ascii="Trebuchet MS" w:hAnsi="Trebuchet MS"/>
          <w:bCs/>
        </w:rPr>
      </w:pPr>
      <w:r>
        <w:rPr>
          <w:rFonts w:ascii="Trebuchet MS" w:hAnsi="Trebuchet MS"/>
          <w:bCs/>
        </w:rPr>
        <w:t>(</w:t>
      </w:r>
      <w:proofErr w:type="gramStart"/>
      <w:r>
        <w:rPr>
          <w:rFonts w:ascii="Trebuchet MS" w:hAnsi="Trebuchet MS"/>
          <w:bCs/>
        </w:rPr>
        <w:t>dd</w:t>
      </w:r>
      <w:proofErr w:type="gramEnd"/>
      <w:r>
        <w:rPr>
          <w:rFonts w:ascii="Trebuchet MS" w:hAnsi="Trebuchet MS"/>
          <w:bCs/>
        </w:rPr>
        <w:t>) Stats SA</w:t>
      </w:r>
    </w:p>
    <w:p w:rsidR="000E72E2" w:rsidRPr="00932E95" w:rsidRDefault="00D95A70" w:rsidP="000E72E2">
      <w:pPr>
        <w:spacing w:before="100" w:beforeAutospacing="1" w:after="100" w:afterAutospacing="1"/>
        <w:jc w:val="both"/>
        <w:outlineLvl w:val="0"/>
      </w:pPr>
      <w:r>
        <w:t>See attached</w:t>
      </w:r>
      <w:r w:rsidR="000E72E2">
        <w:t xml:space="preserve"> spreadsheet </w:t>
      </w:r>
      <w:r>
        <w:t xml:space="preserve">that </w:t>
      </w:r>
      <w:r w:rsidR="000E72E2">
        <w:t xml:space="preserve">reflects all COVID-19 Related Procurement for Stats SA for the above period as requested.  </w:t>
      </w:r>
    </w:p>
    <w:p w:rsidR="000E72E2" w:rsidRPr="006F290B" w:rsidRDefault="000E72E2" w:rsidP="00F97BBF">
      <w:pPr>
        <w:spacing w:before="100" w:beforeAutospacing="1" w:after="100" w:afterAutospacing="1" w:line="276" w:lineRule="auto"/>
        <w:jc w:val="both"/>
        <w:rPr>
          <w:rFonts w:ascii="Trebuchet MS" w:hAnsi="Trebuchet MS"/>
          <w:bCs/>
        </w:rPr>
      </w:pPr>
    </w:p>
    <w:sectPr w:rsidR="000E72E2" w:rsidRPr="006F290B"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95" w:rsidRDefault="00643A95" w:rsidP="00BB10A8">
      <w:r>
        <w:separator/>
      </w:r>
    </w:p>
  </w:endnote>
  <w:endnote w:type="continuationSeparator" w:id="0">
    <w:p w:rsidR="00643A95" w:rsidRDefault="00643A95"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8D4DC8">
      <w:rPr>
        <w:rFonts w:ascii="Arial" w:hAnsi="Arial" w:cs="Arial"/>
        <w:color w:val="D9D9D9"/>
        <w:sz w:val="22"/>
        <w:szCs w:val="22"/>
      </w:rPr>
      <w:t>5</w:t>
    </w:r>
    <w:r w:rsidR="00923882">
      <w:rPr>
        <w:rFonts w:ascii="Arial" w:hAnsi="Arial" w:cs="Arial"/>
        <w:color w:val="D9D9D9"/>
        <w:sz w:val="22"/>
        <w:szCs w:val="22"/>
      </w:rPr>
      <w:t>4</w:t>
    </w:r>
    <w:r w:rsidR="001A7F9A">
      <w:rPr>
        <w:rFonts w:ascii="Arial" w:hAnsi="Arial" w:cs="Arial"/>
        <w:color w:val="D9D9D9"/>
        <w:sz w:val="22"/>
        <w:szCs w:val="22"/>
      </w:rPr>
      <w:t>5</w:t>
    </w:r>
    <w:r w:rsidR="00EB70D2">
      <w:rPr>
        <w:rFonts w:ascii="Arial" w:hAnsi="Arial" w:cs="Arial"/>
        <w:color w:val="D9D9D9"/>
        <w:sz w:val="22"/>
        <w:szCs w:val="22"/>
      </w:rPr>
      <w:t xml:space="preserve"> NW</w:t>
    </w:r>
    <w:r w:rsidR="00923882">
      <w:rPr>
        <w:rFonts w:ascii="Arial" w:hAnsi="Arial" w:cs="Arial"/>
        <w:color w:val="D9D9D9"/>
        <w:sz w:val="22"/>
        <w:szCs w:val="22"/>
      </w:rPr>
      <w:t>60</w:t>
    </w:r>
    <w:r w:rsidR="001A7F9A">
      <w:rPr>
        <w:rFonts w:ascii="Arial" w:hAnsi="Arial" w:cs="Arial"/>
        <w:color w:val="D9D9D9"/>
        <w:sz w:val="22"/>
        <w:szCs w:val="22"/>
      </w:rPr>
      <w:t>1</w:t>
    </w:r>
    <w:r w:rsidR="00EB70D2">
      <w:rPr>
        <w:rFonts w:ascii="Arial" w:hAnsi="Arial" w:cs="Arial"/>
        <w:color w:val="D9D9D9"/>
        <w:sz w:val="22"/>
        <w:szCs w:val="22"/>
      </w:rPr>
      <w:t xml:space="preserve">E Mr </w:t>
    </w:r>
    <w:r w:rsidR="00923882">
      <w:rPr>
        <w:rFonts w:ascii="Arial" w:hAnsi="Arial" w:cs="Arial"/>
        <w:color w:val="D9D9D9"/>
        <w:sz w:val="22"/>
        <w:szCs w:val="22"/>
      </w:rPr>
      <w:t>SM Malatsi</w:t>
    </w:r>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95" w:rsidRDefault="00643A95" w:rsidP="00BB10A8">
      <w:r>
        <w:separator/>
      </w:r>
    </w:p>
  </w:footnote>
  <w:footnote w:type="continuationSeparator" w:id="0">
    <w:p w:rsidR="00643A95" w:rsidRDefault="00643A95"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1743C"/>
    <w:multiLevelType w:val="hybridMultilevel"/>
    <w:tmpl w:val="C338AF46"/>
    <w:lvl w:ilvl="0" w:tplc="3AF8A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FC551F"/>
    <w:multiLevelType w:val="hybridMultilevel"/>
    <w:tmpl w:val="BCAEDCA4"/>
    <w:lvl w:ilvl="0" w:tplc="1FC2A2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10499"/>
    <w:rsid w:val="0003250A"/>
    <w:rsid w:val="00062951"/>
    <w:rsid w:val="000652A0"/>
    <w:rsid w:val="00075462"/>
    <w:rsid w:val="00085B02"/>
    <w:rsid w:val="00086510"/>
    <w:rsid w:val="00087540"/>
    <w:rsid w:val="00093DB8"/>
    <w:rsid w:val="000A0850"/>
    <w:rsid w:val="000B03F6"/>
    <w:rsid w:val="000B264A"/>
    <w:rsid w:val="000B78D1"/>
    <w:rsid w:val="000E72E2"/>
    <w:rsid w:val="000F0DA6"/>
    <w:rsid w:val="00100D08"/>
    <w:rsid w:val="00112E1A"/>
    <w:rsid w:val="00113DAE"/>
    <w:rsid w:val="00126B12"/>
    <w:rsid w:val="00136F4D"/>
    <w:rsid w:val="00176E2C"/>
    <w:rsid w:val="0018271C"/>
    <w:rsid w:val="001956D7"/>
    <w:rsid w:val="001A7F9A"/>
    <w:rsid w:val="001B72C6"/>
    <w:rsid w:val="001C1BB7"/>
    <w:rsid w:val="001D6266"/>
    <w:rsid w:val="001D7074"/>
    <w:rsid w:val="001E2BF7"/>
    <w:rsid w:val="001F192B"/>
    <w:rsid w:val="00262C54"/>
    <w:rsid w:val="00286D40"/>
    <w:rsid w:val="00287EA7"/>
    <w:rsid w:val="0029765F"/>
    <w:rsid w:val="002A3F89"/>
    <w:rsid w:val="002C5496"/>
    <w:rsid w:val="00306453"/>
    <w:rsid w:val="00330001"/>
    <w:rsid w:val="0036785A"/>
    <w:rsid w:val="00370FC5"/>
    <w:rsid w:val="0037378B"/>
    <w:rsid w:val="003A6E2C"/>
    <w:rsid w:val="003B08A3"/>
    <w:rsid w:val="003C1156"/>
    <w:rsid w:val="003E52AF"/>
    <w:rsid w:val="003F75DA"/>
    <w:rsid w:val="00401CFB"/>
    <w:rsid w:val="00403E90"/>
    <w:rsid w:val="004075AF"/>
    <w:rsid w:val="004301DE"/>
    <w:rsid w:val="004302B4"/>
    <w:rsid w:val="00451B62"/>
    <w:rsid w:val="004657C5"/>
    <w:rsid w:val="004719A8"/>
    <w:rsid w:val="00472B04"/>
    <w:rsid w:val="0047536C"/>
    <w:rsid w:val="004B2918"/>
    <w:rsid w:val="004D2D58"/>
    <w:rsid w:val="004E6A5B"/>
    <w:rsid w:val="004F3E5B"/>
    <w:rsid w:val="00563185"/>
    <w:rsid w:val="00564326"/>
    <w:rsid w:val="00576039"/>
    <w:rsid w:val="005777B4"/>
    <w:rsid w:val="00596B7F"/>
    <w:rsid w:val="005A2E45"/>
    <w:rsid w:val="005C5D65"/>
    <w:rsid w:val="005E0B2B"/>
    <w:rsid w:val="005E1F2F"/>
    <w:rsid w:val="00624B5F"/>
    <w:rsid w:val="006272C2"/>
    <w:rsid w:val="00643A95"/>
    <w:rsid w:val="00661240"/>
    <w:rsid w:val="00670B8D"/>
    <w:rsid w:val="006772AA"/>
    <w:rsid w:val="0068570C"/>
    <w:rsid w:val="006A7C73"/>
    <w:rsid w:val="006B74E8"/>
    <w:rsid w:val="006E5370"/>
    <w:rsid w:val="006F15E1"/>
    <w:rsid w:val="006F290B"/>
    <w:rsid w:val="00713BAC"/>
    <w:rsid w:val="00726608"/>
    <w:rsid w:val="007312CF"/>
    <w:rsid w:val="00737D4D"/>
    <w:rsid w:val="00756C32"/>
    <w:rsid w:val="00760BCB"/>
    <w:rsid w:val="0076124A"/>
    <w:rsid w:val="00763E05"/>
    <w:rsid w:val="0076636E"/>
    <w:rsid w:val="00781E4D"/>
    <w:rsid w:val="007C0488"/>
    <w:rsid w:val="007C6E90"/>
    <w:rsid w:val="007D2BBE"/>
    <w:rsid w:val="007F0CAB"/>
    <w:rsid w:val="00830C12"/>
    <w:rsid w:val="00835B71"/>
    <w:rsid w:val="00841B3C"/>
    <w:rsid w:val="00845BA3"/>
    <w:rsid w:val="00854E86"/>
    <w:rsid w:val="00860333"/>
    <w:rsid w:val="008940DB"/>
    <w:rsid w:val="008A0A82"/>
    <w:rsid w:val="008A37AD"/>
    <w:rsid w:val="008A53E0"/>
    <w:rsid w:val="008A75EF"/>
    <w:rsid w:val="008D4DC8"/>
    <w:rsid w:val="008E02E8"/>
    <w:rsid w:val="008F52D4"/>
    <w:rsid w:val="00901C62"/>
    <w:rsid w:val="00913C3E"/>
    <w:rsid w:val="00923882"/>
    <w:rsid w:val="00932E95"/>
    <w:rsid w:val="009558EE"/>
    <w:rsid w:val="00963AC3"/>
    <w:rsid w:val="00970FB9"/>
    <w:rsid w:val="00971BC3"/>
    <w:rsid w:val="0097681C"/>
    <w:rsid w:val="00976E5F"/>
    <w:rsid w:val="00987445"/>
    <w:rsid w:val="009942A1"/>
    <w:rsid w:val="009B0824"/>
    <w:rsid w:val="009C4F27"/>
    <w:rsid w:val="009D0309"/>
    <w:rsid w:val="009D533B"/>
    <w:rsid w:val="009F5AB0"/>
    <w:rsid w:val="00A24A79"/>
    <w:rsid w:val="00A26B09"/>
    <w:rsid w:val="00A327A0"/>
    <w:rsid w:val="00A509CD"/>
    <w:rsid w:val="00A52DC7"/>
    <w:rsid w:val="00A57475"/>
    <w:rsid w:val="00A73E7F"/>
    <w:rsid w:val="00A81E69"/>
    <w:rsid w:val="00AA2C26"/>
    <w:rsid w:val="00AA4B8A"/>
    <w:rsid w:val="00AE1212"/>
    <w:rsid w:val="00AF5369"/>
    <w:rsid w:val="00B05374"/>
    <w:rsid w:val="00B268E9"/>
    <w:rsid w:val="00B31532"/>
    <w:rsid w:val="00B3541C"/>
    <w:rsid w:val="00BA12AB"/>
    <w:rsid w:val="00BB10A8"/>
    <w:rsid w:val="00BB2811"/>
    <w:rsid w:val="00BD3989"/>
    <w:rsid w:val="00BE44DF"/>
    <w:rsid w:val="00BF1338"/>
    <w:rsid w:val="00BF5114"/>
    <w:rsid w:val="00BF71DE"/>
    <w:rsid w:val="00C020F0"/>
    <w:rsid w:val="00C235F5"/>
    <w:rsid w:val="00C35289"/>
    <w:rsid w:val="00C42FEB"/>
    <w:rsid w:val="00C51A4E"/>
    <w:rsid w:val="00C527E7"/>
    <w:rsid w:val="00C55DCC"/>
    <w:rsid w:val="00C63EC0"/>
    <w:rsid w:val="00C7601D"/>
    <w:rsid w:val="00C85B15"/>
    <w:rsid w:val="00C948EC"/>
    <w:rsid w:val="00C96ADA"/>
    <w:rsid w:val="00CB3FE3"/>
    <w:rsid w:val="00CE1308"/>
    <w:rsid w:val="00D250C9"/>
    <w:rsid w:val="00D419E5"/>
    <w:rsid w:val="00D95A70"/>
    <w:rsid w:val="00D9752C"/>
    <w:rsid w:val="00DA3DA0"/>
    <w:rsid w:val="00DD2E1C"/>
    <w:rsid w:val="00DD5CE9"/>
    <w:rsid w:val="00DE3361"/>
    <w:rsid w:val="00DE4DB6"/>
    <w:rsid w:val="00DF43A5"/>
    <w:rsid w:val="00E03B74"/>
    <w:rsid w:val="00E279C4"/>
    <w:rsid w:val="00E33BC3"/>
    <w:rsid w:val="00E375FA"/>
    <w:rsid w:val="00E45EC6"/>
    <w:rsid w:val="00E61013"/>
    <w:rsid w:val="00E73629"/>
    <w:rsid w:val="00E845FB"/>
    <w:rsid w:val="00EA5134"/>
    <w:rsid w:val="00EB215D"/>
    <w:rsid w:val="00EB6614"/>
    <w:rsid w:val="00EB70D2"/>
    <w:rsid w:val="00ED3016"/>
    <w:rsid w:val="00EE064B"/>
    <w:rsid w:val="00EF3540"/>
    <w:rsid w:val="00EF6309"/>
    <w:rsid w:val="00F01EE2"/>
    <w:rsid w:val="00F0294B"/>
    <w:rsid w:val="00F03D70"/>
    <w:rsid w:val="00F05304"/>
    <w:rsid w:val="00F2472A"/>
    <w:rsid w:val="00F302DA"/>
    <w:rsid w:val="00F359B5"/>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8150-A505-47A2-B92C-3517DA12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545.	Mr S M Malatsi (DA) to ask the Minister in The Presidency:</vt:lpstr>
      <vt:lpstr>What (a) are the names of the companies contracted to provide (i) masks, (ii) sa</vt:lpstr>
      <vt:lpstr>REPLY: </vt:lpstr>
      <vt:lpstr>(aa) Union Buildings</vt:lpstr>
      <vt:lpstr>The Presidency did not enter into a contract with any supplier for the above-men</vt:lpstr>
      <vt:lpstr>(bb) Department of Planning, Monitoring and Evaluation</vt:lpstr>
      <vt:lpstr>See attached separate reply by DPME</vt:lpstr>
      <vt:lpstr>(cc) Brand SA</vt:lpstr>
      <vt:lpstr>Brand South Africa procured the following items for PPE to provide (i) masks, (i</vt:lpstr>
      <vt:lpstr>Masks</vt:lpstr>
      <vt:lpstr/>
      <vt:lpstr/>
      <vt:lpstr/>
      <vt:lpstr>Sanitisers</vt:lpstr>
      <vt:lpstr/>
      <vt:lpstr>Disinfecting and/or fogging services</vt:lpstr>
      <vt:lpstr>See attached spreadsheet that reflects all COVID-19 Related Procurement for Stat</vt:lpstr>
    </vt:vector>
  </TitlesOfParts>
  <Company>Microsoft</Company>
  <LinksUpToDate>false</LinksUpToDate>
  <CharactersWithSpaces>2868</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2020-06-04T10:49:00Z</cp:lastPrinted>
  <dcterms:created xsi:type="dcterms:W3CDTF">2021-04-19T17:52:00Z</dcterms:created>
  <dcterms:modified xsi:type="dcterms:W3CDTF">2021-04-19T17:52:00Z</dcterms:modified>
</cp:coreProperties>
</file>