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C019F4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B6D89">
        <w:rPr>
          <w:rFonts w:ascii="Arial" w:hAnsi="Arial" w:cs="Arial"/>
          <w:b/>
          <w:sz w:val="22"/>
          <w:szCs w:val="22"/>
          <w:u w:val="single"/>
        </w:rPr>
        <w:t>542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6B6D89">
        <w:rPr>
          <w:rFonts w:ascii="Arial" w:hAnsi="Arial" w:cs="Arial"/>
          <w:b/>
          <w:sz w:val="22"/>
          <w:szCs w:val="22"/>
          <w:u w:val="single"/>
        </w:rPr>
        <w:t>25</w:t>
      </w:r>
      <w:r w:rsidR="0070599A">
        <w:rPr>
          <w:rFonts w:ascii="Arial" w:hAnsi="Arial" w:cs="Arial"/>
          <w:b/>
          <w:sz w:val="22"/>
          <w:szCs w:val="22"/>
          <w:u w:val="single"/>
        </w:rPr>
        <w:t xml:space="preserve"> 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B6D89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6B6D89" w:rsidRPr="00262CA8" w:rsidRDefault="006B6D89" w:rsidP="006B6D8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262CA8">
        <w:rPr>
          <w:rFonts w:ascii="Arial" w:hAnsi="Arial" w:cs="Arial"/>
          <w:b/>
        </w:rPr>
        <w:t>542.</w:t>
      </w:r>
      <w:r w:rsidRPr="00262CA8">
        <w:rPr>
          <w:rFonts w:ascii="Arial" w:hAnsi="Arial" w:cs="Arial"/>
          <w:b/>
        </w:rPr>
        <w:tab/>
        <w:t xml:space="preserve">Mr G R </w:t>
      </w:r>
      <w:proofErr w:type="spellStart"/>
      <w:r w:rsidRPr="00262CA8">
        <w:rPr>
          <w:rFonts w:ascii="Arial" w:hAnsi="Arial" w:cs="Arial"/>
          <w:b/>
        </w:rPr>
        <w:t>Krumbock</w:t>
      </w:r>
      <w:proofErr w:type="spellEnd"/>
      <w:r w:rsidRPr="00262CA8">
        <w:rPr>
          <w:rFonts w:ascii="Arial" w:hAnsi="Arial" w:cs="Arial"/>
          <w:b/>
        </w:rPr>
        <w:t xml:space="preserve"> (DA) to ask the Minister of Water and Sanitation:</w:t>
      </w:r>
    </w:p>
    <w:p w:rsidR="00262CA8" w:rsidRDefault="002A5231" w:rsidP="006B6D89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262CA8">
        <w:rPr>
          <w:rFonts w:ascii="Arial" w:hAnsi="Arial" w:cs="Arial"/>
        </w:rPr>
        <w:t>What is the (a) make, (b) model, (c) year of manufacture, (d) price and (e) purchase date of each vehicle purchased for use by (</w:t>
      </w:r>
      <w:proofErr w:type="spellStart"/>
      <w:r w:rsidRPr="00262CA8">
        <w:rPr>
          <w:rFonts w:ascii="Arial" w:hAnsi="Arial" w:cs="Arial"/>
        </w:rPr>
        <w:t>i</w:t>
      </w:r>
      <w:proofErr w:type="spellEnd"/>
      <w:r w:rsidRPr="00262CA8">
        <w:rPr>
          <w:rFonts w:ascii="Arial" w:hAnsi="Arial" w:cs="Arial"/>
        </w:rPr>
        <w:t xml:space="preserve">) him and (ii) the </w:t>
      </w:r>
      <w:r w:rsidR="00C019F4" w:rsidRPr="00262CA8">
        <w:rPr>
          <w:rFonts w:ascii="Arial" w:hAnsi="Arial" w:cs="Arial"/>
        </w:rPr>
        <w:t>deputy minister</w:t>
      </w:r>
      <w:r w:rsidRPr="00262CA8">
        <w:rPr>
          <w:rFonts w:ascii="Arial" w:hAnsi="Arial" w:cs="Arial"/>
        </w:rPr>
        <w:t xml:space="preserve"> since 29 May 2019? </w:t>
      </w:r>
    </w:p>
    <w:p w:rsidR="00BA0177" w:rsidRPr="00827C48" w:rsidRDefault="00BA0177" w:rsidP="00BA0177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C43EC" w:rsidRDefault="001C43EC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  <w:sectPr w:rsidR="001C43EC" w:rsidSect="003C0532">
          <w:footerReference w:type="default" r:id="rId9"/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:rsidR="00BA0177" w:rsidRDefault="00BA0177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MINISTER OF WATER AND SANITATION </w:t>
      </w:r>
    </w:p>
    <w:p w:rsidR="00BA0177" w:rsidRDefault="00BA0177" w:rsidP="00BA0177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2758" w:type="dxa"/>
        <w:tblInd w:w="-5" w:type="dxa"/>
        <w:tblLayout w:type="fixed"/>
        <w:tblLook w:val="04A0"/>
      </w:tblPr>
      <w:tblGrid>
        <w:gridCol w:w="2977"/>
        <w:gridCol w:w="1418"/>
        <w:gridCol w:w="1701"/>
        <w:gridCol w:w="1701"/>
        <w:gridCol w:w="1701"/>
        <w:gridCol w:w="1559"/>
        <w:gridCol w:w="1701"/>
      </w:tblGrid>
      <w:tr w:rsidR="001C43EC" w:rsidTr="001C43EC">
        <w:tc>
          <w:tcPr>
            <w:tcW w:w="2977" w:type="dxa"/>
            <w:shd w:val="clear" w:color="auto" w:fill="D9D9D9" w:themeFill="background1" w:themeFillShade="D9"/>
          </w:tcPr>
          <w:p w:rsidR="001C43EC" w:rsidRPr="001C43EC" w:rsidRDefault="001C43EC" w:rsidP="001C43EC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1C43EC">
              <w:rPr>
                <w:rFonts w:ascii="Arial" w:hAnsi="Arial" w:cs="Arial"/>
                <w:b/>
                <w:bCs/>
              </w:rPr>
              <w:t>Official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C43EC" w:rsidRPr="00CD62EE" w:rsidRDefault="001C43EC" w:rsidP="00CD62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(b) </w:t>
            </w:r>
            <w:r w:rsidRPr="00CD62EE">
              <w:rPr>
                <w:rFonts w:ascii="Arial" w:hAnsi="Arial" w:cs="Arial"/>
                <w:b/>
                <w:bCs/>
              </w:rPr>
              <w:t>Make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43EC" w:rsidRPr="00CD62EE" w:rsidRDefault="001C43EC" w:rsidP="00CD62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(c) </w:t>
            </w:r>
            <w:r w:rsidRPr="00CD62EE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43EC" w:rsidRPr="00CD62EE" w:rsidRDefault="001C43EC" w:rsidP="00CD62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(d) </w:t>
            </w:r>
            <w:r w:rsidRPr="00CD62EE">
              <w:rPr>
                <w:rFonts w:ascii="Arial" w:hAnsi="Arial" w:cs="Arial"/>
                <w:b/>
                <w:bCs/>
              </w:rPr>
              <w:t>Year of Manufacture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43EC" w:rsidRPr="00CD62EE" w:rsidRDefault="001C43EC" w:rsidP="00CD62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(e) </w:t>
            </w:r>
            <w:r w:rsidRPr="00CD62EE">
              <w:rPr>
                <w:rFonts w:ascii="Arial" w:hAnsi="Arial" w:cs="Arial"/>
                <w:b/>
                <w:bCs/>
              </w:rPr>
              <w:t>Purchase Price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43EC" w:rsidRPr="00CD62EE" w:rsidRDefault="001C43EC" w:rsidP="001C43E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CD62EE">
              <w:rPr>
                <w:rFonts w:ascii="Arial" w:hAnsi="Arial" w:cs="Arial"/>
                <w:b/>
                <w:bCs/>
              </w:rPr>
              <w:t>Date Purchased</w:t>
            </w:r>
            <w:r>
              <w:rPr>
                <w:rFonts w:ascii="Arial" w:hAnsi="Arial" w:cs="Arial"/>
                <w:b/>
                <w:bCs/>
              </w:rPr>
              <w:t>/ ordered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43EC" w:rsidRPr="00CD62EE" w:rsidRDefault="001C43EC" w:rsidP="001C43E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Status </w:t>
            </w:r>
          </w:p>
        </w:tc>
      </w:tr>
      <w:tr w:rsidR="001C43EC" w:rsidTr="001C43EC">
        <w:tc>
          <w:tcPr>
            <w:tcW w:w="2977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 Magadzi (PTA)</w:t>
            </w:r>
          </w:p>
        </w:tc>
        <w:tc>
          <w:tcPr>
            <w:tcW w:w="1418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701" w:type="dxa"/>
          </w:tcPr>
          <w:p w:rsidR="001C43EC" w:rsidRPr="00CD62EE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262CA8">
              <w:rPr>
                <w:rFonts w:ascii="Arial" w:hAnsi="Arial" w:cs="Arial"/>
              </w:rPr>
              <w:t>R799 563.97</w:t>
            </w:r>
          </w:p>
        </w:tc>
        <w:tc>
          <w:tcPr>
            <w:tcW w:w="1559" w:type="dxa"/>
          </w:tcPr>
          <w:p w:rsidR="001C43EC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62CA8">
              <w:rPr>
                <w:rFonts w:ascii="Arial" w:hAnsi="Arial" w:cs="Arial"/>
              </w:rPr>
              <w:t>11 Oct 2021</w:t>
            </w:r>
          </w:p>
        </w:tc>
        <w:tc>
          <w:tcPr>
            <w:tcW w:w="1701" w:type="dxa"/>
          </w:tcPr>
          <w:p w:rsidR="001C43EC" w:rsidRPr="00262CA8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Delivered </w:t>
            </w:r>
          </w:p>
        </w:tc>
      </w:tr>
      <w:tr w:rsidR="001C43EC" w:rsidTr="001C43EC">
        <w:tc>
          <w:tcPr>
            <w:tcW w:w="2977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 Magadzi (CT)</w:t>
            </w:r>
          </w:p>
        </w:tc>
        <w:tc>
          <w:tcPr>
            <w:tcW w:w="1418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62CA8">
              <w:rPr>
                <w:rFonts w:ascii="Arial" w:hAnsi="Arial" w:cs="Arial"/>
              </w:rPr>
              <w:t>Lexus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UX 250 Hybrid SE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701" w:type="dxa"/>
          </w:tcPr>
          <w:p w:rsidR="001C43EC" w:rsidRPr="00262CA8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62CA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735 004.10</w:t>
            </w:r>
          </w:p>
        </w:tc>
        <w:tc>
          <w:tcPr>
            <w:tcW w:w="1559" w:type="dxa"/>
          </w:tcPr>
          <w:p w:rsidR="001C43EC" w:rsidRPr="00262CA8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 2021</w:t>
            </w:r>
          </w:p>
        </w:tc>
        <w:tc>
          <w:tcPr>
            <w:tcW w:w="1701" w:type="dxa"/>
          </w:tcPr>
          <w:p w:rsidR="001C43EC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Ordered </w:t>
            </w:r>
          </w:p>
        </w:tc>
      </w:tr>
      <w:tr w:rsidR="001C43EC" w:rsidTr="001C43EC">
        <w:tc>
          <w:tcPr>
            <w:tcW w:w="2977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 Mahlobo (PTA)</w:t>
            </w:r>
          </w:p>
        </w:tc>
        <w:tc>
          <w:tcPr>
            <w:tcW w:w="1418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36019">
              <w:rPr>
                <w:rFonts w:ascii="Arial" w:hAnsi="Arial" w:cs="Arial"/>
              </w:rPr>
              <w:t>Audi A6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36019">
              <w:rPr>
                <w:rFonts w:ascii="Arial" w:hAnsi="Arial" w:cs="Arial"/>
              </w:rPr>
              <w:t>40TDI 140 KW S Tronic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36019">
              <w:rPr>
                <w:rFonts w:ascii="Arial" w:hAnsi="Arial" w:cs="Arial"/>
              </w:rPr>
              <w:t>2021</w:t>
            </w:r>
          </w:p>
        </w:tc>
        <w:tc>
          <w:tcPr>
            <w:tcW w:w="1701" w:type="dxa"/>
          </w:tcPr>
          <w:p w:rsidR="001C43EC" w:rsidRDefault="001C43EC" w:rsidP="006B6D8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36019">
              <w:rPr>
                <w:rFonts w:ascii="Arial" w:hAnsi="Arial" w:cs="Arial"/>
              </w:rPr>
              <w:t>R 698 133.00</w:t>
            </w:r>
          </w:p>
        </w:tc>
        <w:tc>
          <w:tcPr>
            <w:tcW w:w="1559" w:type="dxa"/>
          </w:tcPr>
          <w:p w:rsidR="001C43EC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36019">
              <w:rPr>
                <w:rFonts w:ascii="Arial" w:hAnsi="Arial" w:cs="Arial"/>
              </w:rPr>
              <w:t>19 Nov 2021</w:t>
            </w:r>
          </w:p>
        </w:tc>
        <w:tc>
          <w:tcPr>
            <w:tcW w:w="1701" w:type="dxa"/>
          </w:tcPr>
          <w:p w:rsidR="001C43EC" w:rsidRPr="00E36019" w:rsidRDefault="001C43EC" w:rsidP="001C43E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Ordered </w:t>
            </w:r>
          </w:p>
        </w:tc>
      </w:tr>
    </w:tbl>
    <w:p w:rsidR="00361A62" w:rsidRDefault="00361A62" w:rsidP="00BA0177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352229" w:rsidRPr="00827C48" w:rsidRDefault="00352229" w:rsidP="00352229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1C43EC">
      <w:pgSz w:w="15840" w:h="12240" w:orient="landscape"/>
      <w:pgMar w:top="1440" w:right="1440" w:bottom="10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2F" w:rsidRDefault="0076512F" w:rsidP="00B425C7">
      <w:r>
        <w:separator/>
      </w:r>
    </w:p>
  </w:endnote>
  <w:endnote w:type="continuationSeparator" w:id="0">
    <w:p w:rsidR="0076512F" w:rsidRDefault="0076512F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0565C">
      <w:rPr>
        <w:rFonts w:ascii="Arial" w:hAnsi="Arial" w:cs="Arial"/>
        <w:sz w:val="16"/>
        <w:szCs w:val="16"/>
      </w:rPr>
      <w:t>5</w:t>
    </w:r>
    <w:r w:rsidR="006B6D89">
      <w:rPr>
        <w:rFonts w:ascii="Arial" w:hAnsi="Arial" w:cs="Arial"/>
        <w:sz w:val="16"/>
        <w:szCs w:val="16"/>
      </w:rPr>
      <w:t>42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B6D89">
      <w:rPr>
        <w:rFonts w:ascii="Arial" w:hAnsi="Arial" w:cs="Arial"/>
        <w:sz w:val="16"/>
        <w:szCs w:val="16"/>
      </w:rPr>
      <w:t>608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2F" w:rsidRDefault="0076512F" w:rsidP="00B425C7">
      <w:r>
        <w:separator/>
      </w:r>
    </w:p>
  </w:footnote>
  <w:footnote w:type="continuationSeparator" w:id="0">
    <w:p w:rsidR="0076512F" w:rsidRDefault="0076512F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637BB1"/>
    <w:multiLevelType w:val="hybridMultilevel"/>
    <w:tmpl w:val="90F0F272"/>
    <w:lvl w:ilvl="0" w:tplc="9A589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654E28"/>
    <w:multiLevelType w:val="hybridMultilevel"/>
    <w:tmpl w:val="908E19CA"/>
    <w:lvl w:ilvl="0" w:tplc="E7D43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1DCA"/>
    <w:rsid w:val="000446F4"/>
    <w:rsid w:val="00074524"/>
    <w:rsid w:val="000831BB"/>
    <w:rsid w:val="000C5E0E"/>
    <w:rsid w:val="000E6B42"/>
    <w:rsid w:val="001001A2"/>
    <w:rsid w:val="00122733"/>
    <w:rsid w:val="001502EB"/>
    <w:rsid w:val="00157F05"/>
    <w:rsid w:val="0017515A"/>
    <w:rsid w:val="001812CC"/>
    <w:rsid w:val="00181796"/>
    <w:rsid w:val="001823A8"/>
    <w:rsid w:val="00183C80"/>
    <w:rsid w:val="001B35A3"/>
    <w:rsid w:val="001B7A43"/>
    <w:rsid w:val="001C43EC"/>
    <w:rsid w:val="001D558B"/>
    <w:rsid w:val="001E0849"/>
    <w:rsid w:val="001E40F6"/>
    <w:rsid w:val="001E51B8"/>
    <w:rsid w:val="001F5603"/>
    <w:rsid w:val="001F5C4A"/>
    <w:rsid w:val="00201BD7"/>
    <w:rsid w:val="0020565C"/>
    <w:rsid w:val="002150F3"/>
    <w:rsid w:val="00220C7A"/>
    <w:rsid w:val="00230C75"/>
    <w:rsid w:val="002411EA"/>
    <w:rsid w:val="0025254A"/>
    <w:rsid w:val="00252C1E"/>
    <w:rsid w:val="0026271C"/>
    <w:rsid w:val="00262CA8"/>
    <w:rsid w:val="002A33D7"/>
    <w:rsid w:val="002A49D6"/>
    <w:rsid w:val="002A5231"/>
    <w:rsid w:val="002E0E61"/>
    <w:rsid w:val="002E28C0"/>
    <w:rsid w:val="002E6E62"/>
    <w:rsid w:val="002F5876"/>
    <w:rsid w:val="003076B5"/>
    <w:rsid w:val="00320428"/>
    <w:rsid w:val="00321013"/>
    <w:rsid w:val="00331137"/>
    <w:rsid w:val="003315C2"/>
    <w:rsid w:val="00352229"/>
    <w:rsid w:val="00361A62"/>
    <w:rsid w:val="00371DC6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02298"/>
    <w:rsid w:val="00426F76"/>
    <w:rsid w:val="00466EAD"/>
    <w:rsid w:val="00474C67"/>
    <w:rsid w:val="00481D62"/>
    <w:rsid w:val="00484BC4"/>
    <w:rsid w:val="00496665"/>
    <w:rsid w:val="004F49A4"/>
    <w:rsid w:val="0051142D"/>
    <w:rsid w:val="005202D5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D2DE2"/>
    <w:rsid w:val="005F0147"/>
    <w:rsid w:val="00602DEC"/>
    <w:rsid w:val="006039D7"/>
    <w:rsid w:val="00620D7D"/>
    <w:rsid w:val="006320D9"/>
    <w:rsid w:val="0064231A"/>
    <w:rsid w:val="00654995"/>
    <w:rsid w:val="00655ACE"/>
    <w:rsid w:val="00663F2F"/>
    <w:rsid w:val="00666D20"/>
    <w:rsid w:val="006930CF"/>
    <w:rsid w:val="00695F3E"/>
    <w:rsid w:val="006B6D89"/>
    <w:rsid w:val="006C3870"/>
    <w:rsid w:val="006C6246"/>
    <w:rsid w:val="006D12FA"/>
    <w:rsid w:val="006D2BE4"/>
    <w:rsid w:val="006D467A"/>
    <w:rsid w:val="006E5263"/>
    <w:rsid w:val="006E63DA"/>
    <w:rsid w:val="006F2C6E"/>
    <w:rsid w:val="00700FB5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6512F"/>
    <w:rsid w:val="007736B5"/>
    <w:rsid w:val="007B5F00"/>
    <w:rsid w:val="007C3899"/>
    <w:rsid w:val="007D3043"/>
    <w:rsid w:val="007D76F5"/>
    <w:rsid w:val="007E12DD"/>
    <w:rsid w:val="007E49F2"/>
    <w:rsid w:val="00800190"/>
    <w:rsid w:val="008113F4"/>
    <w:rsid w:val="008156E1"/>
    <w:rsid w:val="008179CA"/>
    <w:rsid w:val="00827C48"/>
    <w:rsid w:val="00831CF8"/>
    <w:rsid w:val="00835C12"/>
    <w:rsid w:val="00853A3E"/>
    <w:rsid w:val="00870FDE"/>
    <w:rsid w:val="008732AD"/>
    <w:rsid w:val="008740F6"/>
    <w:rsid w:val="00875C9C"/>
    <w:rsid w:val="008C5C6B"/>
    <w:rsid w:val="008D06B0"/>
    <w:rsid w:val="008D7EBE"/>
    <w:rsid w:val="008E3EF2"/>
    <w:rsid w:val="008E46AA"/>
    <w:rsid w:val="008F6257"/>
    <w:rsid w:val="009031A0"/>
    <w:rsid w:val="00912202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193A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A0E"/>
    <w:rsid w:val="00AE5FB2"/>
    <w:rsid w:val="00B100DC"/>
    <w:rsid w:val="00B21B5B"/>
    <w:rsid w:val="00B24AAE"/>
    <w:rsid w:val="00B30B1F"/>
    <w:rsid w:val="00B425C7"/>
    <w:rsid w:val="00B45EDD"/>
    <w:rsid w:val="00B52304"/>
    <w:rsid w:val="00B61DEA"/>
    <w:rsid w:val="00B75CE9"/>
    <w:rsid w:val="00B80014"/>
    <w:rsid w:val="00B84896"/>
    <w:rsid w:val="00B84ACE"/>
    <w:rsid w:val="00B93867"/>
    <w:rsid w:val="00BA0177"/>
    <w:rsid w:val="00BA3CEF"/>
    <w:rsid w:val="00BA6C46"/>
    <w:rsid w:val="00BC36A1"/>
    <w:rsid w:val="00BE4F5E"/>
    <w:rsid w:val="00C019F4"/>
    <w:rsid w:val="00C10852"/>
    <w:rsid w:val="00C36A1F"/>
    <w:rsid w:val="00C45B63"/>
    <w:rsid w:val="00C469D2"/>
    <w:rsid w:val="00C6195D"/>
    <w:rsid w:val="00C66E23"/>
    <w:rsid w:val="00C71DBB"/>
    <w:rsid w:val="00C73E91"/>
    <w:rsid w:val="00C91683"/>
    <w:rsid w:val="00CB23A0"/>
    <w:rsid w:val="00CB48F6"/>
    <w:rsid w:val="00CD1540"/>
    <w:rsid w:val="00CD3258"/>
    <w:rsid w:val="00CD62EE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22831"/>
    <w:rsid w:val="00E34BD8"/>
    <w:rsid w:val="00E36019"/>
    <w:rsid w:val="00E44929"/>
    <w:rsid w:val="00E510DA"/>
    <w:rsid w:val="00E6082E"/>
    <w:rsid w:val="00E67003"/>
    <w:rsid w:val="00E9088A"/>
    <w:rsid w:val="00E928E5"/>
    <w:rsid w:val="00EA562C"/>
    <w:rsid w:val="00EE1640"/>
    <w:rsid w:val="00EE2A70"/>
    <w:rsid w:val="00EE6969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511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1643-75D8-4AB5-B9DE-266661D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2022-03-17T09:07:00Z</cp:lastPrinted>
  <dcterms:created xsi:type="dcterms:W3CDTF">2022-04-07T09:23:00Z</dcterms:created>
  <dcterms:modified xsi:type="dcterms:W3CDTF">2022-04-07T09:23:00Z</dcterms:modified>
</cp:coreProperties>
</file>