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Default="009B61CE" w:rsidP="008644B1">
      <w:pPr>
        <w:spacing w:before="100" w:beforeAutospacing="1" w:after="100" w:afterAutospacing="1"/>
        <w:outlineLvl w:val="0"/>
        <w:rPr>
          <w:rFonts w:ascii="Arial" w:hAnsi="Arial" w:cs="Arial"/>
          <w:lang w:val="en-GB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224790</wp:posOffset>
            </wp:positionV>
            <wp:extent cx="952500" cy="971550"/>
            <wp:effectExtent l="19050" t="0" r="0" b="0"/>
            <wp:wrapSquare wrapText="left"/>
            <wp:docPr id="3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44B1" w:rsidRDefault="008644B1" w:rsidP="008644B1">
      <w:pPr>
        <w:spacing w:before="100" w:beforeAutospacing="1" w:after="100" w:afterAutospacing="1"/>
        <w:outlineLvl w:val="0"/>
        <w:rPr>
          <w:rFonts w:ascii="Arial" w:hAnsi="Arial" w:cs="Arial"/>
          <w:lang w:val="en-GB"/>
        </w:rPr>
      </w:pPr>
    </w:p>
    <w:p w:rsidR="008644B1" w:rsidRDefault="008644B1" w:rsidP="008644B1">
      <w:pPr>
        <w:spacing w:before="100" w:beforeAutospacing="1" w:after="100" w:afterAutospacing="1"/>
        <w:outlineLvl w:val="0"/>
        <w:rPr>
          <w:rFonts w:ascii="Arial" w:hAnsi="Arial" w:cs="Arial"/>
          <w:lang w:val="en-GB"/>
        </w:rPr>
      </w:pPr>
    </w:p>
    <w:p w:rsidR="008644B1" w:rsidRPr="00C8058C" w:rsidRDefault="008644B1" w:rsidP="008644B1">
      <w:pPr>
        <w:spacing w:before="100" w:beforeAutospacing="1" w:after="100" w:afterAutospacing="1"/>
        <w:outlineLvl w:val="0"/>
        <w:rPr>
          <w:rFonts w:ascii="Arial" w:hAnsi="Arial" w:cs="Arial"/>
          <w:lang w:val="en-GB"/>
        </w:rPr>
      </w:pP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  <w:r w:rsidR="008644B1">
        <w:rPr>
          <w:rFonts w:ascii="Arial" w:hAnsi="Arial" w:cs="Arial"/>
          <w:lang w:val="en-GB"/>
        </w:rPr>
        <w:t xml:space="preserve">                                                                                                                                    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0D2C53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</w:t>
      </w:r>
      <w:r w:rsidRPr="00EF75C2">
        <w:rPr>
          <w:rFonts w:ascii="Arial" w:hAnsi="Arial" w:cs="Arial"/>
          <w:b/>
          <w:bCs/>
          <w:lang w:val="en-GB"/>
        </w:rPr>
        <w:t>FOR WRITTEN</w:t>
      </w:r>
    </w:p>
    <w:p w:rsidR="00F916D5" w:rsidRPr="00D47849" w:rsidRDefault="00F916D5" w:rsidP="00F30781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NUMBER </w:t>
      </w:r>
      <w:r w:rsidR="00B562B2" w:rsidRPr="00B562B2">
        <w:rPr>
          <w:rFonts w:ascii="Arial" w:hAnsi="Arial" w:cs="Arial"/>
          <w:b/>
          <w:bCs/>
        </w:rPr>
        <w:t>2017/536</w:t>
      </w:r>
    </w:p>
    <w:p w:rsidR="00B562B2" w:rsidRPr="00B562B2" w:rsidRDefault="00F916D5" w:rsidP="00B562B2">
      <w:pPr>
        <w:spacing w:line="360" w:lineRule="auto"/>
        <w:ind w:left="720"/>
        <w:jc w:val="center"/>
        <w:rPr>
          <w:rFonts w:ascii="Arial" w:hAnsi="Arial" w:cs="Arial"/>
          <w:b/>
          <w:bCs/>
          <w:lang w:val="en-ZA"/>
        </w:rPr>
      </w:pPr>
      <w:r w:rsidRPr="00D47849">
        <w:rPr>
          <w:rFonts w:ascii="Arial" w:hAnsi="Arial" w:cs="Arial"/>
          <w:b/>
          <w:bCs/>
          <w:lang w:val="en-GB"/>
        </w:rPr>
        <w:t xml:space="preserve">DATE OF PUBLICATION: </w:t>
      </w:r>
      <w:r w:rsidR="00B562B2" w:rsidRPr="00B562B2">
        <w:rPr>
          <w:rFonts w:ascii="Arial" w:hAnsi="Arial" w:cs="Arial"/>
          <w:b/>
          <w:bCs/>
          <w:lang w:val="en-ZA"/>
        </w:rPr>
        <w:t>10 MARCH 2017</w:t>
      </w:r>
    </w:p>
    <w:p w:rsidR="00542AD1" w:rsidRPr="000D2C53" w:rsidRDefault="00542AD1" w:rsidP="00B562B2">
      <w:pPr>
        <w:spacing w:line="360" w:lineRule="auto"/>
        <w:rPr>
          <w:rFonts w:ascii="Arial" w:hAnsi="Arial" w:cs="Arial"/>
          <w:b/>
          <w:bCs/>
          <w:color w:val="000000"/>
          <w:lang w:val="en-GB"/>
        </w:rPr>
      </w:pPr>
    </w:p>
    <w:p w:rsidR="008644B1" w:rsidRPr="008644B1" w:rsidRDefault="008644B1" w:rsidP="008644B1">
      <w:pPr>
        <w:pStyle w:val="NormalWeb"/>
        <w:ind w:left="720" w:hanging="720"/>
        <w:jc w:val="both"/>
        <w:rPr>
          <w:rFonts w:ascii="Arial" w:hAnsi="Arial" w:cs="Arial"/>
          <w:sz w:val="20"/>
          <w:szCs w:val="20"/>
        </w:rPr>
      </w:pPr>
      <w:r w:rsidRPr="008644B1">
        <w:rPr>
          <w:rStyle w:val="Strong"/>
          <w:rFonts w:ascii="Arial" w:hAnsi="Arial" w:cs="Arial"/>
        </w:rPr>
        <w:t>Mr K J Mileham (DA) to ask the Minister of Cooperative Governance and Traditional Affairs:</w:t>
      </w:r>
    </w:p>
    <w:p w:rsidR="008644B1" w:rsidRDefault="008644B1" w:rsidP="008644B1">
      <w:pPr>
        <w:pStyle w:val="NormalWeb"/>
        <w:numPr>
          <w:ilvl w:val="0"/>
          <w:numId w:val="35"/>
        </w:numPr>
        <w:jc w:val="both"/>
        <w:rPr>
          <w:rFonts w:ascii="Arial" w:hAnsi="Arial" w:cs="Arial"/>
        </w:rPr>
      </w:pPr>
      <w:r w:rsidRPr="008644B1">
        <w:rPr>
          <w:rFonts w:ascii="Arial" w:hAnsi="Arial" w:cs="Arial"/>
        </w:rPr>
        <w:t>What is the total number of war rooms that the MEC for Cooperative Governance and Traditional Affairs in the Eastern Cape has instructed that must be established;</w:t>
      </w:r>
    </w:p>
    <w:p w:rsidR="00EA1613" w:rsidRPr="00703031" w:rsidRDefault="00EA1613" w:rsidP="00EA1613">
      <w:pPr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703031">
        <w:rPr>
          <w:rFonts w:ascii="Arial" w:hAnsi="Arial" w:cs="Arial"/>
        </w:rPr>
        <w:t>What are the costs associated with the (a) establishment and (b) operation of the specified war rooms?</w:t>
      </w:r>
    </w:p>
    <w:p w:rsidR="00EA1613" w:rsidRDefault="00EA1613" w:rsidP="00EA1613">
      <w:pPr>
        <w:pStyle w:val="NormalWeb"/>
        <w:ind w:left="720"/>
        <w:jc w:val="both"/>
        <w:rPr>
          <w:rFonts w:ascii="Arial" w:hAnsi="Arial" w:cs="Arial"/>
        </w:rPr>
      </w:pPr>
    </w:p>
    <w:p w:rsidR="00EA1613" w:rsidRDefault="00F30781" w:rsidP="008644B1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="008644B1" w:rsidRPr="008644B1">
        <w:rPr>
          <w:rFonts w:ascii="Arial" w:hAnsi="Arial" w:cs="Arial"/>
          <w:b/>
        </w:rPr>
        <w:lastRenderedPageBreak/>
        <w:t>Reply</w:t>
      </w:r>
    </w:p>
    <w:p w:rsidR="008644B1" w:rsidRPr="008644B1" w:rsidRDefault="008644B1" w:rsidP="00EA1613">
      <w:pPr>
        <w:pStyle w:val="NormalWeb"/>
        <w:numPr>
          <w:ilvl w:val="0"/>
          <w:numId w:val="42"/>
        </w:numPr>
        <w:jc w:val="both"/>
        <w:rPr>
          <w:rFonts w:ascii="Arial" w:hAnsi="Arial" w:cs="Arial"/>
          <w:lang w:val="en-GB"/>
        </w:rPr>
      </w:pPr>
      <w:r w:rsidRPr="008644B1">
        <w:rPr>
          <w:rFonts w:ascii="Arial" w:hAnsi="Arial" w:cs="Arial"/>
          <w:lang w:val="en-GB"/>
        </w:rPr>
        <w:t xml:space="preserve">The total number of war rooms that the MEC for Cooperative Governance and </w:t>
      </w:r>
      <w:r>
        <w:rPr>
          <w:rFonts w:ascii="Arial" w:hAnsi="Arial" w:cs="Arial"/>
          <w:lang w:val="en-GB"/>
        </w:rPr>
        <w:t xml:space="preserve">                             </w:t>
      </w:r>
      <w:r w:rsidRPr="008644B1">
        <w:rPr>
          <w:rFonts w:ascii="Arial" w:hAnsi="Arial" w:cs="Arial"/>
          <w:lang w:val="en-GB"/>
        </w:rPr>
        <w:t>Traditional Affa</w:t>
      </w:r>
      <w:r w:rsidR="0079156F">
        <w:rPr>
          <w:rFonts w:ascii="Arial" w:hAnsi="Arial" w:cs="Arial"/>
          <w:lang w:val="en-GB"/>
        </w:rPr>
        <w:t xml:space="preserve">irs </w:t>
      </w:r>
      <w:r w:rsidR="00A71AD9">
        <w:rPr>
          <w:rFonts w:ascii="Arial" w:hAnsi="Arial" w:cs="Arial"/>
          <w:lang w:val="en-GB"/>
        </w:rPr>
        <w:t xml:space="preserve">(COGTA) </w:t>
      </w:r>
      <w:r w:rsidR="0079156F">
        <w:rPr>
          <w:rFonts w:ascii="Arial" w:hAnsi="Arial" w:cs="Arial"/>
          <w:lang w:val="en-GB"/>
        </w:rPr>
        <w:t>in the Eastern Cape has</w:t>
      </w:r>
      <w:r w:rsidR="006600AC">
        <w:rPr>
          <w:rFonts w:ascii="Arial" w:hAnsi="Arial" w:cs="Arial"/>
          <w:lang w:val="en-GB"/>
        </w:rPr>
        <w:t xml:space="preserve"> instructed the province to establish</w:t>
      </w:r>
      <w:r w:rsidR="00984292">
        <w:rPr>
          <w:rFonts w:ascii="Arial" w:hAnsi="Arial" w:cs="Arial"/>
          <w:lang w:val="en-GB"/>
        </w:rPr>
        <w:t xml:space="preserve"> is 600 in total. To date</w:t>
      </w:r>
      <w:r w:rsidR="00B963F1">
        <w:rPr>
          <w:rFonts w:ascii="Arial" w:hAnsi="Arial" w:cs="Arial"/>
          <w:lang w:val="en-GB"/>
        </w:rPr>
        <w:t>,</w:t>
      </w:r>
      <w:r w:rsidR="00984292">
        <w:rPr>
          <w:rFonts w:ascii="Arial" w:hAnsi="Arial" w:cs="Arial"/>
          <w:lang w:val="en-GB"/>
        </w:rPr>
        <w:t xml:space="preserve"> 371</w:t>
      </w:r>
      <w:r w:rsidRPr="008644B1">
        <w:rPr>
          <w:rFonts w:ascii="Arial" w:hAnsi="Arial" w:cs="Arial"/>
          <w:lang w:val="en-GB"/>
        </w:rPr>
        <w:t xml:space="preserve"> </w:t>
      </w:r>
      <w:r w:rsidR="00984292">
        <w:rPr>
          <w:rFonts w:ascii="Arial" w:hAnsi="Arial" w:cs="Arial"/>
          <w:lang w:val="en-GB"/>
        </w:rPr>
        <w:t xml:space="preserve">war rooms have been </w:t>
      </w:r>
      <w:r w:rsidRPr="008644B1">
        <w:rPr>
          <w:rFonts w:ascii="Arial" w:hAnsi="Arial" w:cs="Arial"/>
          <w:lang w:val="en-GB"/>
        </w:rPr>
        <w:t>establis</w:t>
      </w:r>
      <w:r w:rsidR="00984292">
        <w:rPr>
          <w:rFonts w:ascii="Arial" w:hAnsi="Arial" w:cs="Arial"/>
          <w:lang w:val="en-GB"/>
        </w:rPr>
        <w:t>hed</w:t>
      </w:r>
      <w:r w:rsidRPr="008644B1">
        <w:rPr>
          <w:rFonts w:ascii="Arial" w:hAnsi="Arial" w:cs="Arial"/>
          <w:lang w:val="en-GB"/>
        </w:rPr>
        <w:t xml:space="preserve">. </w:t>
      </w:r>
      <w:r w:rsidR="0079156F">
        <w:rPr>
          <w:rFonts w:ascii="Arial" w:hAnsi="Arial" w:cs="Arial"/>
          <w:lang w:val="en-GB"/>
        </w:rPr>
        <w:t>The table</w:t>
      </w:r>
      <w:r w:rsidR="00984292">
        <w:rPr>
          <w:rFonts w:ascii="Arial" w:hAnsi="Arial" w:cs="Arial"/>
          <w:lang w:val="en-GB"/>
        </w:rPr>
        <w:t xml:space="preserve"> below indicates the numb</w:t>
      </w:r>
      <w:r w:rsidR="0079156F">
        <w:rPr>
          <w:rFonts w:ascii="Arial" w:hAnsi="Arial" w:cs="Arial"/>
          <w:lang w:val="en-GB"/>
        </w:rPr>
        <w:t>er of war rooms established in all district municipalities</w:t>
      </w:r>
      <w:r w:rsidR="00B963F1">
        <w:rPr>
          <w:rFonts w:ascii="Arial" w:hAnsi="Arial" w:cs="Arial"/>
          <w:lang w:val="en-GB"/>
        </w:rPr>
        <w:t xml:space="preserve"> in the province</w:t>
      </w:r>
      <w:r w:rsidR="00984292">
        <w:rPr>
          <w:rFonts w:ascii="Arial" w:hAnsi="Arial" w:cs="Arial"/>
          <w:lang w:val="en-GB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0"/>
        <w:gridCol w:w="3574"/>
        <w:gridCol w:w="3574"/>
      </w:tblGrid>
      <w:tr w:rsidR="00984292" w:rsidRPr="00813E00" w:rsidTr="00813E00">
        <w:tc>
          <w:tcPr>
            <w:tcW w:w="2074" w:type="dxa"/>
            <w:shd w:val="clear" w:color="auto" w:fill="auto"/>
          </w:tcPr>
          <w:p w:rsidR="00984292" w:rsidRPr="00813E00" w:rsidRDefault="00984292" w:rsidP="00813E00">
            <w:pPr>
              <w:pStyle w:val="NormalWeb"/>
              <w:jc w:val="both"/>
              <w:rPr>
                <w:rFonts w:ascii="Arial" w:hAnsi="Arial" w:cs="Arial"/>
                <w:b/>
                <w:lang w:val="en-GB"/>
              </w:rPr>
            </w:pPr>
            <w:r w:rsidRPr="00813E00">
              <w:rPr>
                <w:rFonts w:ascii="Arial" w:hAnsi="Arial" w:cs="Arial"/>
                <w:b/>
                <w:lang w:val="en-GB"/>
              </w:rPr>
              <w:t xml:space="preserve">Municipality </w:t>
            </w:r>
          </w:p>
        </w:tc>
        <w:tc>
          <w:tcPr>
            <w:tcW w:w="3896" w:type="dxa"/>
            <w:shd w:val="clear" w:color="auto" w:fill="auto"/>
          </w:tcPr>
          <w:p w:rsidR="00984292" w:rsidRPr="00813E00" w:rsidRDefault="00984292" w:rsidP="00813E00">
            <w:pPr>
              <w:pStyle w:val="NormalWeb"/>
              <w:jc w:val="both"/>
              <w:rPr>
                <w:rFonts w:ascii="Arial" w:hAnsi="Arial" w:cs="Arial"/>
                <w:b/>
                <w:lang w:val="en-GB"/>
              </w:rPr>
            </w:pPr>
            <w:r w:rsidRPr="00813E00">
              <w:rPr>
                <w:rFonts w:ascii="Arial" w:hAnsi="Arial" w:cs="Arial"/>
                <w:b/>
                <w:lang w:val="en-GB"/>
              </w:rPr>
              <w:t xml:space="preserve">Total number to be established </w:t>
            </w:r>
          </w:p>
        </w:tc>
        <w:tc>
          <w:tcPr>
            <w:tcW w:w="3896" w:type="dxa"/>
            <w:shd w:val="clear" w:color="auto" w:fill="auto"/>
          </w:tcPr>
          <w:p w:rsidR="00984292" w:rsidRPr="00813E00" w:rsidRDefault="00984292" w:rsidP="00813E00">
            <w:pPr>
              <w:pStyle w:val="NormalWeb"/>
              <w:jc w:val="both"/>
              <w:rPr>
                <w:rFonts w:ascii="Arial" w:hAnsi="Arial" w:cs="Arial"/>
                <w:b/>
                <w:lang w:val="en-GB"/>
              </w:rPr>
            </w:pPr>
            <w:r w:rsidRPr="00813E00">
              <w:rPr>
                <w:rFonts w:ascii="Arial" w:hAnsi="Arial" w:cs="Arial"/>
                <w:b/>
                <w:lang w:val="en-GB"/>
              </w:rPr>
              <w:t xml:space="preserve">Number established to date </w:t>
            </w:r>
          </w:p>
        </w:tc>
      </w:tr>
      <w:tr w:rsidR="00984292" w:rsidRPr="00813E00" w:rsidTr="00813E00">
        <w:tc>
          <w:tcPr>
            <w:tcW w:w="2074" w:type="dxa"/>
            <w:shd w:val="clear" w:color="auto" w:fill="auto"/>
          </w:tcPr>
          <w:p w:rsidR="00984292" w:rsidRPr="00813E00" w:rsidRDefault="00984292" w:rsidP="00813E00">
            <w:pPr>
              <w:pStyle w:val="NormalWeb"/>
              <w:jc w:val="both"/>
              <w:rPr>
                <w:rFonts w:ascii="Arial" w:hAnsi="Arial" w:cs="Arial"/>
                <w:lang w:val="en-GB"/>
              </w:rPr>
            </w:pPr>
            <w:r w:rsidRPr="00813E00">
              <w:rPr>
                <w:rFonts w:ascii="Arial" w:hAnsi="Arial" w:cs="Arial"/>
                <w:lang w:val="en-GB"/>
              </w:rPr>
              <w:t>Joe Gqabi</w:t>
            </w:r>
          </w:p>
        </w:tc>
        <w:tc>
          <w:tcPr>
            <w:tcW w:w="3896" w:type="dxa"/>
            <w:shd w:val="clear" w:color="auto" w:fill="auto"/>
          </w:tcPr>
          <w:p w:rsidR="00984292" w:rsidRPr="00813E00" w:rsidRDefault="00984292" w:rsidP="00813E00">
            <w:pPr>
              <w:pStyle w:val="NormalWeb"/>
              <w:jc w:val="both"/>
              <w:rPr>
                <w:rFonts w:ascii="Arial" w:hAnsi="Arial" w:cs="Arial"/>
                <w:lang w:val="en-GB"/>
              </w:rPr>
            </w:pPr>
            <w:r w:rsidRPr="00813E00">
              <w:rPr>
                <w:rFonts w:ascii="Arial" w:hAnsi="Arial" w:cs="Arial"/>
                <w:lang w:val="en-GB"/>
              </w:rPr>
              <w:t>45</w:t>
            </w:r>
          </w:p>
        </w:tc>
        <w:tc>
          <w:tcPr>
            <w:tcW w:w="3896" w:type="dxa"/>
            <w:shd w:val="clear" w:color="auto" w:fill="auto"/>
          </w:tcPr>
          <w:p w:rsidR="00984292" w:rsidRPr="00813E00" w:rsidRDefault="00984292" w:rsidP="00813E00">
            <w:pPr>
              <w:pStyle w:val="NormalWeb"/>
              <w:jc w:val="both"/>
              <w:rPr>
                <w:rFonts w:ascii="Arial" w:hAnsi="Arial" w:cs="Arial"/>
                <w:lang w:val="en-GB"/>
              </w:rPr>
            </w:pPr>
            <w:r w:rsidRPr="00813E00">
              <w:rPr>
                <w:rFonts w:ascii="Arial" w:hAnsi="Arial" w:cs="Arial"/>
                <w:lang w:val="en-GB"/>
              </w:rPr>
              <w:t>42</w:t>
            </w:r>
          </w:p>
        </w:tc>
      </w:tr>
      <w:tr w:rsidR="00984292" w:rsidRPr="00813E00" w:rsidTr="00813E00">
        <w:tc>
          <w:tcPr>
            <w:tcW w:w="2074" w:type="dxa"/>
            <w:shd w:val="clear" w:color="auto" w:fill="auto"/>
          </w:tcPr>
          <w:p w:rsidR="00984292" w:rsidRPr="00813E00" w:rsidRDefault="00984292" w:rsidP="00813E00">
            <w:pPr>
              <w:pStyle w:val="NormalWeb"/>
              <w:jc w:val="both"/>
              <w:rPr>
                <w:rFonts w:ascii="Arial" w:hAnsi="Arial" w:cs="Arial"/>
                <w:lang w:val="en-GB"/>
              </w:rPr>
            </w:pPr>
            <w:r w:rsidRPr="00813E00">
              <w:rPr>
                <w:rFonts w:ascii="Arial" w:hAnsi="Arial" w:cs="Arial"/>
                <w:lang w:val="en-GB"/>
              </w:rPr>
              <w:t>Alfred Nzo</w:t>
            </w:r>
          </w:p>
        </w:tc>
        <w:tc>
          <w:tcPr>
            <w:tcW w:w="3896" w:type="dxa"/>
            <w:shd w:val="clear" w:color="auto" w:fill="auto"/>
          </w:tcPr>
          <w:p w:rsidR="00984292" w:rsidRPr="00813E00" w:rsidRDefault="00984292" w:rsidP="00813E00">
            <w:pPr>
              <w:pStyle w:val="NormalWeb"/>
              <w:jc w:val="both"/>
              <w:rPr>
                <w:rFonts w:ascii="Arial" w:hAnsi="Arial" w:cs="Arial"/>
                <w:lang w:val="en-GB"/>
              </w:rPr>
            </w:pPr>
            <w:r w:rsidRPr="00813E00">
              <w:rPr>
                <w:rFonts w:ascii="Arial" w:hAnsi="Arial" w:cs="Arial"/>
                <w:lang w:val="en-GB"/>
              </w:rPr>
              <w:t>101</w:t>
            </w:r>
          </w:p>
        </w:tc>
        <w:tc>
          <w:tcPr>
            <w:tcW w:w="3896" w:type="dxa"/>
            <w:shd w:val="clear" w:color="auto" w:fill="auto"/>
          </w:tcPr>
          <w:p w:rsidR="00984292" w:rsidRPr="00813E00" w:rsidRDefault="00984292" w:rsidP="00813E00">
            <w:pPr>
              <w:pStyle w:val="NormalWeb"/>
              <w:jc w:val="both"/>
              <w:rPr>
                <w:rFonts w:ascii="Arial" w:hAnsi="Arial" w:cs="Arial"/>
                <w:lang w:val="en-GB"/>
              </w:rPr>
            </w:pPr>
            <w:r w:rsidRPr="00813E00">
              <w:rPr>
                <w:rFonts w:ascii="Arial" w:hAnsi="Arial" w:cs="Arial"/>
                <w:lang w:val="en-GB"/>
              </w:rPr>
              <w:t>77</w:t>
            </w:r>
          </w:p>
        </w:tc>
      </w:tr>
      <w:tr w:rsidR="00984292" w:rsidRPr="00813E00" w:rsidTr="00813E00">
        <w:tc>
          <w:tcPr>
            <w:tcW w:w="2074" w:type="dxa"/>
            <w:shd w:val="clear" w:color="auto" w:fill="auto"/>
          </w:tcPr>
          <w:p w:rsidR="00984292" w:rsidRPr="00813E00" w:rsidRDefault="00984292" w:rsidP="00813E00">
            <w:pPr>
              <w:pStyle w:val="NormalWeb"/>
              <w:jc w:val="both"/>
              <w:rPr>
                <w:rFonts w:ascii="Arial" w:hAnsi="Arial" w:cs="Arial"/>
                <w:lang w:val="en-GB"/>
              </w:rPr>
            </w:pPr>
            <w:r w:rsidRPr="00813E00">
              <w:rPr>
                <w:rFonts w:ascii="Arial" w:hAnsi="Arial" w:cs="Arial"/>
                <w:lang w:val="en-GB"/>
              </w:rPr>
              <w:t xml:space="preserve">Sara Baartman </w:t>
            </w:r>
          </w:p>
        </w:tc>
        <w:tc>
          <w:tcPr>
            <w:tcW w:w="3896" w:type="dxa"/>
            <w:shd w:val="clear" w:color="auto" w:fill="auto"/>
          </w:tcPr>
          <w:p w:rsidR="00984292" w:rsidRPr="00813E00" w:rsidRDefault="00984292" w:rsidP="00813E00">
            <w:pPr>
              <w:pStyle w:val="NormalWeb"/>
              <w:jc w:val="both"/>
              <w:rPr>
                <w:rFonts w:ascii="Arial" w:hAnsi="Arial" w:cs="Arial"/>
                <w:lang w:val="en-GB"/>
              </w:rPr>
            </w:pPr>
            <w:r w:rsidRPr="00813E00">
              <w:rPr>
                <w:rFonts w:ascii="Arial" w:hAnsi="Arial" w:cs="Arial"/>
                <w:lang w:val="en-GB"/>
              </w:rPr>
              <w:t>73</w:t>
            </w:r>
          </w:p>
        </w:tc>
        <w:tc>
          <w:tcPr>
            <w:tcW w:w="3896" w:type="dxa"/>
            <w:shd w:val="clear" w:color="auto" w:fill="auto"/>
          </w:tcPr>
          <w:p w:rsidR="00984292" w:rsidRPr="00813E00" w:rsidRDefault="00984292" w:rsidP="00813E00">
            <w:pPr>
              <w:pStyle w:val="NormalWeb"/>
              <w:jc w:val="both"/>
              <w:rPr>
                <w:rFonts w:ascii="Arial" w:hAnsi="Arial" w:cs="Arial"/>
                <w:lang w:val="en-GB"/>
              </w:rPr>
            </w:pPr>
            <w:r w:rsidRPr="00813E00">
              <w:rPr>
                <w:rFonts w:ascii="Arial" w:hAnsi="Arial" w:cs="Arial"/>
                <w:lang w:val="en-GB"/>
              </w:rPr>
              <w:t>58</w:t>
            </w:r>
          </w:p>
        </w:tc>
      </w:tr>
      <w:tr w:rsidR="00984292" w:rsidRPr="00813E00" w:rsidTr="00813E00">
        <w:tc>
          <w:tcPr>
            <w:tcW w:w="2074" w:type="dxa"/>
            <w:shd w:val="clear" w:color="auto" w:fill="auto"/>
          </w:tcPr>
          <w:p w:rsidR="00984292" w:rsidRPr="00813E00" w:rsidRDefault="00984292" w:rsidP="00813E00">
            <w:pPr>
              <w:pStyle w:val="NormalWeb"/>
              <w:jc w:val="both"/>
              <w:rPr>
                <w:rFonts w:ascii="Arial" w:hAnsi="Arial" w:cs="Arial"/>
                <w:lang w:val="en-GB"/>
              </w:rPr>
            </w:pPr>
            <w:r w:rsidRPr="00813E00">
              <w:rPr>
                <w:rFonts w:ascii="Arial" w:hAnsi="Arial" w:cs="Arial"/>
                <w:lang w:val="en-GB"/>
              </w:rPr>
              <w:t>OR Tambo</w:t>
            </w:r>
          </w:p>
        </w:tc>
        <w:tc>
          <w:tcPr>
            <w:tcW w:w="3896" w:type="dxa"/>
            <w:shd w:val="clear" w:color="auto" w:fill="auto"/>
          </w:tcPr>
          <w:p w:rsidR="00984292" w:rsidRPr="00813E00" w:rsidRDefault="00984292" w:rsidP="00813E00">
            <w:pPr>
              <w:pStyle w:val="NormalWeb"/>
              <w:jc w:val="both"/>
              <w:rPr>
                <w:rFonts w:ascii="Arial" w:hAnsi="Arial" w:cs="Arial"/>
                <w:lang w:val="en-GB"/>
              </w:rPr>
            </w:pPr>
            <w:r w:rsidRPr="00813E00">
              <w:rPr>
                <w:rFonts w:ascii="Arial" w:hAnsi="Arial" w:cs="Arial"/>
                <w:lang w:val="en-GB"/>
              </w:rPr>
              <w:t>146</w:t>
            </w:r>
          </w:p>
        </w:tc>
        <w:tc>
          <w:tcPr>
            <w:tcW w:w="3896" w:type="dxa"/>
            <w:shd w:val="clear" w:color="auto" w:fill="auto"/>
          </w:tcPr>
          <w:p w:rsidR="00984292" w:rsidRPr="00813E00" w:rsidRDefault="00984292" w:rsidP="00813E00">
            <w:pPr>
              <w:pStyle w:val="NormalWeb"/>
              <w:jc w:val="both"/>
              <w:rPr>
                <w:rFonts w:ascii="Arial" w:hAnsi="Arial" w:cs="Arial"/>
                <w:lang w:val="en-GB"/>
              </w:rPr>
            </w:pPr>
            <w:r w:rsidRPr="00813E00">
              <w:rPr>
                <w:rFonts w:ascii="Arial" w:hAnsi="Arial" w:cs="Arial"/>
                <w:lang w:val="en-GB"/>
              </w:rPr>
              <w:t>69</w:t>
            </w:r>
          </w:p>
        </w:tc>
      </w:tr>
      <w:tr w:rsidR="00984292" w:rsidRPr="00813E00" w:rsidTr="00813E00">
        <w:tc>
          <w:tcPr>
            <w:tcW w:w="2074" w:type="dxa"/>
            <w:shd w:val="clear" w:color="auto" w:fill="auto"/>
          </w:tcPr>
          <w:p w:rsidR="00984292" w:rsidRPr="00813E00" w:rsidRDefault="00984292" w:rsidP="00813E00">
            <w:pPr>
              <w:pStyle w:val="NormalWeb"/>
              <w:jc w:val="both"/>
              <w:rPr>
                <w:rFonts w:ascii="Arial" w:hAnsi="Arial" w:cs="Arial"/>
                <w:lang w:val="en-GB"/>
              </w:rPr>
            </w:pPr>
            <w:r w:rsidRPr="00813E00">
              <w:rPr>
                <w:rFonts w:ascii="Arial" w:hAnsi="Arial" w:cs="Arial"/>
                <w:lang w:val="en-GB"/>
              </w:rPr>
              <w:t>Amatole</w:t>
            </w:r>
          </w:p>
        </w:tc>
        <w:tc>
          <w:tcPr>
            <w:tcW w:w="3896" w:type="dxa"/>
            <w:shd w:val="clear" w:color="auto" w:fill="auto"/>
          </w:tcPr>
          <w:p w:rsidR="00984292" w:rsidRPr="00813E00" w:rsidRDefault="00984292" w:rsidP="00813E00">
            <w:pPr>
              <w:pStyle w:val="NormalWeb"/>
              <w:jc w:val="both"/>
              <w:rPr>
                <w:rFonts w:ascii="Arial" w:hAnsi="Arial" w:cs="Arial"/>
                <w:lang w:val="en-GB"/>
              </w:rPr>
            </w:pPr>
            <w:r w:rsidRPr="00813E00">
              <w:rPr>
                <w:rFonts w:ascii="Arial" w:hAnsi="Arial" w:cs="Arial"/>
                <w:lang w:val="en-GB"/>
              </w:rPr>
              <w:t>118</w:t>
            </w:r>
          </w:p>
        </w:tc>
        <w:tc>
          <w:tcPr>
            <w:tcW w:w="3896" w:type="dxa"/>
            <w:shd w:val="clear" w:color="auto" w:fill="auto"/>
          </w:tcPr>
          <w:p w:rsidR="00984292" w:rsidRPr="00813E00" w:rsidRDefault="00984292" w:rsidP="00813E00">
            <w:pPr>
              <w:pStyle w:val="NormalWeb"/>
              <w:jc w:val="both"/>
              <w:rPr>
                <w:rFonts w:ascii="Arial" w:hAnsi="Arial" w:cs="Arial"/>
                <w:lang w:val="en-GB"/>
              </w:rPr>
            </w:pPr>
            <w:r w:rsidRPr="00813E00">
              <w:rPr>
                <w:rFonts w:ascii="Arial" w:hAnsi="Arial" w:cs="Arial"/>
                <w:lang w:val="en-GB"/>
              </w:rPr>
              <w:t>51</w:t>
            </w:r>
          </w:p>
        </w:tc>
      </w:tr>
      <w:tr w:rsidR="00984292" w:rsidRPr="00813E00" w:rsidTr="00813E00">
        <w:tc>
          <w:tcPr>
            <w:tcW w:w="2074" w:type="dxa"/>
            <w:shd w:val="clear" w:color="auto" w:fill="auto"/>
          </w:tcPr>
          <w:p w:rsidR="00984292" w:rsidRPr="00813E00" w:rsidRDefault="00984292" w:rsidP="00813E00">
            <w:pPr>
              <w:pStyle w:val="NormalWeb"/>
              <w:jc w:val="both"/>
              <w:rPr>
                <w:rFonts w:ascii="Arial" w:hAnsi="Arial" w:cs="Arial"/>
                <w:lang w:val="en-GB"/>
              </w:rPr>
            </w:pPr>
            <w:r w:rsidRPr="00813E00">
              <w:rPr>
                <w:rFonts w:ascii="Arial" w:hAnsi="Arial" w:cs="Arial"/>
                <w:lang w:val="en-GB"/>
              </w:rPr>
              <w:t xml:space="preserve"> Chris Hani </w:t>
            </w:r>
          </w:p>
        </w:tc>
        <w:tc>
          <w:tcPr>
            <w:tcW w:w="3896" w:type="dxa"/>
            <w:shd w:val="clear" w:color="auto" w:fill="auto"/>
          </w:tcPr>
          <w:p w:rsidR="00984292" w:rsidRPr="00813E00" w:rsidRDefault="00984292" w:rsidP="00813E00">
            <w:pPr>
              <w:pStyle w:val="NormalWeb"/>
              <w:jc w:val="both"/>
              <w:rPr>
                <w:rFonts w:ascii="Arial" w:hAnsi="Arial" w:cs="Arial"/>
                <w:lang w:val="en-GB"/>
              </w:rPr>
            </w:pPr>
            <w:r w:rsidRPr="00813E00">
              <w:rPr>
                <w:rFonts w:ascii="Arial" w:hAnsi="Arial" w:cs="Arial"/>
                <w:lang w:val="en-GB"/>
              </w:rPr>
              <w:t>117</w:t>
            </w:r>
          </w:p>
        </w:tc>
        <w:tc>
          <w:tcPr>
            <w:tcW w:w="3896" w:type="dxa"/>
            <w:shd w:val="clear" w:color="auto" w:fill="auto"/>
          </w:tcPr>
          <w:p w:rsidR="00984292" w:rsidRPr="00813E00" w:rsidRDefault="00984292" w:rsidP="00813E00">
            <w:pPr>
              <w:pStyle w:val="NormalWeb"/>
              <w:jc w:val="both"/>
              <w:rPr>
                <w:rFonts w:ascii="Arial" w:hAnsi="Arial" w:cs="Arial"/>
                <w:lang w:val="en-GB"/>
              </w:rPr>
            </w:pPr>
            <w:r w:rsidRPr="00813E00">
              <w:rPr>
                <w:rFonts w:ascii="Arial" w:hAnsi="Arial" w:cs="Arial"/>
                <w:lang w:val="en-GB"/>
              </w:rPr>
              <w:t>74</w:t>
            </w:r>
          </w:p>
        </w:tc>
      </w:tr>
      <w:tr w:rsidR="006600AC" w:rsidRPr="00813E00" w:rsidTr="00813E00">
        <w:tc>
          <w:tcPr>
            <w:tcW w:w="2074" w:type="dxa"/>
            <w:shd w:val="clear" w:color="auto" w:fill="auto"/>
          </w:tcPr>
          <w:p w:rsidR="006600AC" w:rsidRPr="006600AC" w:rsidRDefault="006600AC" w:rsidP="00813E00">
            <w:pPr>
              <w:pStyle w:val="NormalWeb"/>
              <w:jc w:val="both"/>
              <w:rPr>
                <w:rFonts w:ascii="Arial" w:hAnsi="Arial" w:cs="Arial"/>
                <w:b/>
                <w:lang w:val="en-GB"/>
              </w:rPr>
            </w:pPr>
            <w:r w:rsidRPr="006600AC">
              <w:rPr>
                <w:rFonts w:ascii="Arial" w:hAnsi="Arial" w:cs="Arial"/>
                <w:b/>
                <w:lang w:val="en-GB"/>
              </w:rPr>
              <w:t>Total</w:t>
            </w:r>
          </w:p>
        </w:tc>
        <w:tc>
          <w:tcPr>
            <w:tcW w:w="3896" w:type="dxa"/>
            <w:shd w:val="clear" w:color="auto" w:fill="auto"/>
          </w:tcPr>
          <w:p w:rsidR="006600AC" w:rsidRPr="006600AC" w:rsidRDefault="00A71AD9" w:rsidP="00813E00">
            <w:pPr>
              <w:pStyle w:val="NormalWeb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600</w:t>
            </w:r>
          </w:p>
        </w:tc>
        <w:tc>
          <w:tcPr>
            <w:tcW w:w="3896" w:type="dxa"/>
            <w:shd w:val="clear" w:color="auto" w:fill="auto"/>
          </w:tcPr>
          <w:p w:rsidR="006600AC" w:rsidRPr="006600AC" w:rsidRDefault="00A71AD9" w:rsidP="00813E00">
            <w:pPr>
              <w:pStyle w:val="NormalWeb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371</w:t>
            </w:r>
          </w:p>
        </w:tc>
      </w:tr>
    </w:tbl>
    <w:p w:rsidR="00984292" w:rsidRDefault="00984292" w:rsidP="00984292">
      <w:pPr>
        <w:spacing w:line="276" w:lineRule="auto"/>
        <w:ind w:left="720"/>
        <w:jc w:val="both"/>
        <w:rPr>
          <w:rFonts w:ascii="Arial" w:hAnsi="Arial" w:cs="Arial"/>
        </w:rPr>
      </w:pPr>
    </w:p>
    <w:p w:rsidR="00703031" w:rsidRPr="00703031" w:rsidRDefault="00703031" w:rsidP="00703031">
      <w:pPr>
        <w:spacing w:line="276" w:lineRule="auto"/>
        <w:ind w:left="1440"/>
        <w:jc w:val="both"/>
        <w:rPr>
          <w:rFonts w:ascii="Arial" w:hAnsi="Arial" w:cs="Arial"/>
        </w:rPr>
      </w:pPr>
    </w:p>
    <w:p w:rsidR="003C0C64" w:rsidRDefault="00B13108" w:rsidP="00EA1613">
      <w:pPr>
        <w:pStyle w:val="BodyText2"/>
        <w:numPr>
          <w:ilvl w:val="0"/>
          <w:numId w:val="42"/>
        </w:numPr>
        <w:spacing w:line="276" w:lineRule="auto"/>
        <w:jc w:val="both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The War Room</w:t>
      </w:r>
      <w:r w:rsidR="00703031" w:rsidRPr="00703031">
        <w:rPr>
          <w:rFonts w:ascii="Arial" w:eastAsia="Calibri" w:hAnsi="Arial" w:cs="Arial"/>
          <w:lang w:val="en-ZA"/>
        </w:rPr>
        <w:t xml:space="preserve"> model</w:t>
      </w:r>
      <w:r>
        <w:rPr>
          <w:rFonts w:ascii="Arial" w:eastAsia="Calibri" w:hAnsi="Arial" w:cs="Arial"/>
          <w:lang w:val="en-ZA"/>
        </w:rPr>
        <w:t xml:space="preserve"> does not impose</w:t>
      </w:r>
      <w:r w:rsidR="003C0C64">
        <w:rPr>
          <w:rFonts w:ascii="Arial" w:eastAsia="Calibri" w:hAnsi="Arial" w:cs="Arial"/>
          <w:lang w:val="en-ZA"/>
        </w:rPr>
        <w:t xml:space="preserve"> a</w:t>
      </w:r>
      <w:r>
        <w:rPr>
          <w:rFonts w:ascii="Arial" w:eastAsia="Calibri" w:hAnsi="Arial" w:cs="Arial"/>
          <w:lang w:val="en-ZA"/>
        </w:rPr>
        <w:t>dditional financial burden</w:t>
      </w:r>
      <w:r w:rsidR="003C0C64">
        <w:rPr>
          <w:rFonts w:ascii="Arial" w:eastAsia="Calibri" w:hAnsi="Arial" w:cs="Arial"/>
          <w:lang w:val="en-ZA"/>
        </w:rPr>
        <w:t xml:space="preserve"> o</w:t>
      </w:r>
      <w:r w:rsidR="00F30781">
        <w:rPr>
          <w:rFonts w:ascii="Arial" w:eastAsia="Calibri" w:hAnsi="Arial" w:cs="Arial"/>
          <w:lang w:val="en-ZA"/>
        </w:rPr>
        <w:t>n</w:t>
      </w:r>
      <w:r w:rsidR="003C0C64">
        <w:rPr>
          <w:rFonts w:ascii="Arial" w:eastAsia="Calibri" w:hAnsi="Arial" w:cs="Arial"/>
          <w:lang w:val="en-ZA"/>
        </w:rPr>
        <w:t xml:space="preserve"> municipalities. The</w:t>
      </w:r>
      <w:r>
        <w:rPr>
          <w:rFonts w:ascii="Arial" w:eastAsia="Calibri" w:hAnsi="Arial" w:cs="Arial"/>
          <w:lang w:val="en-ZA"/>
        </w:rPr>
        <w:t xml:space="preserve"> war room model is designed in such a way </w:t>
      </w:r>
      <w:r w:rsidR="003C0C64">
        <w:rPr>
          <w:rFonts w:ascii="Arial" w:eastAsia="Calibri" w:hAnsi="Arial" w:cs="Arial"/>
          <w:lang w:val="en-ZA"/>
        </w:rPr>
        <w:t xml:space="preserve">that </w:t>
      </w:r>
      <w:r w:rsidR="00703031" w:rsidRPr="00703031">
        <w:rPr>
          <w:rFonts w:ascii="Arial" w:eastAsia="Calibri" w:hAnsi="Arial" w:cs="Arial"/>
          <w:lang w:val="en-ZA"/>
        </w:rPr>
        <w:t xml:space="preserve">municipalities utilise existing resources for </w:t>
      </w:r>
      <w:r w:rsidR="003C0C64">
        <w:rPr>
          <w:rFonts w:ascii="Arial" w:eastAsia="Calibri" w:hAnsi="Arial" w:cs="Arial"/>
          <w:lang w:val="en-ZA"/>
        </w:rPr>
        <w:t>their establishment and operation</w:t>
      </w:r>
      <w:r w:rsidR="00703031" w:rsidRPr="00703031">
        <w:rPr>
          <w:rFonts w:ascii="Arial" w:eastAsia="Calibri" w:hAnsi="Arial" w:cs="Arial"/>
          <w:lang w:val="en-ZA"/>
        </w:rPr>
        <w:t>. For example</w:t>
      </w:r>
      <w:r w:rsidR="003C0C64">
        <w:rPr>
          <w:rFonts w:ascii="Arial" w:eastAsia="Calibri" w:hAnsi="Arial" w:cs="Arial"/>
          <w:lang w:val="en-ZA"/>
        </w:rPr>
        <w:t>,</w:t>
      </w:r>
      <w:r w:rsidR="00703031" w:rsidRPr="00703031">
        <w:rPr>
          <w:rFonts w:ascii="Arial" w:eastAsia="Calibri" w:hAnsi="Arial" w:cs="Arial"/>
          <w:lang w:val="en-ZA"/>
        </w:rPr>
        <w:t xml:space="preserve"> War </w:t>
      </w:r>
      <w:r w:rsidR="00F30781">
        <w:rPr>
          <w:rFonts w:ascii="Arial" w:eastAsia="Calibri" w:hAnsi="Arial" w:cs="Arial"/>
          <w:lang w:val="en-ZA"/>
        </w:rPr>
        <w:t>R</w:t>
      </w:r>
      <w:r w:rsidR="00703031" w:rsidRPr="00703031">
        <w:rPr>
          <w:rFonts w:ascii="Arial" w:eastAsia="Calibri" w:hAnsi="Arial" w:cs="Arial"/>
          <w:lang w:val="en-ZA"/>
        </w:rPr>
        <w:t>ooms are housed in Communi</w:t>
      </w:r>
      <w:r w:rsidR="003C0C64">
        <w:rPr>
          <w:rFonts w:ascii="Arial" w:eastAsia="Calibri" w:hAnsi="Arial" w:cs="Arial"/>
          <w:lang w:val="en-ZA"/>
        </w:rPr>
        <w:t>ty halls or public institutions.</w:t>
      </w:r>
      <w:r w:rsidR="00703031" w:rsidRPr="00703031">
        <w:rPr>
          <w:rFonts w:ascii="Arial" w:eastAsia="Calibri" w:hAnsi="Arial" w:cs="Arial"/>
          <w:lang w:val="en-ZA"/>
        </w:rPr>
        <w:t xml:space="preserve"> </w:t>
      </w:r>
      <w:r w:rsidR="003C0C64">
        <w:rPr>
          <w:rFonts w:ascii="Arial" w:eastAsia="Calibri" w:hAnsi="Arial" w:cs="Arial"/>
          <w:lang w:val="en-ZA"/>
        </w:rPr>
        <w:t>M</w:t>
      </w:r>
      <w:r w:rsidR="00703031" w:rsidRPr="00703031">
        <w:rPr>
          <w:rFonts w:ascii="Arial" w:eastAsia="Calibri" w:hAnsi="Arial" w:cs="Arial"/>
          <w:lang w:val="en-ZA"/>
        </w:rPr>
        <w:t xml:space="preserve">embers of the War </w:t>
      </w:r>
      <w:r w:rsidR="003C0C64" w:rsidRPr="00703031">
        <w:rPr>
          <w:rFonts w:ascii="Arial" w:eastAsia="Calibri" w:hAnsi="Arial" w:cs="Arial"/>
          <w:lang w:val="en-ZA"/>
        </w:rPr>
        <w:t>rooms’</w:t>
      </w:r>
      <w:r w:rsidR="00703031" w:rsidRPr="00703031">
        <w:rPr>
          <w:rFonts w:ascii="Arial" w:eastAsia="Calibri" w:hAnsi="Arial" w:cs="Arial"/>
          <w:lang w:val="en-ZA"/>
        </w:rPr>
        <w:t xml:space="preserve"> executive are not entitled to any form of remuneration as they are already in the government pay roll e.g. Councillors and C</w:t>
      </w:r>
      <w:r w:rsidR="003C0C64">
        <w:rPr>
          <w:rFonts w:ascii="Arial" w:eastAsia="Calibri" w:hAnsi="Arial" w:cs="Arial"/>
          <w:lang w:val="en-ZA"/>
        </w:rPr>
        <w:t xml:space="preserve">ommunity </w:t>
      </w:r>
      <w:r w:rsidR="00703031" w:rsidRPr="00703031">
        <w:rPr>
          <w:rFonts w:ascii="Arial" w:eastAsia="Calibri" w:hAnsi="Arial" w:cs="Arial"/>
          <w:lang w:val="en-ZA"/>
        </w:rPr>
        <w:t>D</w:t>
      </w:r>
      <w:r w:rsidR="003C0C64">
        <w:rPr>
          <w:rFonts w:ascii="Arial" w:eastAsia="Calibri" w:hAnsi="Arial" w:cs="Arial"/>
          <w:lang w:val="en-ZA"/>
        </w:rPr>
        <w:t xml:space="preserve">evelopment </w:t>
      </w:r>
      <w:r w:rsidR="00703031" w:rsidRPr="00703031">
        <w:rPr>
          <w:rFonts w:ascii="Arial" w:eastAsia="Calibri" w:hAnsi="Arial" w:cs="Arial"/>
          <w:lang w:val="en-ZA"/>
        </w:rPr>
        <w:t>W</w:t>
      </w:r>
      <w:r w:rsidR="003C0C64">
        <w:rPr>
          <w:rFonts w:ascii="Arial" w:eastAsia="Calibri" w:hAnsi="Arial" w:cs="Arial"/>
          <w:lang w:val="en-ZA"/>
        </w:rPr>
        <w:t>orkers (CDWs) are already paid by government.  I</w:t>
      </w:r>
      <w:r w:rsidR="00703031" w:rsidRPr="00703031">
        <w:rPr>
          <w:rFonts w:ascii="Arial" w:eastAsia="Calibri" w:hAnsi="Arial" w:cs="Arial"/>
          <w:lang w:val="en-ZA"/>
        </w:rPr>
        <w:t xml:space="preserve">n terms of working tools, councillors utilise their tools supplied by municipalities and </w:t>
      </w:r>
      <w:r w:rsidR="003C0C64">
        <w:rPr>
          <w:rFonts w:ascii="Arial" w:eastAsia="Calibri" w:hAnsi="Arial" w:cs="Arial"/>
          <w:lang w:val="en-ZA"/>
        </w:rPr>
        <w:t>CDWs</w:t>
      </w:r>
      <w:r w:rsidR="00703031" w:rsidRPr="00703031">
        <w:rPr>
          <w:rFonts w:ascii="Arial" w:eastAsia="Calibri" w:hAnsi="Arial" w:cs="Arial"/>
          <w:lang w:val="en-ZA"/>
        </w:rPr>
        <w:t xml:space="preserve"> use working </w:t>
      </w:r>
      <w:r w:rsidR="00213C00">
        <w:rPr>
          <w:rFonts w:ascii="Arial" w:eastAsia="Calibri" w:hAnsi="Arial" w:cs="Arial"/>
          <w:lang w:val="en-ZA"/>
        </w:rPr>
        <w:t>tools supplied by COGTA</w:t>
      </w:r>
      <w:r w:rsidR="003C0C64">
        <w:rPr>
          <w:rFonts w:ascii="Arial" w:eastAsia="Calibri" w:hAnsi="Arial" w:cs="Arial"/>
          <w:lang w:val="en-ZA"/>
        </w:rPr>
        <w:t xml:space="preserve">. </w:t>
      </w:r>
    </w:p>
    <w:p w:rsidR="003C0C64" w:rsidRDefault="003C0C64" w:rsidP="003C0C64">
      <w:pPr>
        <w:pStyle w:val="BodyText2"/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 xml:space="preserve">In terms of support, </w:t>
      </w:r>
      <w:r w:rsidR="00213C00">
        <w:rPr>
          <w:rFonts w:ascii="Arial" w:eastAsia="Calibri" w:hAnsi="Arial" w:cs="Arial"/>
          <w:lang w:val="en-ZA"/>
        </w:rPr>
        <w:t>COGTA</w:t>
      </w:r>
      <w:r w:rsidR="00703031" w:rsidRPr="00703031">
        <w:rPr>
          <w:rFonts w:ascii="Arial" w:eastAsia="Calibri" w:hAnsi="Arial" w:cs="Arial"/>
          <w:lang w:val="en-ZA"/>
        </w:rPr>
        <w:t xml:space="preserve"> and O</w:t>
      </w:r>
      <w:r>
        <w:rPr>
          <w:rFonts w:ascii="Arial" w:eastAsia="Calibri" w:hAnsi="Arial" w:cs="Arial"/>
          <w:lang w:val="en-ZA"/>
        </w:rPr>
        <w:t>ffice of the Premier (OTP)</w:t>
      </w:r>
      <w:r w:rsidR="00213C00">
        <w:rPr>
          <w:rFonts w:ascii="Arial" w:eastAsia="Calibri" w:hAnsi="Arial" w:cs="Arial"/>
          <w:lang w:val="en-ZA"/>
        </w:rPr>
        <w:t xml:space="preserve"> </w:t>
      </w:r>
      <w:r w:rsidR="00703031" w:rsidRPr="00703031">
        <w:rPr>
          <w:rFonts w:ascii="Arial" w:eastAsia="Calibri" w:hAnsi="Arial" w:cs="Arial"/>
          <w:lang w:val="en-ZA"/>
        </w:rPr>
        <w:t>utilise their resources to support municipalitie</w:t>
      </w:r>
      <w:r w:rsidR="00B13108">
        <w:rPr>
          <w:rFonts w:ascii="Arial" w:eastAsia="Calibri" w:hAnsi="Arial" w:cs="Arial"/>
          <w:lang w:val="en-ZA"/>
        </w:rPr>
        <w:t>s through w</w:t>
      </w:r>
      <w:r>
        <w:rPr>
          <w:rFonts w:ascii="Arial" w:eastAsia="Calibri" w:hAnsi="Arial" w:cs="Arial"/>
          <w:lang w:val="en-ZA"/>
        </w:rPr>
        <w:t xml:space="preserve">orkshops, training etc. </w:t>
      </w:r>
      <w:r w:rsidR="00890990">
        <w:rPr>
          <w:rFonts w:ascii="Arial" w:eastAsia="Calibri" w:hAnsi="Arial" w:cs="Arial"/>
          <w:lang w:val="en-ZA"/>
        </w:rPr>
        <w:t>So</w:t>
      </w:r>
      <w:r w:rsidR="00890990" w:rsidRPr="00703031">
        <w:rPr>
          <w:rFonts w:ascii="Arial" w:eastAsia="Calibri" w:hAnsi="Arial" w:cs="Arial"/>
          <w:lang w:val="en-ZA"/>
        </w:rPr>
        <w:t xml:space="preserve"> far</w:t>
      </w:r>
      <w:r w:rsidR="00703031" w:rsidRPr="00703031">
        <w:rPr>
          <w:rFonts w:ascii="Arial" w:eastAsia="Calibri" w:hAnsi="Arial" w:cs="Arial"/>
          <w:lang w:val="en-ZA"/>
        </w:rPr>
        <w:t xml:space="preserve"> munici</w:t>
      </w:r>
      <w:r w:rsidR="00A22851">
        <w:rPr>
          <w:rFonts w:ascii="Arial" w:eastAsia="Calibri" w:hAnsi="Arial" w:cs="Arial"/>
          <w:lang w:val="en-ZA"/>
        </w:rPr>
        <w:t xml:space="preserve">palities have </w:t>
      </w:r>
      <w:r>
        <w:rPr>
          <w:rFonts w:ascii="Arial" w:eastAsia="Calibri" w:hAnsi="Arial" w:cs="Arial"/>
          <w:lang w:val="en-ZA"/>
        </w:rPr>
        <w:t>not incur</w:t>
      </w:r>
      <w:r w:rsidR="00A22851">
        <w:rPr>
          <w:rFonts w:ascii="Arial" w:eastAsia="Calibri" w:hAnsi="Arial" w:cs="Arial"/>
          <w:lang w:val="en-ZA"/>
        </w:rPr>
        <w:t>red</w:t>
      </w:r>
      <w:r>
        <w:rPr>
          <w:rFonts w:ascii="Arial" w:eastAsia="Calibri" w:hAnsi="Arial" w:cs="Arial"/>
          <w:lang w:val="en-ZA"/>
        </w:rPr>
        <w:t xml:space="preserve"> expenses;</w:t>
      </w:r>
    </w:p>
    <w:p w:rsidR="003C0C64" w:rsidRDefault="00703031" w:rsidP="003C0C64">
      <w:pPr>
        <w:pStyle w:val="BodyText2"/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lang w:val="en-ZA"/>
        </w:rPr>
      </w:pPr>
      <w:r w:rsidRPr="003C0C64">
        <w:rPr>
          <w:rFonts w:ascii="Arial" w:eastAsia="Calibri" w:hAnsi="Arial" w:cs="Arial"/>
          <w:lang w:val="en-ZA"/>
        </w:rPr>
        <w:t xml:space="preserve">In terms of administration, the CDW becomes </w:t>
      </w:r>
      <w:r w:rsidR="00A22851">
        <w:rPr>
          <w:rFonts w:ascii="Arial" w:eastAsia="Calibri" w:hAnsi="Arial" w:cs="Arial"/>
          <w:lang w:val="en-ZA"/>
        </w:rPr>
        <w:t>the administrator of a w</w:t>
      </w:r>
      <w:r w:rsidR="001F5C72">
        <w:rPr>
          <w:rFonts w:ascii="Arial" w:eastAsia="Calibri" w:hAnsi="Arial" w:cs="Arial"/>
          <w:lang w:val="en-ZA"/>
        </w:rPr>
        <w:t>ar room</w:t>
      </w:r>
      <w:r w:rsidRPr="003C0C64">
        <w:rPr>
          <w:rFonts w:ascii="Arial" w:eastAsia="Calibri" w:hAnsi="Arial" w:cs="Arial"/>
          <w:lang w:val="en-ZA"/>
        </w:rPr>
        <w:t xml:space="preserve"> and no funds are </w:t>
      </w:r>
      <w:r w:rsidR="001F5C72">
        <w:rPr>
          <w:rFonts w:ascii="Arial" w:eastAsia="Calibri" w:hAnsi="Arial" w:cs="Arial"/>
          <w:lang w:val="en-ZA"/>
        </w:rPr>
        <w:t>incurred by</w:t>
      </w:r>
      <w:r w:rsidRPr="003C0C64">
        <w:rPr>
          <w:rFonts w:ascii="Arial" w:eastAsia="Calibri" w:hAnsi="Arial" w:cs="Arial"/>
          <w:lang w:val="en-ZA"/>
        </w:rPr>
        <w:t xml:space="preserve"> municipalities</w:t>
      </w:r>
      <w:r w:rsidR="00A22851">
        <w:rPr>
          <w:rFonts w:ascii="Arial" w:eastAsia="Calibri" w:hAnsi="Arial" w:cs="Arial"/>
          <w:lang w:val="en-ZA"/>
        </w:rPr>
        <w:t>.</w:t>
      </w:r>
      <w:r w:rsidR="001F5C72">
        <w:rPr>
          <w:rFonts w:ascii="Arial" w:eastAsia="Calibri" w:hAnsi="Arial" w:cs="Arial"/>
          <w:lang w:val="en-ZA"/>
        </w:rPr>
        <w:t xml:space="preserve"> </w:t>
      </w:r>
    </w:p>
    <w:p w:rsidR="00EA1613" w:rsidRDefault="00EA1613" w:rsidP="00703031">
      <w:pPr>
        <w:pStyle w:val="BodyText2"/>
        <w:spacing w:line="276" w:lineRule="auto"/>
        <w:jc w:val="both"/>
        <w:rPr>
          <w:rFonts w:ascii="Arial" w:eastAsia="Calibri" w:hAnsi="Arial" w:cs="Arial"/>
          <w:lang w:val="en-ZA"/>
        </w:rPr>
      </w:pPr>
    </w:p>
    <w:p w:rsidR="00EA1613" w:rsidRDefault="00EA1613" w:rsidP="00703031">
      <w:pPr>
        <w:pStyle w:val="BodyText2"/>
        <w:spacing w:line="276" w:lineRule="auto"/>
        <w:jc w:val="both"/>
        <w:rPr>
          <w:rFonts w:ascii="Arial" w:eastAsia="Calibri" w:hAnsi="Arial" w:cs="Arial"/>
          <w:lang w:val="en-ZA"/>
        </w:rPr>
      </w:pPr>
    </w:p>
    <w:p w:rsidR="00EA1613" w:rsidRDefault="00EA1613" w:rsidP="00703031">
      <w:pPr>
        <w:pStyle w:val="BodyText2"/>
        <w:spacing w:line="276" w:lineRule="auto"/>
        <w:jc w:val="both"/>
        <w:rPr>
          <w:rFonts w:ascii="Arial" w:eastAsia="Calibri" w:hAnsi="Arial" w:cs="Arial"/>
          <w:lang w:val="en-ZA"/>
        </w:rPr>
      </w:pPr>
    </w:p>
    <w:p w:rsidR="00EA1613" w:rsidRDefault="00EA1613" w:rsidP="00703031">
      <w:pPr>
        <w:pStyle w:val="BodyText2"/>
        <w:spacing w:line="276" w:lineRule="auto"/>
        <w:jc w:val="both"/>
        <w:rPr>
          <w:rFonts w:ascii="Arial" w:eastAsia="Calibri" w:hAnsi="Arial" w:cs="Arial"/>
          <w:lang w:val="en-ZA"/>
        </w:rPr>
      </w:pPr>
    </w:p>
    <w:p w:rsidR="00EA1613" w:rsidRDefault="00EA1613" w:rsidP="00703031">
      <w:pPr>
        <w:pStyle w:val="BodyText2"/>
        <w:spacing w:line="276" w:lineRule="auto"/>
        <w:jc w:val="both"/>
        <w:rPr>
          <w:rFonts w:ascii="Arial" w:eastAsia="Calibri" w:hAnsi="Arial" w:cs="Arial"/>
          <w:lang w:val="en-ZA"/>
        </w:rPr>
      </w:pPr>
    </w:p>
    <w:p w:rsidR="00EA1613" w:rsidRDefault="00EA1613" w:rsidP="00703031">
      <w:pPr>
        <w:pStyle w:val="BodyText2"/>
        <w:spacing w:line="276" w:lineRule="auto"/>
        <w:jc w:val="both"/>
        <w:rPr>
          <w:rFonts w:ascii="Arial" w:eastAsia="Calibri" w:hAnsi="Arial" w:cs="Arial"/>
          <w:lang w:val="en-ZA"/>
        </w:rPr>
      </w:pPr>
    </w:p>
    <w:p w:rsidR="00EA1613" w:rsidRDefault="00EA1613" w:rsidP="00703031">
      <w:pPr>
        <w:pStyle w:val="BodyText2"/>
        <w:spacing w:line="276" w:lineRule="auto"/>
        <w:jc w:val="both"/>
        <w:rPr>
          <w:rFonts w:ascii="Arial" w:eastAsia="Calibri" w:hAnsi="Arial" w:cs="Arial"/>
          <w:lang w:val="en-ZA"/>
        </w:rPr>
      </w:pPr>
    </w:p>
    <w:p w:rsidR="00EA1613" w:rsidRDefault="00EA1613" w:rsidP="00703031">
      <w:pPr>
        <w:pStyle w:val="BodyText2"/>
        <w:spacing w:line="276" w:lineRule="auto"/>
        <w:jc w:val="both"/>
        <w:rPr>
          <w:rFonts w:ascii="Arial" w:eastAsia="Calibri" w:hAnsi="Arial" w:cs="Arial"/>
          <w:lang w:val="en-ZA"/>
        </w:rPr>
      </w:pPr>
    </w:p>
    <w:p w:rsidR="00EA1613" w:rsidRDefault="00EA1613" w:rsidP="00703031">
      <w:pPr>
        <w:pStyle w:val="BodyText2"/>
        <w:spacing w:line="276" w:lineRule="auto"/>
        <w:jc w:val="both"/>
        <w:rPr>
          <w:rFonts w:ascii="Arial" w:eastAsia="Calibri" w:hAnsi="Arial" w:cs="Arial"/>
          <w:lang w:val="en-ZA"/>
        </w:rPr>
      </w:pPr>
    </w:p>
    <w:p w:rsidR="00EA1613" w:rsidRDefault="00EA1613" w:rsidP="00703031">
      <w:pPr>
        <w:pStyle w:val="BodyText2"/>
        <w:spacing w:line="276" w:lineRule="auto"/>
        <w:jc w:val="both"/>
        <w:rPr>
          <w:rFonts w:ascii="Arial" w:eastAsia="Calibri" w:hAnsi="Arial" w:cs="Arial"/>
          <w:lang w:val="en-ZA"/>
        </w:rPr>
      </w:pPr>
    </w:p>
    <w:sectPr w:rsidR="00EA1613" w:rsidSect="00B963F1">
      <w:pgSz w:w="12240" w:h="15840"/>
      <w:pgMar w:top="426" w:right="1608" w:bottom="851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946" w:rsidRDefault="00FC7946">
      <w:r>
        <w:separator/>
      </w:r>
    </w:p>
  </w:endnote>
  <w:endnote w:type="continuationSeparator" w:id="0">
    <w:p w:rsidR="00FC7946" w:rsidRDefault="00FC7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946" w:rsidRDefault="00FC7946">
      <w:r>
        <w:separator/>
      </w:r>
    </w:p>
  </w:footnote>
  <w:footnote w:type="continuationSeparator" w:id="0">
    <w:p w:rsidR="00FC7946" w:rsidRDefault="00FC7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A65"/>
    <w:multiLevelType w:val="multilevel"/>
    <w:tmpl w:val="8BC6BB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54A0F4C"/>
    <w:multiLevelType w:val="hybridMultilevel"/>
    <w:tmpl w:val="3368A25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1A2"/>
    <w:multiLevelType w:val="hybridMultilevel"/>
    <w:tmpl w:val="A27E472C"/>
    <w:lvl w:ilvl="0" w:tplc="819A53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F162C5"/>
    <w:multiLevelType w:val="hybridMultilevel"/>
    <w:tmpl w:val="92289A3A"/>
    <w:lvl w:ilvl="0" w:tplc="C726A4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03717F"/>
    <w:multiLevelType w:val="hybridMultilevel"/>
    <w:tmpl w:val="440E59B8"/>
    <w:lvl w:ilvl="0" w:tplc="997822B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A8161F"/>
    <w:multiLevelType w:val="hybridMultilevel"/>
    <w:tmpl w:val="BED2F1BA"/>
    <w:lvl w:ilvl="0" w:tplc="EBF49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9789B"/>
    <w:multiLevelType w:val="hybridMultilevel"/>
    <w:tmpl w:val="ACC6D034"/>
    <w:lvl w:ilvl="0" w:tplc="1C090013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D10219"/>
    <w:multiLevelType w:val="hybridMultilevel"/>
    <w:tmpl w:val="C27801C4"/>
    <w:lvl w:ilvl="0" w:tplc="D834D3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B703FA"/>
    <w:multiLevelType w:val="hybridMultilevel"/>
    <w:tmpl w:val="6FC6625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A0B23"/>
    <w:multiLevelType w:val="hybridMultilevel"/>
    <w:tmpl w:val="C9E4DA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93BA3"/>
    <w:multiLevelType w:val="hybridMultilevel"/>
    <w:tmpl w:val="421EC90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C4663"/>
    <w:multiLevelType w:val="hybridMultilevel"/>
    <w:tmpl w:val="2E385F2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8662AF"/>
    <w:multiLevelType w:val="hybridMultilevel"/>
    <w:tmpl w:val="34B0967C"/>
    <w:lvl w:ilvl="0" w:tplc="2A66C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B56ED"/>
    <w:multiLevelType w:val="hybridMultilevel"/>
    <w:tmpl w:val="D8802982"/>
    <w:lvl w:ilvl="0" w:tplc="2A66C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707841"/>
    <w:multiLevelType w:val="hybridMultilevel"/>
    <w:tmpl w:val="203AD7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64556"/>
    <w:multiLevelType w:val="hybridMultilevel"/>
    <w:tmpl w:val="4F583904"/>
    <w:lvl w:ilvl="0" w:tplc="1C09001B">
      <w:start w:val="1"/>
      <w:numFmt w:val="lowerRoman"/>
      <w:lvlText w:val="%1."/>
      <w:lvlJc w:val="righ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A910C24"/>
    <w:multiLevelType w:val="hybridMultilevel"/>
    <w:tmpl w:val="DCE2759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C59A5"/>
    <w:multiLevelType w:val="hybridMultilevel"/>
    <w:tmpl w:val="6C2E8936"/>
    <w:lvl w:ilvl="0" w:tplc="7D7439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C03BC"/>
    <w:multiLevelType w:val="hybridMultilevel"/>
    <w:tmpl w:val="862A660E"/>
    <w:lvl w:ilvl="0" w:tplc="F0209F56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4C7662"/>
    <w:multiLevelType w:val="hybridMultilevel"/>
    <w:tmpl w:val="01F450EA"/>
    <w:lvl w:ilvl="0" w:tplc="6958D9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019FF"/>
    <w:multiLevelType w:val="multilevel"/>
    <w:tmpl w:val="0D5606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4B80072"/>
    <w:multiLevelType w:val="hybridMultilevel"/>
    <w:tmpl w:val="6AC46492"/>
    <w:lvl w:ilvl="0" w:tplc="1C09001B">
      <w:start w:val="1"/>
      <w:numFmt w:val="lowerRoman"/>
      <w:lvlText w:val="%1."/>
      <w:lvlJc w:val="right"/>
      <w:pPr>
        <w:ind w:left="1287" w:hanging="360"/>
      </w:p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6501EB1"/>
    <w:multiLevelType w:val="multilevel"/>
    <w:tmpl w:val="31B2C2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3">
    <w:nsid w:val="467417CD"/>
    <w:multiLevelType w:val="hybridMultilevel"/>
    <w:tmpl w:val="41304570"/>
    <w:lvl w:ilvl="0" w:tplc="31A4C83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809BA"/>
    <w:multiLevelType w:val="hybridMultilevel"/>
    <w:tmpl w:val="B26C886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0795F"/>
    <w:multiLevelType w:val="hybridMultilevel"/>
    <w:tmpl w:val="84CAC578"/>
    <w:lvl w:ilvl="0" w:tplc="1C09001B">
      <w:start w:val="1"/>
      <w:numFmt w:val="lowerRoman"/>
      <w:lvlText w:val="%1."/>
      <w:lvlJc w:val="righ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B065924"/>
    <w:multiLevelType w:val="hybridMultilevel"/>
    <w:tmpl w:val="9D16EA72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8C007E"/>
    <w:multiLevelType w:val="hybridMultilevel"/>
    <w:tmpl w:val="A8DA5B06"/>
    <w:lvl w:ilvl="0" w:tplc="AADE9D8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FA76E4"/>
    <w:multiLevelType w:val="hybridMultilevel"/>
    <w:tmpl w:val="E3166370"/>
    <w:lvl w:ilvl="0" w:tplc="155A8F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96ADA"/>
    <w:multiLevelType w:val="hybridMultilevel"/>
    <w:tmpl w:val="F6B2C5A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6E4FC5"/>
    <w:multiLevelType w:val="hybridMultilevel"/>
    <w:tmpl w:val="F5D6C07A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880A5E"/>
    <w:multiLevelType w:val="hybridMultilevel"/>
    <w:tmpl w:val="F4389C8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12F91"/>
    <w:multiLevelType w:val="hybridMultilevel"/>
    <w:tmpl w:val="1EA85518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2D3627"/>
    <w:multiLevelType w:val="hybridMultilevel"/>
    <w:tmpl w:val="7F08C886"/>
    <w:lvl w:ilvl="0" w:tplc="1C09001B">
      <w:start w:val="1"/>
      <w:numFmt w:val="lowerRoman"/>
      <w:lvlText w:val="%1."/>
      <w:lvlJc w:val="right"/>
      <w:pPr>
        <w:ind w:left="780" w:hanging="360"/>
      </w:p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48B02E5"/>
    <w:multiLevelType w:val="hybridMultilevel"/>
    <w:tmpl w:val="BCA46EA6"/>
    <w:lvl w:ilvl="0" w:tplc="33D6E902">
      <w:start w:val="1"/>
      <w:numFmt w:val="lowerLetter"/>
      <w:lvlText w:val="(%1)"/>
      <w:lvlJc w:val="left"/>
      <w:pPr>
        <w:ind w:left="786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D620673"/>
    <w:multiLevelType w:val="hybridMultilevel"/>
    <w:tmpl w:val="C73613C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F1B17"/>
    <w:multiLevelType w:val="hybridMultilevel"/>
    <w:tmpl w:val="13B2F718"/>
    <w:lvl w:ilvl="0" w:tplc="DD686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905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03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C4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C27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66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8A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462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43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118680B"/>
    <w:multiLevelType w:val="hybridMultilevel"/>
    <w:tmpl w:val="A14A413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680587"/>
    <w:multiLevelType w:val="hybridMultilevel"/>
    <w:tmpl w:val="DB3E6046"/>
    <w:lvl w:ilvl="0" w:tplc="F0209F56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AA718B0"/>
    <w:multiLevelType w:val="hybridMultilevel"/>
    <w:tmpl w:val="028650F2"/>
    <w:lvl w:ilvl="0" w:tplc="7F14AF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72341"/>
    <w:multiLevelType w:val="hybridMultilevel"/>
    <w:tmpl w:val="BF5CDC42"/>
    <w:lvl w:ilvl="0" w:tplc="3BC680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070282"/>
    <w:multiLevelType w:val="hybridMultilevel"/>
    <w:tmpl w:val="D1DC6758"/>
    <w:lvl w:ilvl="0" w:tplc="270424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32"/>
  </w:num>
  <w:num w:numId="4">
    <w:abstractNumId w:val="1"/>
  </w:num>
  <w:num w:numId="5">
    <w:abstractNumId w:val="6"/>
  </w:num>
  <w:num w:numId="6">
    <w:abstractNumId w:val="10"/>
  </w:num>
  <w:num w:numId="7">
    <w:abstractNumId w:val="29"/>
  </w:num>
  <w:num w:numId="8">
    <w:abstractNumId w:val="11"/>
  </w:num>
  <w:num w:numId="9">
    <w:abstractNumId w:val="39"/>
  </w:num>
  <w:num w:numId="10">
    <w:abstractNumId w:val="37"/>
  </w:num>
  <w:num w:numId="11">
    <w:abstractNumId w:val="14"/>
  </w:num>
  <w:num w:numId="12">
    <w:abstractNumId w:val="35"/>
  </w:num>
  <w:num w:numId="13">
    <w:abstractNumId w:val="5"/>
  </w:num>
  <w:num w:numId="14">
    <w:abstractNumId w:val="12"/>
  </w:num>
  <w:num w:numId="15">
    <w:abstractNumId w:val="13"/>
  </w:num>
  <w:num w:numId="16">
    <w:abstractNumId w:val="30"/>
  </w:num>
  <w:num w:numId="17">
    <w:abstractNumId w:val="24"/>
  </w:num>
  <w:num w:numId="18">
    <w:abstractNumId w:val="34"/>
  </w:num>
  <w:num w:numId="19">
    <w:abstractNumId w:val="27"/>
  </w:num>
  <w:num w:numId="20">
    <w:abstractNumId w:val="2"/>
  </w:num>
  <w:num w:numId="21">
    <w:abstractNumId w:val="23"/>
  </w:num>
  <w:num w:numId="22">
    <w:abstractNumId w:val="38"/>
  </w:num>
  <w:num w:numId="23">
    <w:abstractNumId w:val="31"/>
  </w:num>
  <w:num w:numId="24">
    <w:abstractNumId w:val="33"/>
  </w:num>
  <w:num w:numId="25">
    <w:abstractNumId w:val="17"/>
  </w:num>
  <w:num w:numId="26">
    <w:abstractNumId w:val="19"/>
  </w:num>
  <w:num w:numId="27">
    <w:abstractNumId w:val="8"/>
  </w:num>
  <w:num w:numId="28">
    <w:abstractNumId w:val="21"/>
  </w:num>
  <w:num w:numId="29">
    <w:abstractNumId w:val="7"/>
  </w:num>
  <w:num w:numId="30">
    <w:abstractNumId w:val="15"/>
  </w:num>
  <w:num w:numId="31">
    <w:abstractNumId w:val="25"/>
  </w:num>
  <w:num w:numId="32">
    <w:abstractNumId w:val="18"/>
  </w:num>
  <w:num w:numId="33">
    <w:abstractNumId w:val="40"/>
  </w:num>
  <w:num w:numId="34">
    <w:abstractNumId w:val="26"/>
  </w:num>
  <w:num w:numId="35">
    <w:abstractNumId w:val="4"/>
  </w:num>
  <w:num w:numId="36">
    <w:abstractNumId w:val="36"/>
  </w:num>
  <w:num w:numId="37">
    <w:abstractNumId w:val="22"/>
  </w:num>
  <w:num w:numId="38">
    <w:abstractNumId w:val="20"/>
  </w:num>
  <w:num w:numId="39">
    <w:abstractNumId w:val="9"/>
  </w:num>
  <w:num w:numId="40">
    <w:abstractNumId w:val="0"/>
  </w:num>
  <w:num w:numId="41">
    <w:abstractNumId w:val="16"/>
  </w:num>
  <w:num w:numId="42">
    <w:abstractNumId w:val="4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4B05"/>
    <w:rsid w:val="00017071"/>
    <w:rsid w:val="00017713"/>
    <w:rsid w:val="00020887"/>
    <w:rsid w:val="00024276"/>
    <w:rsid w:val="000266F7"/>
    <w:rsid w:val="000306AB"/>
    <w:rsid w:val="00050FF0"/>
    <w:rsid w:val="00053DD6"/>
    <w:rsid w:val="00061ED7"/>
    <w:rsid w:val="0007134D"/>
    <w:rsid w:val="00071841"/>
    <w:rsid w:val="0007403B"/>
    <w:rsid w:val="00082E7A"/>
    <w:rsid w:val="00093EBF"/>
    <w:rsid w:val="000954AC"/>
    <w:rsid w:val="000A499B"/>
    <w:rsid w:val="000B1FF0"/>
    <w:rsid w:val="000C1EF2"/>
    <w:rsid w:val="000C33E1"/>
    <w:rsid w:val="000D2C53"/>
    <w:rsid w:val="000D4AA5"/>
    <w:rsid w:val="000D4BED"/>
    <w:rsid w:val="000D6CBB"/>
    <w:rsid w:val="000F38BB"/>
    <w:rsid w:val="001003CB"/>
    <w:rsid w:val="00120FFC"/>
    <w:rsid w:val="00122DC8"/>
    <w:rsid w:val="00126FDA"/>
    <w:rsid w:val="001314FC"/>
    <w:rsid w:val="00131BCC"/>
    <w:rsid w:val="00133ED9"/>
    <w:rsid w:val="0014057F"/>
    <w:rsid w:val="00141881"/>
    <w:rsid w:val="00141933"/>
    <w:rsid w:val="00146B01"/>
    <w:rsid w:val="00147245"/>
    <w:rsid w:val="00156E9A"/>
    <w:rsid w:val="00161422"/>
    <w:rsid w:val="00171B43"/>
    <w:rsid w:val="00173C60"/>
    <w:rsid w:val="0017785A"/>
    <w:rsid w:val="00177EA3"/>
    <w:rsid w:val="00181508"/>
    <w:rsid w:val="001B0C9C"/>
    <w:rsid w:val="001B5994"/>
    <w:rsid w:val="001B5CDC"/>
    <w:rsid w:val="001B79AA"/>
    <w:rsid w:val="001C45C1"/>
    <w:rsid w:val="001C486E"/>
    <w:rsid w:val="001D1EBF"/>
    <w:rsid w:val="001D5FDD"/>
    <w:rsid w:val="001D6ADE"/>
    <w:rsid w:val="001D7A4B"/>
    <w:rsid w:val="001E0B69"/>
    <w:rsid w:val="001E217D"/>
    <w:rsid w:val="001E69BF"/>
    <w:rsid w:val="001E719B"/>
    <w:rsid w:val="001F2B6D"/>
    <w:rsid w:val="001F3C55"/>
    <w:rsid w:val="001F5C72"/>
    <w:rsid w:val="0020696B"/>
    <w:rsid w:val="0021288B"/>
    <w:rsid w:val="00212F05"/>
    <w:rsid w:val="00213C00"/>
    <w:rsid w:val="00215DD0"/>
    <w:rsid w:val="002215CF"/>
    <w:rsid w:val="002219BC"/>
    <w:rsid w:val="00224D7B"/>
    <w:rsid w:val="00226C6C"/>
    <w:rsid w:val="002275C6"/>
    <w:rsid w:val="00233656"/>
    <w:rsid w:val="002417A3"/>
    <w:rsid w:val="00243D72"/>
    <w:rsid w:val="00247292"/>
    <w:rsid w:val="002576DD"/>
    <w:rsid w:val="00271988"/>
    <w:rsid w:val="00271BDD"/>
    <w:rsid w:val="00276AD9"/>
    <w:rsid w:val="002816D5"/>
    <w:rsid w:val="00285914"/>
    <w:rsid w:val="00286860"/>
    <w:rsid w:val="002949F2"/>
    <w:rsid w:val="00294E3F"/>
    <w:rsid w:val="002A2173"/>
    <w:rsid w:val="002A35E5"/>
    <w:rsid w:val="002A3F82"/>
    <w:rsid w:val="002A645A"/>
    <w:rsid w:val="002B2990"/>
    <w:rsid w:val="002C4244"/>
    <w:rsid w:val="002C5792"/>
    <w:rsid w:val="002D653D"/>
    <w:rsid w:val="002D6EFA"/>
    <w:rsid w:val="002D7AC1"/>
    <w:rsid w:val="002E27BA"/>
    <w:rsid w:val="002E4BE1"/>
    <w:rsid w:val="002E564F"/>
    <w:rsid w:val="002E726F"/>
    <w:rsid w:val="002F42F4"/>
    <w:rsid w:val="002F56DD"/>
    <w:rsid w:val="0031080D"/>
    <w:rsid w:val="003128FB"/>
    <w:rsid w:val="00314E06"/>
    <w:rsid w:val="0031617F"/>
    <w:rsid w:val="00321283"/>
    <w:rsid w:val="00322981"/>
    <w:rsid w:val="00323310"/>
    <w:rsid w:val="00326552"/>
    <w:rsid w:val="00331A63"/>
    <w:rsid w:val="0033589D"/>
    <w:rsid w:val="00341A7B"/>
    <w:rsid w:val="00357962"/>
    <w:rsid w:val="00357A0E"/>
    <w:rsid w:val="00357BF2"/>
    <w:rsid w:val="00361387"/>
    <w:rsid w:val="003617C7"/>
    <w:rsid w:val="0036318F"/>
    <w:rsid w:val="00363770"/>
    <w:rsid w:val="003666F9"/>
    <w:rsid w:val="00367A68"/>
    <w:rsid w:val="00376506"/>
    <w:rsid w:val="00376C37"/>
    <w:rsid w:val="00382DA0"/>
    <w:rsid w:val="0038355C"/>
    <w:rsid w:val="003863BC"/>
    <w:rsid w:val="003904EF"/>
    <w:rsid w:val="003907A9"/>
    <w:rsid w:val="00395B75"/>
    <w:rsid w:val="0039759A"/>
    <w:rsid w:val="003A0DE9"/>
    <w:rsid w:val="003A44BD"/>
    <w:rsid w:val="003A4BEC"/>
    <w:rsid w:val="003B5F04"/>
    <w:rsid w:val="003C03D4"/>
    <w:rsid w:val="003C0C64"/>
    <w:rsid w:val="003C5B78"/>
    <w:rsid w:val="003C73A0"/>
    <w:rsid w:val="003D4D79"/>
    <w:rsid w:val="003E14DB"/>
    <w:rsid w:val="003E38D7"/>
    <w:rsid w:val="003E5820"/>
    <w:rsid w:val="003F515B"/>
    <w:rsid w:val="0041544E"/>
    <w:rsid w:val="004248AB"/>
    <w:rsid w:val="004320BF"/>
    <w:rsid w:val="004325C6"/>
    <w:rsid w:val="00433A69"/>
    <w:rsid w:val="00433C51"/>
    <w:rsid w:val="004519CB"/>
    <w:rsid w:val="00456EE7"/>
    <w:rsid w:val="00457869"/>
    <w:rsid w:val="0046050D"/>
    <w:rsid w:val="0047445A"/>
    <w:rsid w:val="004779EE"/>
    <w:rsid w:val="004829E6"/>
    <w:rsid w:val="0049049E"/>
    <w:rsid w:val="00492EB8"/>
    <w:rsid w:val="00495467"/>
    <w:rsid w:val="0049779D"/>
    <w:rsid w:val="004A1CC4"/>
    <w:rsid w:val="004A4C5A"/>
    <w:rsid w:val="004B061C"/>
    <w:rsid w:val="004B2C14"/>
    <w:rsid w:val="004B4A74"/>
    <w:rsid w:val="004B4AB0"/>
    <w:rsid w:val="004B5A08"/>
    <w:rsid w:val="004C109A"/>
    <w:rsid w:val="004C1313"/>
    <w:rsid w:val="004D2A52"/>
    <w:rsid w:val="004D2ABF"/>
    <w:rsid w:val="004D7D9F"/>
    <w:rsid w:val="004E15D0"/>
    <w:rsid w:val="004E41E4"/>
    <w:rsid w:val="004F00D2"/>
    <w:rsid w:val="004F5215"/>
    <w:rsid w:val="00500B82"/>
    <w:rsid w:val="00503961"/>
    <w:rsid w:val="0050428A"/>
    <w:rsid w:val="00511169"/>
    <w:rsid w:val="0052251C"/>
    <w:rsid w:val="005229E8"/>
    <w:rsid w:val="00525700"/>
    <w:rsid w:val="0053047F"/>
    <w:rsid w:val="00535736"/>
    <w:rsid w:val="00537AA9"/>
    <w:rsid w:val="00540DB3"/>
    <w:rsid w:val="00542AD1"/>
    <w:rsid w:val="0054419A"/>
    <w:rsid w:val="005618D1"/>
    <w:rsid w:val="00565DBF"/>
    <w:rsid w:val="005674BD"/>
    <w:rsid w:val="00572C6A"/>
    <w:rsid w:val="00574AA3"/>
    <w:rsid w:val="005806D7"/>
    <w:rsid w:val="005821F3"/>
    <w:rsid w:val="0058364D"/>
    <w:rsid w:val="00583F76"/>
    <w:rsid w:val="00584714"/>
    <w:rsid w:val="005854FA"/>
    <w:rsid w:val="0059290E"/>
    <w:rsid w:val="00597164"/>
    <w:rsid w:val="005A0136"/>
    <w:rsid w:val="005C4219"/>
    <w:rsid w:val="005C63A3"/>
    <w:rsid w:val="005D0762"/>
    <w:rsid w:val="005D0D35"/>
    <w:rsid w:val="005D3F8C"/>
    <w:rsid w:val="005D6202"/>
    <w:rsid w:val="005E7EE1"/>
    <w:rsid w:val="005F13AA"/>
    <w:rsid w:val="005F5EB3"/>
    <w:rsid w:val="005F60DB"/>
    <w:rsid w:val="005F78C7"/>
    <w:rsid w:val="0061676A"/>
    <w:rsid w:val="006318F9"/>
    <w:rsid w:val="00647ED0"/>
    <w:rsid w:val="00652EF5"/>
    <w:rsid w:val="006600AC"/>
    <w:rsid w:val="0066291D"/>
    <w:rsid w:val="00667D9D"/>
    <w:rsid w:val="0067399D"/>
    <w:rsid w:val="00676AAB"/>
    <w:rsid w:val="0068088B"/>
    <w:rsid w:val="00680F58"/>
    <w:rsid w:val="00682EDE"/>
    <w:rsid w:val="006876BA"/>
    <w:rsid w:val="00697291"/>
    <w:rsid w:val="006A5A38"/>
    <w:rsid w:val="006B06EF"/>
    <w:rsid w:val="006C0097"/>
    <w:rsid w:val="006C69B9"/>
    <w:rsid w:val="006C6F87"/>
    <w:rsid w:val="006D3C21"/>
    <w:rsid w:val="006D5BC7"/>
    <w:rsid w:val="006F3A19"/>
    <w:rsid w:val="006F64C4"/>
    <w:rsid w:val="007022D0"/>
    <w:rsid w:val="00703031"/>
    <w:rsid w:val="00712373"/>
    <w:rsid w:val="00724A26"/>
    <w:rsid w:val="007261E1"/>
    <w:rsid w:val="00726844"/>
    <w:rsid w:val="007308FC"/>
    <w:rsid w:val="00735B9E"/>
    <w:rsid w:val="00754D57"/>
    <w:rsid w:val="00755C7B"/>
    <w:rsid w:val="00756F0C"/>
    <w:rsid w:val="007578A2"/>
    <w:rsid w:val="00763485"/>
    <w:rsid w:val="00765941"/>
    <w:rsid w:val="007670C4"/>
    <w:rsid w:val="007806F7"/>
    <w:rsid w:val="00790A8C"/>
    <w:rsid w:val="0079156F"/>
    <w:rsid w:val="00794E74"/>
    <w:rsid w:val="007A1D87"/>
    <w:rsid w:val="007A3EE8"/>
    <w:rsid w:val="007A4CD9"/>
    <w:rsid w:val="007A528D"/>
    <w:rsid w:val="007A6EDA"/>
    <w:rsid w:val="007B199C"/>
    <w:rsid w:val="007B5563"/>
    <w:rsid w:val="007B5868"/>
    <w:rsid w:val="007D22C5"/>
    <w:rsid w:val="007D3D3D"/>
    <w:rsid w:val="007D4F67"/>
    <w:rsid w:val="007D6240"/>
    <w:rsid w:val="007D6AEE"/>
    <w:rsid w:val="007E435A"/>
    <w:rsid w:val="007F55E8"/>
    <w:rsid w:val="00801409"/>
    <w:rsid w:val="00801607"/>
    <w:rsid w:val="00803386"/>
    <w:rsid w:val="00803A7E"/>
    <w:rsid w:val="00807867"/>
    <w:rsid w:val="00813E00"/>
    <w:rsid w:val="008275AD"/>
    <w:rsid w:val="00832A6F"/>
    <w:rsid w:val="00843814"/>
    <w:rsid w:val="00851311"/>
    <w:rsid w:val="00851865"/>
    <w:rsid w:val="00852521"/>
    <w:rsid w:val="00863173"/>
    <w:rsid w:val="008644B1"/>
    <w:rsid w:val="00870262"/>
    <w:rsid w:val="0087765F"/>
    <w:rsid w:val="00885400"/>
    <w:rsid w:val="0088701F"/>
    <w:rsid w:val="0089029A"/>
    <w:rsid w:val="00890990"/>
    <w:rsid w:val="008A1477"/>
    <w:rsid w:val="008A1485"/>
    <w:rsid w:val="008A2693"/>
    <w:rsid w:val="008A287D"/>
    <w:rsid w:val="008A4231"/>
    <w:rsid w:val="008A5281"/>
    <w:rsid w:val="008B13F8"/>
    <w:rsid w:val="008C2F65"/>
    <w:rsid w:val="008C3B42"/>
    <w:rsid w:val="008D003B"/>
    <w:rsid w:val="008D5EBF"/>
    <w:rsid w:val="008E1945"/>
    <w:rsid w:val="008F467A"/>
    <w:rsid w:val="008F6740"/>
    <w:rsid w:val="0090122B"/>
    <w:rsid w:val="00901BEB"/>
    <w:rsid w:val="00906EB4"/>
    <w:rsid w:val="00916CE4"/>
    <w:rsid w:val="00924C11"/>
    <w:rsid w:val="00935A33"/>
    <w:rsid w:val="0094261C"/>
    <w:rsid w:val="00943454"/>
    <w:rsid w:val="00952FF5"/>
    <w:rsid w:val="009547AA"/>
    <w:rsid w:val="00954992"/>
    <w:rsid w:val="00955D50"/>
    <w:rsid w:val="00955ECD"/>
    <w:rsid w:val="0095749B"/>
    <w:rsid w:val="00965EF5"/>
    <w:rsid w:val="00966064"/>
    <w:rsid w:val="00975B98"/>
    <w:rsid w:val="00977C5F"/>
    <w:rsid w:val="00984292"/>
    <w:rsid w:val="00987465"/>
    <w:rsid w:val="00991283"/>
    <w:rsid w:val="00994673"/>
    <w:rsid w:val="00997A62"/>
    <w:rsid w:val="009B3ADB"/>
    <w:rsid w:val="009B61CE"/>
    <w:rsid w:val="009B7227"/>
    <w:rsid w:val="009C231C"/>
    <w:rsid w:val="009C2F40"/>
    <w:rsid w:val="009D0D1B"/>
    <w:rsid w:val="009E4FBB"/>
    <w:rsid w:val="009F48FB"/>
    <w:rsid w:val="009F6B75"/>
    <w:rsid w:val="009F6F01"/>
    <w:rsid w:val="00A001EF"/>
    <w:rsid w:val="00A02D47"/>
    <w:rsid w:val="00A03A37"/>
    <w:rsid w:val="00A05009"/>
    <w:rsid w:val="00A108D4"/>
    <w:rsid w:val="00A167C8"/>
    <w:rsid w:val="00A2053E"/>
    <w:rsid w:val="00A22851"/>
    <w:rsid w:val="00A24ED3"/>
    <w:rsid w:val="00A263F6"/>
    <w:rsid w:val="00A35576"/>
    <w:rsid w:val="00A47B22"/>
    <w:rsid w:val="00A70728"/>
    <w:rsid w:val="00A71AD9"/>
    <w:rsid w:val="00A71D7F"/>
    <w:rsid w:val="00A8377E"/>
    <w:rsid w:val="00A845A3"/>
    <w:rsid w:val="00A9365B"/>
    <w:rsid w:val="00A96E8D"/>
    <w:rsid w:val="00A9712E"/>
    <w:rsid w:val="00AA0586"/>
    <w:rsid w:val="00AC29B5"/>
    <w:rsid w:val="00AD2E06"/>
    <w:rsid w:val="00AD4EEB"/>
    <w:rsid w:val="00AD5D8D"/>
    <w:rsid w:val="00AD717A"/>
    <w:rsid w:val="00AE6A26"/>
    <w:rsid w:val="00AE7B42"/>
    <w:rsid w:val="00AF63A5"/>
    <w:rsid w:val="00B05E06"/>
    <w:rsid w:val="00B125C0"/>
    <w:rsid w:val="00B13108"/>
    <w:rsid w:val="00B14541"/>
    <w:rsid w:val="00B246CC"/>
    <w:rsid w:val="00B3060F"/>
    <w:rsid w:val="00B32A7E"/>
    <w:rsid w:val="00B37D7C"/>
    <w:rsid w:val="00B549CD"/>
    <w:rsid w:val="00B562B2"/>
    <w:rsid w:val="00B640E8"/>
    <w:rsid w:val="00B6542A"/>
    <w:rsid w:val="00B70457"/>
    <w:rsid w:val="00B82A68"/>
    <w:rsid w:val="00B83655"/>
    <w:rsid w:val="00B850A5"/>
    <w:rsid w:val="00B963F1"/>
    <w:rsid w:val="00BB277D"/>
    <w:rsid w:val="00BB7ADA"/>
    <w:rsid w:val="00BC0300"/>
    <w:rsid w:val="00BC10B6"/>
    <w:rsid w:val="00BC1E84"/>
    <w:rsid w:val="00BC70D5"/>
    <w:rsid w:val="00BC7A56"/>
    <w:rsid w:val="00BD1EAB"/>
    <w:rsid w:val="00BD7DFC"/>
    <w:rsid w:val="00BE58A1"/>
    <w:rsid w:val="00C10627"/>
    <w:rsid w:val="00C11E38"/>
    <w:rsid w:val="00C23385"/>
    <w:rsid w:val="00C2746A"/>
    <w:rsid w:val="00C307E8"/>
    <w:rsid w:val="00C33C12"/>
    <w:rsid w:val="00C3620D"/>
    <w:rsid w:val="00C47D8D"/>
    <w:rsid w:val="00C563C3"/>
    <w:rsid w:val="00C6692B"/>
    <w:rsid w:val="00C73C49"/>
    <w:rsid w:val="00C744D1"/>
    <w:rsid w:val="00C8058C"/>
    <w:rsid w:val="00C825E2"/>
    <w:rsid w:val="00C93E70"/>
    <w:rsid w:val="00CA22EC"/>
    <w:rsid w:val="00CA579E"/>
    <w:rsid w:val="00CB210E"/>
    <w:rsid w:val="00CB3451"/>
    <w:rsid w:val="00CC7770"/>
    <w:rsid w:val="00CD652C"/>
    <w:rsid w:val="00CE1F98"/>
    <w:rsid w:val="00CE7A03"/>
    <w:rsid w:val="00CF42BF"/>
    <w:rsid w:val="00D06842"/>
    <w:rsid w:val="00D06D3F"/>
    <w:rsid w:val="00D07827"/>
    <w:rsid w:val="00D07FFC"/>
    <w:rsid w:val="00D107B2"/>
    <w:rsid w:val="00D22588"/>
    <w:rsid w:val="00D2427D"/>
    <w:rsid w:val="00D319E8"/>
    <w:rsid w:val="00D339A2"/>
    <w:rsid w:val="00D342CF"/>
    <w:rsid w:val="00D34401"/>
    <w:rsid w:val="00D3716A"/>
    <w:rsid w:val="00D41254"/>
    <w:rsid w:val="00D4293B"/>
    <w:rsid w:val="00D43C90"/>
    <w:rsid w:val="00D47849"/>
    <w:rsid w:val="00D5130B"/>
    <w:rsid w:val="00D62D90"/>
    <w:rsid w:val="00D663DF"/>
    <w:rsid w:val="00D670FD"/>
    <w:rsid w:val="00D6768D"/>
    <w:rsid w:val="00D748C7"/>
    <w:rsid w:val="00D803C9"/>
    <w:rsid w:val="00D80A85"/>
    <w:rsid w:val="00D81AFC"/>
    <w:rsid w:val="00D8770E"/>
    <w:rsid w:val="00D901B3"/>
    <w:rsid w:val="00D9186C"/>
    <w:rsid w:val="00D9452B"/>
    <w:rsid w:val="00DA17B5"/>
    <w:rsid w:val="00DA4A8C"/>
    <w:rsid w:val="00DB4DC4"/>
    <w:rsid w:val="00DB6375"/>
    <w:rsid w:val="00DC609A"/>
    <w:rsid w:val="00DC755C"/>
    <w:rsid w:val="00DD0ACB"/>
    <w:rsid w:val="00DD0EA8"/>
    <w:rsid w:val="00DD560B"/>
    <w:rsid w:val="00DE62C7"/>
    <w:rsid w:val="00E01507"/>
    <w:rsid w:val="00E24A23"/>
    <w:rsid w:val="00E254CA"/>
    <w:rsid w:val="00E26F93"/>
    <w:rsid w:val="00E358CB"/>
    <w:rsid w:val="00E42FDE"/>
    <w:rsid w:val="00E46BA2"/>
    <w:rsid w:val="00E53B66"/>
    <w:rsid w:val="00E55ABF"/>
    <w:rsid w:val="00E5734C"/>
    <w:rsid w:val="00E62058"/>
    <w:rsid w:val="00E63BE1"/>
    <w:rsid w:val="00E738DE"/>
    <w:rsid w:val="00E8125A"/>
    <w:rsid w:val="00E81BE6"/>
    <w:rsid w:val="00E913A9"/>
    <w:rsid w:val="00E928F5"/>
    <w:rsid w:val="00E938C9"/>
    <w:rsid w:val="00EA1613"/>
    <w:rsid w:val="00EA68E2"/>
    <w:rsid w:val="00EB3E51"/>
    <w:rsid w:val="00ED39AF"/>
    <w:rsid w:val="00ED3F3F"/>
    <w:rsid w:val="00EE1B70"/>
    <w:rsid w:val="00EE214E"/>
    <w:rsid w:val="00EF25E0"/>
    <w:rsid w:val="00EF438B"/>
    <w:rsid w:val="00EF4C58"/>
    <w:rsid w:val="00EF75C2"/>
    <w:rsid w:val="00EF7791"/>
    <w:rsid w:val="00F058E6"/>
    <w:rsid w:val="00F1593F"/>
    <w:rsid w:val="00F21931"/>
    <w:rsid w:val="00F250B3"/>
    <w:rsid w:val="00F30781"/>
    <w:rsid w:val="00F3348F"/>
    <w:rsid w:val="00F4568E"/>
    <w:rsid w:val="00F47B2B"/>
    <w:rsid w:val="00F52ABE"/>
    <w:rsid w:val="00F5318C"/>
    <w:rsid w:val="00F57A1C"/>
    <w:rsid w:val="00F620CC"/>
    <w:rsid w:val="00F6704E"/>
    <w:rsid w:val="00F7571F"/>
    <w:rsid w:val="00F76DC6"/>
    <w:rsid w:val="00F7762F"/>
    <w:rsid w:val="00F84D21"/>
    <w:rsid w:val="00F916D5"/>
    <w:rsid w:val="00F95C13"/>
    <w:rsid w:val="00F972B3"/>
    <w:rsid w:val="00FA10EB"/>
    <w:rsid w:val="00FA39AE"/>
    <w:rsid w:val="00FB5150"/>
    <w:rsid w:val="00FC0051"/>
    <w:rsid w:val="00FC359F"/>
    <w:rsid w:val="00FC3C82"/>
    <w:rsid w:val="00FC4ED9"/>
    <w:rsid w:val="00FC6BE8"/>
    <w:rsid w:val="00FC7946"/>
    <w:rsid w:val="00FC7DA7"/>
    <w:rsid w:val="00FD0762"/>
    <w:rsid w:val="00FD0924"/>
    <w:rsid w:val="00FD6875"/>
    <w:rsid w:val="00FE0E83"/>
    <w:rsid w:val="00FE477F"/>
    <w:rsid w:val="00FF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A7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28686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styleId="ColorfulShading-Accent1">
    <w:name w:val="Colorful Shading Accent 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863173"/>
    <w:pPr>
      <w:ind w:left="720"/>
      <w:contextualSpacing/>
    </w:pPr>
    <w:rPr>
      <w:lang w:val="en-GB"/>
    </w:rPr>
  </w:style>
  <w:style w:type="character" w:customStyle="1" w:styleId="Heading2Char">
    <w:name w:val="Heading 2 Char"/>
    <w:link w:val="Heading2"/>
    <w:semiHidden/>
    <w:rsid w:val="00286860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686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86860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286860"/>
    <w:rPr>
      <w:vertAlign w:val="superscript"/>
    </w:rPr>
  </w:style>
  <w:style w:type="table" w:styleId="TableGrid">
    <w:name w:val="Table Grid"/>
    <w:basedOn w:val="TableNormal"/>
    <w:uiPriority w:val="39"/>
    <w:locked/>
    <w:rsid w:val="006C00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C3620D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C3620D"/>
    <w:rPr>
      <w:rFonts w:ascii="CG Times" w:hAnsi="CG Times"/>
      <w:sz w:val="24"/>
      <w:lang w:val="en-US" w:eastAsia="en-US"/>
    </w:rPr>
  </w:style>
  <w:style w:type="character" w:styleId="Hyperlink">
    <w:name w:val="Hyperlink"/>
    <w:uiPriority w:val="99"/>
    <w:unhideWhenUsed/>
    <w:rsid w:val="004B4A74"/>
    <w:rPr>
      <w:color w:val="0563C1"/>
      <w:u w:val="single"/>
    </w:rPr>
  </w:style>
  <w:style w:type="character" w:styleId="Strong">
    <w:name w:val="Strong"/>
    <w:uiPriority w:val="22"/>
    <w:qFormat/>
    <w:locked/>
    <w:rsid w:val="008644B1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0303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703031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2948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2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1003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DC18-7721-45E6-B339-3A1E8B35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2017-04-05T08:56:00Z</cp:lastPrinted>
  <dcterms:created xsi:type="dcterms:W3CDTF">2017-04-25T09:17:00Z</dcterms:created>
  <dcterms:modified xsi:type="dcterms:W3CDTF">2017-04-25T09:17:00Z</dcterms:modified>
</cp:coreProperties>
</file>