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58" w:rsidRPr="00EC373E" w:rsidRDefault="00123858" w:rsidP="0012385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ar-SA"/>
        </w:rPr>
      </w:pPr>
      <w:r w:rsidRPr="00EC373E">
        <w:rPr>
          <w:rFonts w:ascii="Arial" w:eastAsia="Times New Roman" w:hAnsi="Arial" w:cs="Arial"/>
          <w:b/>
          <w:sz w:val="32"/>
          <w:szCs w:val="32"/>
          <w:lang w:val="en-GB" w:eastAsia="ar-SA"/>
        </w:rPr>
        <w:t>NATIONAL ASSEMBLY</w:t>
      </w:r>
    </w:p>
    <w:p w:rsidR="00123858" w:rsidRDefault="00123858" w:rsidP="00123858">
      <w:pPr>
        <w:spacing w:after="0"/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123858" w:rsidRPr="00693A15" w:rsidRDefault="00123858" w:rsidP="00123858">
      <w:pPr>
        <w:spacing w:after="0"/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</w:p>
    <w:p w:rsidR="00123858" w:rsidRPr="00760F4A" w:rsidRDefault="00123858" w:rsidP="0012385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val="en-US" w:eastAsia="ar-SA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val="en-US" w:eastAsia="ar-SA"/>
        </w:rPr>
        <w:t xml:space="preserve">QUESTION NO. 530– 2019 </w:t>
      </w:r>
    </w:p>
    <w:p w:rsidR="00123858" w:rsidRPr="00760F4A" w:rsidRDefault="00123858" w:rsidP="00123858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360" w:lineRule="auto"/>
        <w:ind w:left="864" w:hanging="864"/>
        <w:jc w:val="both"/>
        <w:outlineLvl w:val="3"/>
        <w:rPr>
          <w:rFonts w:ascii="Arial" w:eastAsia="Times New Roman" w:hAnsi="Arial" w:cs="Arial"/>
          <w:b/>
          <w:sz w:val="32"/>
          <w:szCs w:val="32"/>
          <w:u w:val="single"/>
          <w:lang w:val="en-US" w:eastAsia="ar-SA"/>
        </w:rPr>
      </w:pPr>
      <w:r w:rsidRPr="00EC373E">
        <w:rPr>
          <w:rFonts w:ascii="Arial" w:eastAsia="Times New Roman" w:hAnsi="Arial" w:cs="Arial"/>
          <w:b/>
          <w:sz w:val="32"/>
          <w:szCs w:val="32"/>
          <w:u w:val="single"/>
          <w:lang w:val="en-US" w:eastAsia="ar-SA"/>
        </w:rPr>
        <w:t>FOR WRITTEN REPLY</w:t>
      </w:r>
    </w:p>
    <w:p w:rsidR="00123858" w:rsidRPr="00EC373E" w:rsidRDefault="00123858" w:rsidP="0012385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en-US" w:eastAsia="ar-SA"/>
        </w:rPr>
      </w:pPr>
      <w:r w:rsidRPr="00EC373E">
        <w:rPr>
          <w:rFonts w:ascii="Arial" w:eastAsia="Times New Roman" w:hAnsi="Arial" w:cs="Arial"/>
          <w:b/>
          <w:sz w:val="32"/>
          <w:szCs w:val="32"/>
          <w:lang w:val="en-US" w:eastAsia="ar-SA"/>
        </w:rPr>
        <w:t>DATE OF PUBLICATION IN INTERNAL QU</w:t>
      </w:r>
      <w:r>
        <w:rPr>
          <w:rFonts w:ascii="Arial" w:eastAsia="Times New Roman" w:hAnsi="Arial" w:cs="Arial"/>
          <w:b/>
          <w:sz w:val="32"/>
          <w:szCs w:val="32"/>
          <w:lang w:val="en-US" w:eastAsia="ar-SA"/>
        </w:rPr>
        <w:t>ESTION PAPER:  23 August 2019:</w:t>
      </w:r>
      <w:r w:rsidRPr="00EC373E">
        <w:rPr>
          <w:rFonts w:ascii="Arial" w:eastAsia="Times New Roman" w:hAnsi="Arial" w:cs="Arial"/>
          <w:b/>
          <w:sz w:val="32"/>
          <w:szCs w:val="32"/>
          <w:lang w:val="en-US" w:eastAsia="ar-SA"/>
        </w:rPr>
        <w:t xml:space="preserve"> (INTERNAL QUESTION PAPER NO. 30 - 2019)</w:t>
      </w:r>
    </w:p>
    <w:p w:rsidR="00123858" w:rsidRPr="00EC373E" w:rsidRDefault="00123858" w:rsidP="00123858">
      <w:pPr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b/>
          <w:sz w:val="32"/>
          <w:szCs w:val="32"/>
          <w:lang w:val="en-US"/>
        </w:rPr>
      </w:pPr>
      <w:proofErr w:type="spellStart"/>
      <w:r w:rsidRPr="00EC373E">
        <w:rPr>
          <w:rFonts w:ascii="Arial" w:eastAsia="Times New Roman" w:hAnsi="Arial" w:cs="Arial"/>
          <w:b/>
          <w:sz w:val="32"/>
          <w:szCs w:val="32"/>
          <w:lang w:val="en-US"/>
        </w:rPr>
        <w:t>Ms</w:t>
      </w:r>
      <w:proofErr w:type="spellEnd"/>
      <w:r w:rsidRPr="00EC373E">
        <w:rPr>
          <w:rFonts w:ascii="Arial" w:eastAsia="Times New Roman" w:hAnsi="Arial" w:cs="Arial"/>
          <w:b/>
          <w:sz w:val="32"/>
          <w:szCs w:val="32"/>
          <w:lang w:val="en-US"/>
        </w:rPr>
        <w:t xml:space="preserve"> V van </w:t>
      </w:r>
      <w:proofErr w:type="spellStart"/>
      <w:r w:rsidRPr="00EC373E">
        <w:rPr>
          <w:rFonts w:ascii="Arial" w:eastAsia="Times New Roman" w:hAnsi="Arial" w:cs="Arial"/>
          <w:b/>
          <w:sz w:val="32"/>
          <w:szCs w:val="32"/>
          <w:lang w:val="en-US"/>
        </w:rPr>
        <w:t>Dyk</w:t>
      </w:r>
      <w:proofErr w:type="spellEnd"/>
      <w:r w:rsidRPr="00EC373E">
        <w:rPr>
          <w:rFonts w:ascii="Arial" w:eastAsia="Times New Roman" w:hAnsi="Arial" w:cs="Arial"/>
          <w:b/>
          <w:sz w:val="32"/>
          <w:szCs w:val="32"/>
          <w:lang w:val="en-US"/>
        </w:rPr>
        <w:t xml:space="preserve"> (DA) to ask the Minister of Sports, Arts and Culture:</w:t>
      </w:r>
    </w:p>
    <w:p w:rsidR="00123858" w:rsidRPr="005E4582" w:rsidRDefault="00123858" w:rsidP="00123858">
      <w:pPr>
        <w:pStyle w:val="gmail-msolistparagraph"/>
        <w:spacing w:before="0" w:beforeAutospacing="0"/>
        <w:ind w:left="709" w:hanging="720"/>
        <w:jc w:val="both"/>
        <w:rPr>
          <w:rFonts w:ascii="Arial" w:hAnsi="Arial" w:cs="Arial"/>
          <w:sz w:val="32"/>
          <w:szCs w:val="32"/>
        </w:rPr>
      </w:pPr>
      <w:r w:rsidRPr="005E4582">
        <w:rPr>
          <w:rFonts w:ascii="Arial" w:hAnsi="Arial" w:cs="Arial"/>
          <w:color w:val="000000"/>
          <w:sz w:val="32"/>
          <w:szCs w:val="32"/>
        </w:rPr>
        <w:t xml:space="preserve"> (1)</w:t>
      </w:r>
      <w:r w:rsidRPr="005E4582">
        <w:rPr>
          <w:rFonts w:ascii="Arial" w:hAnsi="Arial" w:cs="Arial"/>
          <w:color w:val="000000"/>
          <w:sz w:val="32"/>
          <w:szCs w:val="32"/>
        </w:rPr>
        <w:tab/>
      </w:r>
      <w:r w:rsidRPr="005E4582">
        <w:rPr>
          <w:rFonts w:ascii="Arial" w:hAnsi="Arial" w:cs="Arial"/>
          <w:sz w:val="32"/>
          <w:szCs w:val="32"/>
        </w:rPr>
        <w:t>What (a) are the relevant details of his department’s budget allocation for travel and subsistence for the past five financial years for (</w:t>
      </w:r>
      <w:proofErr w:type="spellStart"/>
      <w:r w:rsidRPr="005E4582">
        <w:rPr>
          <w:rFonts w:ascii="Arial" w:hAnsi="Arial" w:cs="Arial"/>
          <w:sz w:val="32"/>
          <w:szCs w:val="32"/>
        </w:rPr>
        <w:t>i</w:t>
      </w:r>
      <w:proofErr w:type="spellEnd"/>
      <w:r w:rsidRPr="005E4582">
        <w:rPr>
          <w:rFonts w:ascii="Arial" w:hAnsi="Arial" w:cs="Arial"/>
          <w:sz w:val="32"/>
          <w:szCs w:val="32"/>
        </w:rPr>
        <w:t xml:space="preserve">) local and (ii) international travel and (b) amount </w:t>
      </w:r>
      <w:proofErr w:type="gramStart"/>
      <w:r w:rsidRPr="005E4582">
        <w:rPr>
          <w:rFonts w:ascii="Arial" w:hAnsi="Arial" w:cs="Arial"/>
          <w:sz w:val="32"/>
          <w:szCs w:val="32"/>
        </w:rPr>
        <w:t>was spent</w:t>
      </w:r>
      <w:proofErr w:type="gramEnd"/>
      <w:r w:rsidRPr="005E4582">
        <w:rPr>
          <w:rFonts w:ascii="Arial" w:hAnsi="Arial" w:cs="Arial"/>
          <w:sz w:val="32"/>
          <w:szCs w:val="32"/>
        </w:rPr>
        <w:t xml:space="preserve"> in each case in each financial year;</w:t>
      </w:r>
    </w:p>
    <w:p w:rsidR="00123858" w:rsidRPr="005E4582" w:rsidRDefault="00123858" w:rsidP="00123858">
      <w:pPr>
        <w:pStyle w:val="gmail-msolistparagraph"/>
        <w:spacing w:before="0" w:beforeAutospacing="0"/>
        <w:ind w:left="709" w:hanging="720"/>
        <w:jc w:val="both"/>
        <w:rPr>
          <w:rFonts w:ascii="Arial" w:hAnsi="Arial" w:cs="Arial"/>
          <w:sz w:val="32"/>
          <w:szCs w:val="32"/>
        </w:rPr>
      </w:pPr>
      <w:r w:rsidRPr="005E4582">
        <w:rPr>
          <w:rFonts w:ascii="Arial" w:hAnsi="Arial" w:cs="Arial"/>
          <w:sz w:val="32"/>
          <w:szCs w:val="32"/>
        </w:rPr>
        <w:t>(2)</w:t>
      </w:r>
      <w:r w:rsidRPr="005E4582">
        <w:rPr>
          <w:rFonts w:ascii="Arial" w:hAnsi="Arial" w:cs="Arial"/>
          <w:sz w:val="32"/>
          <w:szCs w:val="32"/>
        </w:rPr>
        <w:tab/>
      </w:r>
      <w:proofErr w:type="gramStart"/>
      <w:r w:rsidRPr="005E4582">
        <w:rPr>
          <w:rFonts w:ascii="Arial" w:hAnsi="Arial" w:cs="Arial"/>
          <w:sz w:val="32"/>
          <w:szCs w:val="32"/>
        </w:rPr>
        <w:t>what</w:t>
      </w:r>
      <w:proofErr w:type="gramEnd"/>
      <w:r w:rsidRPr="005E4582">
        <w:rPr>
          <w:rFonts w:ascii="Arial" w:hAnsi="Arial" w:cs="Arial"/>
          <w:sz w:val="32"/>
          <w:szCs w:val="32"/>
        </w:rPr>
        <w:t xml:space="preserve"> is the breakdown for trips abroad with reference to the (a) destination, (b) purpose and (c) persons undertaking the specified trip abroad;</w:t>
      </w:r>
    </w:p>
    <w:p w:rsidR="00123858" w:rsidRPr="005E4582" w:rsidRDefault="00123858" w:rsidP="00123858">
      <w:pPr>
        <w:spacing w:line="240" w:lineRule="auto"/>
        <w:ind w:left="709" w:hanging="709"/>
        <w:jc w:val="both"/>
        <w:rPr>
          <w:rFonts w:ascii="Arial" w:hAnsi="Arial" w:cs="Arial"/>
          <w:sz w:val="32"/>
          <w:szCs w:val="32"/>
        </w:rPr>
      </w:pPr>
      <w:r w:rsidRPr="005E4582">
        <w:rPr>
          <w:rFonts w:ascii="Arial" w:hAnsi="Arial" w:cs="Arial"/>
          <w:sz w:val="32"/>
          <w:szCs w:val="32"/>
        </w:rPr>
        <w:t>(3)</w:t>
      </w:r>
      <w:r w:rsidRPr="005E4582">
        <w:rPr>
          <w:rFonts w:ascii="Arial" w:hAnsi="Arial" w:cs="Arial"/>
          <w:sz w:val="32"/>
          <w:szCs w:val="32"/>
        </w:rPr>
        <w:tab/>
      </w:r>
      <w:proofErr w:type="gramStart"/>
      <w:r w:rsidRPr="005E4582">
        <w:rPr>
          <w:rFonts w:ascii="Arial" w:hAnsi="Arial" w:cs="Arial"/>
          <w:sz w:val="32"/>
          <w:szCs w:val="32"/>
        </w:rPr>
        <w:t>what</w:t>
      </w:r>
      <w:proofErr w:type="gramEnd"/>
      <w:r w:rsidRPr="005E4582">
        <w:rPr>
          <w:rFonts w:ascii="Arial" w:hAnsi="Arial" w:cs="Arial"/>
          <w:sz w:val="32"/>
          <w:szCs w:val="32"/>
        </w:rPr>
        <w:t xml:space="preserve"> steps has his department taken to reduce spending on travel and subsistence</w:t>
      </w:r>
      <w:r>
        <w:rPr>
          <w:rFonts w:ascii="Arial" w:hAnsi="Arial" w:cs="Arial"/>
          <w:color w:val="000000"/>
          <w:sz w:val="32"/>
          <w:szCs w:val="32"/>
          <w:lang w:eastAsia="en-ZA"/>
        </w:rPr>
        <w:t>?</w:t>
      </w:r>
      <w:r w:rsidRPr="005E4582">
        <w:rPr>
          <w:rFonts w:ascii="Arial" w:hAnsi="Arial" w:cs="Arial"/>
          <w:sz w:val="32"/>
          <w:szCs w:val="32"/>
        </w:rPr>
        <w:tab/>
        <w:t>NW152</w:t>
      </w:r>
    </w:p>
    <w:p w:rsidR="00123858" w:rsidRDefault="00123858" w:rsidP="00123858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5E4582">
        <w:rPr>
          <w:rFonts w:ascii="Arial" w:hAnsi="Arial" w:cs="Arial"/>
          <w:b/>
          <w:sz w:val="32"/>
          <w:szCs w:val="32"/>
        </w:rPr>
        <w:t>REPLY</w:t>
      </w:r>
    </w:p>
    <w:p w:rsidR="00123858" w:rsidRDefault="00123858" w:rsidP="0012385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National Treasury has issues instructions that contain </w:t>
      </w:r>
      <w:proofErr w:type="gramStart"/>
      <w:r>
        <w:rPr>
          <w:rFonts w:ascii="Arial" w:hAnsi="Arial" w:cs="Arial"/>
          <w:b/>
          <w:sz w:val="32"/>
          <w:szCs w:val="32"/>
        </w:rPr>
        <w:t>cost cutting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measures that applies across government. We comply with those prescripts. </w:t>
      </w:r>
    </w:p>
    <w:p w:rsidR="00123858" w:rsidRDefault="00123858" w:rsidP="00123858">
      <w:pPr>
        <w:jc w:val="both"/>
        <w:rPr>
          <w:rFonts w:ascii="Arial" w:hAnsi="Arial" w:cs="Arial"/>
          <w:b/>
          <w:sz w:val="32"/>
          <w:szCs w:val="32"/>
        </w:rPr>
      </w:pPr>
    </w:p>
    <w:p w:rsidR="00123858" w:rsidRDefault="00123858" w:rsidP="00123858">
      <w:pPr>
        <w:jc w:val="both"/>
        <w:rPr>
          <w:rFonts w:ascii="Arial" w:hAnsi="Arial" w:cs="Arial"/>
          <w:b/>
          <w:sz w:val="32"/>
          <w:szCs w:val="32"/>
        </w:rPr>
      </w:pPr>
    </w:p>
    <w:p w:rsidR="00123858" w:rsidRDefault="00123858" w:rsidP="00123858">
      <w:pPr>
        <w:jc w:val="both"/>
        <w:rPr>
          <w:rFonts w:ascii="Arial" w:hAnsi="Arial" w:cs="Arial"/>
          <w:b/>
          <w:sz w:val="32"/>
          <w:szCs w:val="32"/>
        </w:rPr>
      </w:pPr>
    </w:p>
    <w:p w:rsidR="00123858" w:rsidRDefault="00123858" w:rsidP="00123858">
      <w:pPr>
        <w:jc w:val="both"/>
        <w:rPr>
          <w:rFonts w:ascii="Arial" w:hAnsi="Arial" w:cs="Arial"/>
          <w:b/>
          <w:sz w:val="32"/>
          <w:szCs w:val="32"/>
        </w:rPr>
      </w:pPr>
    </w:p>
    <w:p w:rsidR="00123858" w:rsidRDefault="00123858" w:rsidP="00123858">
      <w:pPr>
        <w:jc w:val="both"/>
        <w:rPr>
          <w:rFonts w:ascii="Arial" w:hAnsi="Arial" w:cs="Arial"/>
          <w:b/>
          <w:sz w:val="32"/>
          <w:szCs w:val="32"/>
        </w:rPr>
      </w:pPr>
    </w:p>
    <w:p w:rsidR="003A3931" w:rsidRDefault="003A3931"/>
    <w:sectPr w:rsidR="003A3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58"/>
    <w:rsid w:val="00123858"/>
    <w:rsid w:val="003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EAC25"/>
  <w15:chartTrackingRefBased/>
  <w15:docId w15:val="{FA7A76D1-ABE4-40D3-A643-F7C644F1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12385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2019-09-02T04:52:00Z</dcterms:created>
  <dcterms:modified xsi:type="dcterms:W3CDTF">2019-09-02T04:52:00Z</dcterms:modified>
</cp:coreProperties>
</file>